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f6928d" w14:paraId="bf6928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74FEA">
        <w:rPr>
          <w:rFonts w:hAnsi="Times New Roman" w:ascii="Times New Roman"/>
          <w:b/>
          <w:sz w:val="24"/>
          <w:szCs w:val="24"/>
        </w:rPr>
        <w:t>2081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074FEA">
        <w:rPr>
          <w:rFonts w:hAnsi="Times New Roman" w:ascii="Times New Roman"/>
          <w:sz w:val="24"/>
          <w:szCs w:val="24"/>
        </w:rPr>
        <w:t>2081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74FEA" w:rsidRPr="00074FEA">
        <w:rPr>
          <w:rFonts w:hAnsi="Times New Roman" w:ascii="Times New Roman"/>
          <w:sz w:val="24"/>
          <w:szCs w:val="24"/>
        </w:rPr>
        <w:t>DIVA NEKRETNINE d.o.o.</w:t>
      </w:r>
      <w:r w:rsidR="00074FE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9E44CD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74FEA" w:rsidRPr="00074FEA">
        <w:rPr>
          <w:rFonts w:hAnsi="Times New Roman" w:ascii="Times New Roman"/>
          <w:sz w:val="24"/>
          <w:szCs w:val="24"/>
        </w:rPr>
        <w:t>54512460666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B68D7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1F69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F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1F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1F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1F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F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1F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1F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1F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St-2081/2016</izvorni_sadrzaj>
    <derivirana_varijabla naziv="DomainObject.Predmet.OznakaBroj_1">St-2081/2016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NEKRETNINE d.o.o.</izvorni_sadrzaj>
    <derivirana_varijabla naziv="DomainObject.Predmet.ProtustrankaFormated_1">  DIVA NEKRETNINE d.o.o.</derivirana_varijabla>
  </DomainObject.Predmet.ProtustrankaFormated>
  <DomainObject.Predmet.ProtustrankaFormatedOIB>
    <izvorni_sadrzaj>  DIVA NEKRETNINE d.o.o., OIB 54512460666</izvorni_sadrzaj>
    <derivirana_varijabla naziv="DomainObject.Predmet.ProtustrankaFormatedOIB_1">  DIVA NEKRETNINE d.o.o., OIB 54512460666</derivirana_varijabla>
  </DomainObject.Predmet.ProtustrankaFormatedOIB>
  <DomainObject.Predmet.ProtustrankaFormatedWithAdress>
    <izvorni_sadrzaj> DIVA NEKRETNINE d.o.o., Andrije Hebranga 28, 10000 Zagreb</izvorni_sadrzaj>
    <derivirana_varijabla naziv="DomainObject.Predmet.ProtustrankaFormatedWithAdress_1"> DIVA NEKRETNINE d.o.o., Andrije Hebranga 28, 10000 Zagreb</derivirana_varijabla>
  </DomainObject.Predmet.ProtustrankaFormatedWithAdress>
  <DomainObject.Predmet.ProtustrankaFormatedWithAdressOIB>
    <izvorni_sadrzaj> DIVA NEKRETNINE d.o.o., OIB 54512460666, Andrije Hebranga 28, 10000 Zagreb</izvorni_sadrzaj>
    <derivirana_varijabla naziv="DomainObject.Predmet.ProtustrankaFormatedWithAdressOIB_1"> DIVA NEKRETNINE d.o.o., OIB 54512460666, Andrije Hebranga 28, 10000 Zagreb</derivirana_varijabla>
  </DomainObject.Predmet.ProtustrankaFormatedWithAdressOIB>
  <DomainObject.Predmet.ProtustrankaWithAdress>
    <izvorni_sadrzaj>DIVA NEKRETNINE d.o.o. Andrije Hebranga 28, 10000 Zagreb</izvorni_sadrzaj>
    <derivirana_varijabla naziv="DomainObject.Predmet.ProtustrankaWithAdress_1">DIVA NEKRETNINE d.o.o. Andrije Hebranga 28, 10000 Zagreb</derivirana_varijabla>
  </DomainObject.Predmet.ProtustrankaWithAdress>
  <DomainObject.Predmet.ProtustrankaWithAdressOIB>
    <izvorni_sadrzaj>DIVA NEKRETNINE d.o.o., OIB 54512460666, Andrije Hebranga 28, 10000 Zagreb</izvorni_sadrzaj>
    <derivirana_varijabla naziv="DomainObject.Predmet.ProtustrankaWithAdressOIB_1">DIVA NEKRETNINE d.o.o., OIB 54512460666, Andrije Hebranga 28, 10000 Zagreb</derivirana_varijabla>
  </DomainObject.Predmet.ProtustrankaWithAdressOIB>
  <DomainObject.Predmet.ProtustrankaNazivFormated>
    <izvorni_sadrzaj>DIVA NEKRETNINE d.o.o.</izvorni_sadrzaj>
    <derivirana_varijabla naziv="DomainObject.Predmet.ProtustrankaNazivFormated_1">DIVA NEKRETNINE d.o.o.</derivirana_varijabla>
  </DomainObject.Predmet.ProtustrankaNazivFormated>
  <DomainObject.Predmet.ProtustrankaNazivFormatedOIB>
    <izvorni_sadrzaj>DIVA NEKRETNINE d.o.o., OIB 54512460666</izvorni_sadrzaj>
    <derivirana_varijabla naziv="DomainObject.Predmet.ProtustrankaNazivFormatedOIB_1">DIVA NEKRETNINE d.o.o., OIB 54512460666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NEKRETNINE d.o.o.</item>
    </izvorni_sadrzaj>
    <derivirana_varijabla naziv="DomainObject.Predmet.ProtuStrankaListFormated_1">
      <item>DIVA NEKRETNINE d.o.o.</item>
    </derivirana_varijabla>
  </DomainObject.Predmet.ProtuStrankaListFormated>
  <DomainObject.Predmet.ProtuStrankaListFormatedOIB>
    <izvorni_sadrzaj>
      <item>DIVA NEKRETNINE d.o.o., OIB 54512460666</item>
    </izvorni_sadrzaj>
    <derivirana_varijabla naziv="DomainObject.Predmet.ProtuStrankaListFormatedOIB_1">
      <item>DIVA NEKRETNINE d.o.o., OIB 54512460666</item>
    </derivirana_varijabla>
  </DomainObject.Predmet.ProtuStrankaListFormatedOIB>
  <DomainObject.Predmet.ProtuStrankaListFormatedWithAdress>
    <izvorni_sadrzaj>
      <item>DIVA NEKRETNINE d.o.o., Andrije Hebranga 28, 10000 Zagreb</item>
    </izvorni_sadrzaj>
    <derivirana_varijabla naziv="DomainObject.Predmet.ProtuStrankaListFormatedWithAdress_1">
      <item>DIVA NEKRETNINE d.o.o., Andrije Hebranga 28, 10000 Zagreb</item>
    </derivirana_varijabla>
  </DomainObject.Predmet.ProtuStrankaListFormatedWithAdress>
  <DomainObject.Predmet.ProtuStrankaListFormatedWithAdressOIB>
    <izvorni_sadrzaj>
      <item>DIVA NEKRETNINE d.o.o., OIB 54512460666, Andrije Hebranga 28, 10000 Zagreb</item>
    </izvorni_sadrzaj>
    <derivirana_varijabla naziv="DomainObject.Predmet.ProtuStrankaListFormatedWithAdressOIB_1">
      <item>DIVA NEKRETNINE d.o.o., OIB 54512460666, Andrije Hebranga 28, 10000 Zagreb</item>
    </derivirana_varijabla>
  </DomainObject.Predmet.ProtuStrankaListFormatedWithAdressOIB>
  <DomainObject.Predmet.ProtuStrankaListNazivFormated>
    <izvorni_sadrzaj>
      <item>DIVA NEKRETNINE d.o.o.</item>
    </izvorni_sadrzaj>
    <derivirana_varijabla naziv="DomainObject.Predmet.ProtuStrankaListNazivFormated_1">
      <item>DIVA NEKRETNINE d.o.o.</item>
    </derivirana_varijabla>
  </DomainObject.Predmet.ProtuStrankaListNazivFormated>
  <DomainObject.Predmet.ProtuStrankaListNazivFormatedOIB>
    <izvorni_sadrzaj>
      <item>DIVA NEKRETNINE d.o.o., OIB 54512460666</item>
    </izvorni_sadrzaj>
    <derivirana_varijabla naziv="DomainObject.Predmet.ProtuStrankaListNazivFormatedOIB_1">
      <item>DIVA NEKRETNINE d.o.o., OIB 54512460666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NEKRETNINE d.o.o.</izvorni_sadrzaj>
    <derivirana_varijabla naziv="DomainObject.Predmet.ProtustrankaIDrugi_1">DIVA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NEKRETNINE d.o.o., OIB 54512460666, Andrije Hebranga 28, 10000 Zagreb</izvorni_sadrzaj>
    <derivirana_varijabla naziv="DomainObject.Predmet.ProtustrankaIDrugiAdressOIB_1">DIVA NEKRETNINE d.o.o., OIB 54512460666, Andrije Hebranga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NEKRETNINE d.o.o.</item>
    </izvorni_sadrzaj>
    <derivirana_varijabla naziv="DomainObject.Predmet.SudioniciListNaziv_1">
      <item>FINA Regionalni centar Zagreb</item>
      <item>DIVA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DIVA NEKRETNINE d.o.o., OIB 54512460666, Andrije Hebranga 28,10000 Zagreb</item>
    </izvorni_sadrzaj>
    <derivirana_varijabla naziv="DomainObject.Predmet.SudioniciListAdressOIB_1">
      <item>FINA Regionalni centar Zagreb, OIB 85821130368, Trg svibanjskih žrtava 1995. 1,10000 Zagreb</item>
      <item>DIVA NEKRETNINE d.o.o., OIB 54512460666, Andrije Hebranga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54512460666</item>
    </izvorni_sadrzaj>
    <derivirana_varijabla naziv="DomainObject.Predmet.SudioniciListNazivOIB_1">
      <item>, OIB 85821130368</item>
      <item>, OIB 54512460666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670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2016-04-18T12:31:00Z</cp:lastPrinted>
  <dcterms:modified xmlns:xsi="http://www.w3.org/2001/XMLSchema-instance" xsi:type="dcterms:W3CDTF">2016-04-18T12:32:00Z</dcterms:modified>
  <cp:revision>294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