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3636" w14:paraId="b133636" w:rsidRDefault="00916647" w:rsidP="00916647" w:rsidR="00916647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647" w:rsidP="00916647" w:rsidR="0091664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916647" w:rsidP="00916647" w:rsidR="0091664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916647" w:rsidP="00916647" w:rsidR="00916647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6.St-5182/2015</w:t>
      </w:r>
    </w:p>
    <w:p w:rsidRDefault="00916647" w:rsidP="00916647" w:rsidR="00916647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916647" w:rsidP="00916647" w:rsidR="00916647">
      <w:pPr>
        <w:jc w:val="center"/>
        <w:rPr>
          <w:sz w:val="22"/>
        </w:rPr>
      </w:pPr>
    </w:p>
    <w:p w:rsidRDefault="00916647" w:rsidP="00916647" w:rsidR="00916647">
      <w:pPr>
        <w:jc w:val="center"/>
        <w:rPr>
          <w:sz w:val="22"/>
        </w:rPr>
      </w:pPr>
    </w:p>
    <w:p w:rsidRDefault="00916647" w:rsidP="00916647" w:rsidR="00916647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916647" w:rsidP="00916647" w:rsidR="00916647">
      <w:pPr>
        <w:jc w:val="both"/>
        <w:rPr>
          <w:sz w:val="22"/>
        </w:rPr>
      </w:pPr>
    </w:p>
    <w:p w:rsidRDefault="00916647" w:rsidP="00916647" w:rsidR="00916647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916647" w:rsidP="00916647" w:rsidR="00916647">
      <w:pPr>
        <w:jc w:val="center"/>
        <w:rPr>
          <w:sz w:val="22"/>
        </w:rPr>
      </w:pPr>
    </w:p>
    <w:p w:rsidRDefault="00916647" w:rsidP="00916647" w:rsidR="00916647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BOCOCOMP d.o.o. za </w:t>
      </w:r>
      <w:proofErr w:type="spellStart"/>
      <w:r>
        <w:rPr>
          <w:sz w:val="22"/>
        </w:rPr>
        <w:t>inžinjering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projektriranje</w:t>
      </w:r>
      <w:proofErr w:type="spellEnd"/>
      <w:r>
        <w:rPr>
          <w:sz w:val="22"/>
        </w:rPr>
        <w:t xml:space="preserve">, postavljanje i popravak građevinskih instalacija i trgovina, Zagreb, </w:t>
      </w:r>
      <w:proofErr w:type="spellStart"/>
      <w:r>
        <w:rPr>
          <w:sz w:val="22"/>
        </w:rPr>
        <w:t>Kontakova</w:t>
      </w:r>
      <w:proofErr w:type="spellEnd"/>
      <w:r>
        <w:rPr>
          <w:sz w:val="22"/>
        </w:rPr>
        <w:t xml:space="preserve"> 14, OIB: 81947137818, dana 26.01.2016.god.</w:t>
      </w:r>
    </w:p>
    <w:p w:rsidRDefault="00916647" w:rsidP="00916647" w:rsidR="00916647">
      <w:pPr>
        <w:jc w:val="both"/>
        <w:rPr>
          <w:sz w:val="22"/>
        </w:rPr>
      </w:pPr>
    </w:p>
    <w:p w:rsidRDefault="00916647" w:rsidP="00916647" w:rsidR="00916647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916647" w:rsidP="00916647" w:rsidR="00916647">
      <w:pPr>
        <w:jc w:val="center"/>
        <w:rPr>
          <w:sz w:val="22"/>
        </w:rPr>
      </w:pPr>
    </w:p>
    <w:p w:rsidRDefault="00916647" w:rsidP="00916647" w:rsidR="00916647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BOCOCOMP d.o.o. za </w:t>
      </w:r>
      <w:proofErr w:type="spellStart"/>
      <w:r>
        <w:rPr>
          <w:sz w:val="22"/>
        </w:rPr>
        <w:t>inžinjering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projektriranje</w:t>
      </w:r>
      <w:proofErr w:type="spellEnd"/>
      <w:r>
        <w:rPr>
          <w:sz w:val="22"/>
        </w:rPr>
        <w:t xml:space="preserve">, postavljanje i popravak građevinskih instalacija i trgovina, Zagreb, </w:t>
      </w:r>
      <w:proofErr w:type="spellStart"/>
      <w:r>
        <w:rPr>
          <w:sz w:val="22"/>
        </w:rPr>
        <w:t>Kontakova</w:t>
      </w:r>
      <w:proofErr w:type="spellEnd"/>
      <w:r>
        <w:rPr>
          <w:sz w:val="22"/>
        </w:rPr>
        <w:t xml:space="preserve"> 14, OIB: 81947137818  </w:t>
      </w:r>
    </w:p>
    <w:p w:rsidRDefault="00916647" w:rsidP="00916647" w:rsidR="00916647">
      <w:pPr>
        <w:ind w:firstLine="360"/>
        <w:jc w:val="both"/>
        <w:rPr>
          <w:sz w:val="22"/>
        </w:rPr>
      </w:pPr>
    </w:p>
    <w:p w:rsidRDefault="00916647" w:rsidP="00916647" w:rsidR="00916647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916647" w:rsidP="00916647" w:rsidR="00916647">
      <w:pPr>
        <w:jc w:val="both"/>
        <w:rPr>
          <w:sz w:val="22"/>
        </w:rPr>
      </w:pPr>
    </w:p>
    <w:p w:rsidRDefault="00916647" w:rsidP="00916647" w:rsidR="00916647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16647" w:rsidP="00916647" w:rsidR="00916647">
      <w:pPr>
        <w:jc w:val="both"/>
        <w:rPr>
          <w:sz w:val="22"/>
        </w:rPr>
      </w:pPr>
    </w:p>
    <w:p w:rsidRDefault="00916647" w:rsidP="00916647" w:rsidR="00916647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346.565,85 kuna na dan 01.09.2015.               .</w:t>
      </w:r>
    </w:p>
    <w:p w:rsidRDefault="00916647" w:rsidP="00916647" w:rsidR="00916647">
      <w:pPr>
        <w:jc w:val="both"/>
        <w:rPr>
          <w:sz w:val="22"/>
        </w:rPr>
      </w:pPr>
    </w:p>
    <w:p w:rsidRDefault="00916647" w:rsidP="00916647" w:rsidR="00916647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916647" w:rsidP="00916647" w:rsidR="00916647">
      <w:pPr>
        <w:jc w:val="both"/>
        <w:rPr>
          <w:sz w:val="22"/>
        </w:rPr>
      </w:pPr>
      <w:r>
        <w:rPr>
          <w:sz w:val="22"/>
        </w:rPr>
        <w:tab/>
      </w:r>
    </w:p>
    <w:p w:rsidRDefault="00916647" w:rsidP="00916647" w:rsidR="00916647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916647" w:rsidP="00916647" w:rsidR="00916647">
      <w:pPr>
        <w:jc w:val="center"/>
        <w:rPr>
          <w:sz w:val="22"/>
        </w:rPr>
      </w:pPr>
    </w:p>
    <w:p w:rsidRDefault="00916647" w:rsidP="00916647" w:rsidR="00916647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916647" w:rsidP="00916647" w:rsidR="00916647">
      <w:pPr>
        <w:jc w:val="center"/>
        <w:rPr>
          <w:sz w:val="22"/>
        </w:rPr>
      </w:pPr>
    </w:p>
    <w:p w:rsidRDefault="00916647" w:rsidP="00916647" w:rsidR="00916647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916647" w:rsidP="00916647" w:rsidR="00916647">
      <w:pPr>
        <w:ind w:firstLine="708" w:left="4956"/>
      </w:pPr>
      <w:r>
        <w:t>Miljenko Dolenc  ,v.r.</w:t>
      </w:r>
    </w:p>
    <w:p w:rsidRDefault="00916647" w:rsidP="00916647" w:rsidR="00916647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916647" w:rsidP="00916647" w:rsidR="00916647">
      <w:pPr>
        <w:ind w:firstLine="708" w:left="4956"/>
      </w:pPr>
      <w:r>
        <w:t xml:space="preserve">Rebecca Boričević  </w:t>
      </w:r>
    </w:p>
    <w:p w:rsidRDefault="00916647" w:rsidP="00916647" w:rsidR="00916647">
      <w:pPr>
        <w:ind w:firstLine="720" w:left="5040"/>
        <w:jc w:val="center"/>
        <w:rPr>
          <w:sz w:val="22"/>
          <w:szCs w:val="22"/>
        </w:rPr>
      </w:pPr>
    </w:p>
    <w:p w:rsidRDefault="00916647" w:rsidP="00916647" w:rsidR="00916647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916647" w:rsidP="00916647" w:rsidR="00916647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916647" w:rsidP="00916647" w:rsidR="00916647">
      <w:pPr>
        <w:jc w:val="both"/>
        <w:rPr>
          <w:i/>
          <w:sz w:val="22"/>
        </w:rPr>
      </w:pPr>
    </w:p>
    <w:p w:rsidRDefault="00916647" w:rsidP="00916647" w:rsidR="00916647">
      <w:pPr>
        <w:jc w:val="both"/>
        <w:rPr>
          <w:sz w:val="22"/>
        </w:rPr>
      </w:pPr>
      <w:r>
        <w:rPr>
          <w:i/>
          <w:sz w:val="22"/>
        </w:rPr>
        <w:t xml:space="preserve"> </w:t>
      </w:r>
    </w:p>
    <w:p w:rsidRDefault="00916647" w:rsidP="00916647" w:rsidR="00916647">
      <w:pPr>
        <w:jc w:val="center"/>
        <w:rPr>
          <w:sz w:val="22"/>
          <w:highlight w:val="green"/>
          <w:u w:val="single"/>
        </w:rPr>
      </w:pPr>
    </w:p>
    <w:p w:rsidRDefault="00916647" w:rsidP="00916647" w:rsidR="00916647">
      <w:pPr>
        <w:jc w:val="center"/>
        <w:rPr>
          <w:sz w:val="22"/>
          <w:highlight w:val="green"/>
          <w:u w:val="single"/>
        </w:rPr>
      </w:pPr>
    </w:p>
    <w:p w:rsidRDefault="00916647" w:rsidP="00916647" w:rsidR="00916647">
      <w:pPr>
        <w:rPr>
          <w:rFonts w:hAnsi="Arial" w:ascii="Arial"/>
          <w:sz w:val="22"/>
          <w:lang w:val="en-GB"/>
        </w:rPr>
      </w:pPr>
    </w:p>
    <w:p w:rsidRDefault="00916647" w:rsidP="00916647" w:rsidR="00916647">
      <w:pPr>
        <w:rPr>
          <w:rFonts w:cstheme="minorBidi" w:eastAsiaTheme="minorHAnsi"/>
          <w:sz w:val="22"/>
          <w:lang w:eastAsia="en-US"/>
        </w:rPr>
      </w:pPr>
    </w:p>
    <w:p w:rsidRDefault="00491F5E" w:rsidP="00916647" w:rsidR="00491F5E" w:rsidRPr="00916647">
      <w:bookmarkStart w:name="_GoBack" w:id="0"/>
      <w:bookmarkEnd w:id="0"/>
    </w:p>
    <w:sectPr w:rsidSect="00ED6AA8" w:rsidR="00491F5E" w:rsidRPr="0091664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6FC" w:rsidR="006676FC">
      <w:r>
        <w:separator/>
      </w:r>
    </w:p>
  </w:endnote>
  <w:endnote w:id="0" w:type="continuationSeparator">
    <w:p w:rsidRDefault="006676FC" w:rsidR="00667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6FC" w:rsidR="006676FC">
      <w:r>
        <w:separator/>
      </w:r>
    </w:p>
  </w:footnote>
  <w:footnote w:id="0" w:type="continuationSeparator">
    <w:p w:rsidRDefault="006676FC" w:rsidR="00667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37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6F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37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6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76F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2CC"/>
    <w:rsid w:val="0044709C"/>
    <w:rsid w:val="00491F5E"/>
    <w:rsid w:val="004D22CC"/>
    <w:rsid w:val="006676FC"/>
    <w:rsid w:val="007B4686"/>
    <w:rsid w:val="00916647"/>
    <w:rsid w:val="00DB2376"/>
    <w:rsid w:val="00F5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2C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22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22C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D22CC"/>
  </w:style>
  <w:style w:styleId="Odlomakpopisa" w:type="paragraph">
    <w:name w:val="List Paragraph"/>
    <w:basedOn w:val="Normal"/>
    <w:uiPriority w:val="34"/>
    <w:qFormat/>
    <w:rsid w:val="004D22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22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2C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9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293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93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93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93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2C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22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22C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D22CC"/>
  </w:style>
  <w:style w:styleId="Odlomakpopisa" w:type="paragraph">
    <w:name w:val="List Paragraph"/>
    <w:basedOn w:val="Normal"/>
    <w:uiPriority w:val="34"/>
    <w:qFormat/>
    <w:rsid w:val="004D22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22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2C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9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293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93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93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93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7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8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St-5182/2015-2</izvorni_sadrzaj>
    <derivirana_varijabla naziv="DomainObject.Oznaka_1">St-5182/2015-2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5182</izvorni_sadrzaj>
    <derivirana_varijabla naziv="DomainObject.Predmet.Broj_1">5182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St-5182/2015</izvorni_sadrzaj>
    <derivirana_varijabla naziv="DomainObject.Predmet.OznakaBroj_1">St-5182/2015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BOCOCOMP d.o.o.</izvorni_sadrzaj>
    <derivirana_varijabla naziv="DomainObject.Predmet.ProtustrankaFormated_1">  BOCOCOMP d.o.o.</derivirana_varijabla>
  </DomainObject.Predmet.ProtustrankaFormated>
  <DomainObject.Predmet.ProtustrankaFormatedOIB>
    <izvorni_sadrzaj>  BOCOCOMP d.o.o., OIB 81947137818</izvorni_sadrzaj>
    <derivirana_varijabla naziv="DomainObject.Predmet.ProtustrankaFormatedOIB_1">  BOCOCOMP d.o.o., OIB 81947137818</derivirana_varijabla>
  </DomainObject.Predmet.ProtustrankaFormatedOIB>
  <DomainObject.Predmet.ProtustrankaFormatedWithAdress>
    <izvorni_sadrzaj> BOCOCOMP d.o.o., Kontakova 14, 10000 Zagreb</izvorni_sadrzaj>
    <derivirana_varijabla naziv="DomainObject.Predmet.ProtustrankaFormatedWithAdress_1"> BOCOCOMP d.o.o., Kontakova 14, 10000 Zagreb</derivirana_varijabla>
  </DomainObject.Predmet.ProtustrankaFormatedWithAdress>
  <DomainObject.Predmet.ProtustrankaFormatedWithAdressOIB>
    <izvorni_sadrzaj> BOCOCOMP d.o.o., OIB 81947137818, Kontakova 14, 10000 Zagreb</izvorni_sadrzaj>
    <derivirana_varijabla naziv="DomainObject.Predmet.ProtustrankaFormatedWithAdressOIB_1"> BOCOCOMP d.o.o., OIB 81947137818, Kontakova 14, 10000 Zagreb</derivirana_varijabla>
  </DomainObject.Predmet.ProtustrankaFormatedWithAdressOIB>
  <DomainObject.Predmet.ProtustrankaWithAdress>
    <izvorni_sadrzaj>BOCOCOMP d.o.o. Kontakova 14, 10000 Zagreb</izvorni_sadrzaj>
    <derivirana_varijabla naziv="DomainObject.Predmet.ProtustrankaWithAdress_1">BOCOCOMP d.o.o. Kontakova 14, 10000 Zagreb</derivirana_varijabla>
  </DomainObject.Predmet.ProtustrankaWithAdress>
  <DomainObject.Predmet.ProtustrankaWithAdressOIB>
    <izvorni_sadrzaj>BOCOCOMP d.o.o., OIB 81947137818, Kontakova 14, 10000 Zagreb</izvorni_sadrzaj>
    <derivirana_varijabla naziv="DomainObject.Predmet.ProtustrankaWithAdressOIB_1">BOCOCOMP d.o.o., OIB 81947137818, Kontakova 14, 10000 Zagreb</derivirana_varijabla>
  </DomainObject.Predmet.ProtustrankaWithAdressOIB>
  <DomainObject.Predmet.ProtustrankaNazivFormated>
    <izvorni_sadrzaj>BOCOCOMP d.o.o.</izvorni_sadrzaj>
    <derivirana_varijabla naziv="DomainObject.Predmet.ProtustrankaNazivFormated_1">BOCOCOMP d.o.o.</derivirana_varijabla>
  </DomainObject.Predmet.ProtustrankaNazivFormated>
  <DomainObject.Predmet.ProtustrankaNazivFormatedOIB>
    <izvorni_sadrzaj>BOCOCOMP d.o.o., OIB 81947137818</izvorni_sadrzaj>
    <derivirana_varijabla naziv="DomainObject.Predmet.ProtustrankaNazivFormatedOIB_1">BOCOCOMP d.o.o., OIB 81947137818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BOCOCOMP d.o.o.</item>
    </izvorni_sadrzaj>
    <derivirana_varijabla naziv="DomainObject.Predmet.ProtuStrankaListFormated_1">
      <item>BOCOCOMP d.o.o.</item>
    </derivirana_varijabla>
  </DomainObject.Predmet.ProtuStrankaListFormated>
  <DomainObject.Predmet.ProtuStrankaListFormatedOIB>
    <izvorni_sadrzaj>
      <item>BOCOCOMP d.o.o., OIB 81947137818</item>
    </izvorni_sadrzaj>
    <derivirana_varijabla naziv="DomainObject.Predmet.ProtuStrankaListFormatedOIB_1">
      <item>BOCOCOMP d.o.o., OIB 81947137818</item>
    </derivirana_varijabla>
  </DomainObject.Predmet.ProtuStrankaListFormatedOIB>
  <DomainObject.Predmet.ProtuStrankaListFormatedWithAdress>
    <izvorni_sadrzaj>
      <item>BOCOCOMP d.o.o., Kontakova 14, 10000 Zagreb</item>
    </izvorni_sadrzaj>
    <derivirana_varijabla naziv="DomainObject.Predmet.ProtuStrankaListFormatedWithAdress_1">
      <item>BOCOCOMP d.o.o., Kontakova 14, 10000 Zagreb</item>
    </derivirana_varijabla>
  </DomainObject.Predmet.ProtuStrankaListFormatedWithAdress>
  <DomainObject.Predmet.ProtuStrankaListFormatedWithAdressOIB>
    <izvorni_sadrzaj>
      <item>BOCOCOMP d.o.o., OIB 81947137818, Kontakova 14, 10000 Zagreb</item>
    </izvorni_sadrzaj>
    <derivirana_varijabla naziv="DomainObject.Predmet.ProtuStrankaListFormatedWithAdressOIB_1">
      <item>BOCOCOMP d.o.o., OIB 81947137818, Kontakova 14, 10000 Zagreb</item>
    </derivirana_varijabla>
  </DomainObject.Predmet.ProtuStrankaListFormatedWithAdressOIB>
  <DomainObject.Predmet.ProtuStrankaListNazivFormated>
    <izvorni_sadrzaj>
      <item>BOCOCOMP d.o.o.</item>
    </izvorni_sadrzaj>
    <derivirana_varijabla naziv="DomainObject.Predmet.ProtuStrankaListNazivFormated_1">
      <item>BOCOCOMP d.o.o.</item>
    </derivirana_varijabla>
  </DomainObject.Predmet.ProtuStrankaListNazivFormated>
  <DomainObject.Predmet.ProtuStrankaListNazivFormatedOIB>
    <izvorni_sadrzaj>
      <item>BOCOCOMP d.o.o., OIB 81947137818</item>
    </izvorni_sadrzaj>
    <derivirana_varijabla naziv="DomainObject.Predmet.ProtuStrankaListNazivFormatedOIB_1">
      <item>BOCOCOMP d.o.o., OIB 81947137818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St-5182/2015-2</izvorni_sadrzaj>
    <derivirana_varijabla naziv="DomainObject.PoslovniBrojDokumenta_1">St-5182/2015-2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BOCOCOMP d.o.o.</izvorni_sadrzaj>
    <derivirana_varijabla naziv="DomainObject.Predmet.ProtustrankaIDrugi_1">BOCOCOMP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BOCOCOMP d.o.o., OIB 81947137818, Kontakova 14, 10000 Zagreb</izvorni_sadrzaj>
    <derivirana_varijabla naziv="DomainObject.Predmet.ProtustrankaIDrugiAdressOIB_1">BOCOCOMP d.o.o., OIB 81947137818, Kontakova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BOCOCOMP d.o.o.</item>
    </izvorni_sadrzaj>
    <derivirana_varijabla naziv="DomainObject.Predmet.SudioniciListNaziv_1">
      <item>FINA Regionalni centar Zagreb</item>
      <item>BOCOCOMP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BOCOCOMP d.o.o., OIB 81947137818, Kontakova 14,10000 Zagreb</item>
    </izvorni_sadrzaj>
    <derivirana_varijabla naziv="DomainObject.Predmet.SudioniciListAdressOIB_1">
      <item>FINA Regionalni centar Zagreb, OIB 85821130368, Trg svibanjskih žrtava 1995. 1,10000 Zagreb</item>
      <item>BOCOCOMP d.o.o., OIB 81947137818, Kontakova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81947137818</item>
    </izvorni_sadrzaj>
    <derivirana_varijabla naziv="DomainObject.Predmet.SudioniciListNazivOIB_1">
      <item>, OIB 85821130368</item>
      <item>, OIB 81947137818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2003</properties:Characters>
  <properties:Lines>60</properties:Lines>
  <properties:Paragraphs>20</properties:Paragraphs>
  <properties:TotalTime>6</properties:TotalTime>
  <properties:ScaleCrop>false</properties:ScaleCrop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2016-01-26T06:54:00Z</dcterms:created>
  <dc:creator>dvorana100</dc:creator>
  <cp:lastModifiedBy>Rebecca Boričević</cp:lastModifiedBy>
  <dcterms:modified xmlns:xsi="http://www.w3.org/2001/XMLSchema-instance" xsi:type="dcterms:W3CDTF">2016-03-22T08:47:00Z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