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0d46" w14:paraId="fe80d46" w:rsidRDefault="003F132B" w:rsidP="003F132B" w:rsidR="003F132B" w:rsidRPr="00B92B86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32B" w:rsidP="003F132B" w:rsidR="003F132B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3F132B" w:rsidP="003F132B" w:rsidR="003F132B" w:rsidRPr="003E5E31">
      <w:r>
        <w:t xml:space="preserve"> Trgovački sud u Osijeku</w:t>
      </w:r>
    </w:p>
    <w:p w:rsidRDefault="003F132B" w:rsidP="003F132B" w:rsidR="003F132B">
      <w:pPr>
        <w:jc w:val="both"/>
      </w:pPr>
      <w:r>
        <w:t xml:space="preserve">   Osijek, Zagrebačka 2</w:t>
      </w:r>
    </w:p>
    <w:p w:rsidRDefault="003F132B" w:rsidP="003F132B" w:rsidR="003F132B">
      <w:pPr>
        <w:jc w:val="both"/>
        <w:rPr>
          <w:lang w:eastAsia="hr-HR"/>
        </w:rPr>
      </w:pPr>
    </w:p>
    <w:p w:rsidRDefault="003F132B" w:rsidP="004A3868" w:rsidR="003F132B">
      <w:pPr>
        <w:jc w:val="center"/>
        <w:rPr>
          <w:lang w:eastAsia="hr-HR"/>
        </w:rPr>
      </w:pPr>
    </w:p>
    <w:p w:rsidRDefault="004A3868" w:rsidP="004A3868" w:rsidR="004A3868">
      <w:pPr>
        <w:jc w:val="center"/>
      </w:pPr>
      <w:r>
        <w:t>U</w:t>
      </w:r>
      <w:r w:rsidR="003D7695">
        <w:t xml:space="preserve">  </w:t>
      </w:r>
      <w:r>
        <w:t xml:space="preserve"> I</w:t>
      </w:r>
      <w:r w:rsidR="00627A28">
        <w:t xml:space="preserve"> </w:t>
      </w:r>
      <w:r>
        <w:t>M</w:t>
      </w:r>
      <w:r w:rsidR="00627A28">
        <w:t xml:space="preserve"> </w:t>
      </w:r>
      <w:r>
        <w:t xml:space="preserve">E </w:t>
      </w:r>
      <w:r w:rsidR="003D7695">
        <w:t xml:space="preserve">  </w:t>
      </w:r>
      <w:r>
        <w:t>R</w:t>
      </w:r>
      <w:r w:rsidR="00627A28">
        <w:t xml:space="preserve"> </w:t>
      </w:r>
      <w:r>
        <w:t>E</w:t>
      </w:r>
      <w:r w:rsidR="00627A28">
        <w:t xml:space="preserve"> </w:t>
      </w:r>
      <w:r>
        <w:t>P</w:t>
      </w:r>
      <w:r w:rsidR="00627A28">
        <w:t xml:space="preserve"> </w:t>
      </w:r>
      <w:r>
        <w:t>U</w:t>
      </w:r>
      <w:r w:rsidR="00627A28">
        <w:t xml:space="preserve"> </w:t>
      </w:r>
      <w:r>
        <w:t>B</w:t>
      </w:r>
      <w:r w:rsidR="00627A28">
        <w:t xml:space="preserve"> </w:t>
      </w:r>
      <w:r>
        <w:t>L</w:t>
      </w:r>
      <w:r w:rsidR="00627A28">
        <w:t xml:space="preserve"> </w:t>
      </w:r>
      <w:r>
        <w:t>I</w:t>
      </w:r>
      <w:r w:rsidR="00627A28">
        <w:t xml:space="preserve"> </w:t>
      </w:r>
      <w:r>
        <w:t>K</w:t>
      </w:r>
      <w:r w:rsidR="00627A28">
        <w:t xml:space="preserve"> </w:t>
      </w:r>
      <w:r>
        <w:t>E</w:t>
      </w:r>
      <w:r w:rsidR="003D7695">
        <w:t xml:space="preserve"> </w:t>
      </w:r>
      <w:r>
        <w:t xml:space="preserve"> H</w:t>
      </w:r>
      <w:r w:rsidR="00627A28">
        <w:t xml:space="preserve"> </w:t>
      </w:r>
      <w:r>
        <w:t>R</w:t>
      </w:r>
      <w:r w:rsidR="00627A28">
        <w:t xml:space="preserve"> </w:t>
      </w:r>
      <w:r>
        <w:t>V</w:t>
      </w:r>
      <w:r w:rsidR="00627A28">
        <w:t xml:space="preserve"> </w:t>
      </w:r>
      <w:r>
        <w:t>A</w:t>
      </w:r>
      <w:r w:rsidR="00627A28">
        <w:t xml:space="preserve"> </w:t>
      </w:r>
      <w:r>
        <w:t>T</w:t>
      </w:r>
      <w:r w:rsidR="00627A28">
        <w:t xml:space="preserve"> </w:t>
      </w:r>
      <w:r>
        <w:t>S</w:t>
      </w:r>
      <w:r w:rsidR="00627A28">
        <w:t xml:space="preserve"> </w:t>
      </w:r>
      <w:r>
        <w:t>K</w:t>
      </w:r>
      <w:r w:rsidR="00627A28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OIB: 85821130368,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A97393">
        <w:t>SALUTATOR DEA d.o.o. za usluge</w:t>
      </w:r>
      <w:r w:rsidR="00064FF2">
        <w:t>,</w:t>
      </w:r>
      <w:r w:rsidR="00D443CE">
        <w:t xml:space="preserve"> </w:t>
      </w:r>
      <w:r w:rsidR="002100A8">
        <w:t xml:space="preserve">MBS: </w:t>
      </w:r>
      <w:r w:rsidR="00A97393">
        <w:t>081093773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A97393">
        <w:t>71303979280</w:t>
      </w:r>
      <w:r w:rsidR="00064FF2">
        <w:t xml:space="preserve">, </w:t>
      </w:r>
      <w:r w:rsidR="00CC5D71">
        <w:t>Zagreb</w:t>
      </w:r>
      <w:r w:rsidR="00064FF2">
        <w:t xml:space="preserve">, </w:t>
      </w:r>
      <w:r w:rsidR="00A97393">
        <w:t>Bukovačka cesta 25</w:t>
      </w:r>
      <w:r w:rsidR="00250413">
        <w:t xml:space="preserve">, </w:t>
      </w:r>
      <w:r w:rsidR="00270722">
        <w:t>5</w:t>
      </w:r>
      <w:r w:rsidR="00A97393">
        <w:t>. 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9A7057">
        <w:t>SALUTATOR DEA d.o.o. za usluge, MBS: 081093773, OIB: 71303979280, Zagreb, Bukovačka cesta 25</w:t>
      </w:r>
      <w:r w:rsidR="003D7695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5A4FE6" w:rsidR="00B75497" w:rsidRPr="006511C0">
      <w:pPr>
        <w:pStyle w:val="Naslov1"/>
        <w:rPr>
          <w:b w:val="false"/>
          <w:lang w:val="hr-HR"/>
        </w:rPr>
      </w:pPr>
      <w:r w:rsidRPr="006511C0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6678EE">
        <w:t>1</w:t>
      </w:r>
      <w:r w:rsidR="009A7057">
        <w:t>1</w:t>
      </w:r>
      <w:r w:rsidR="006678EE">
        <w:t>. siječnja</w:t>
      </w:r>
      <w:r>
        <w:t xml:space="preserve"> 2018. zaprimio je zahtjev Financijske agencije, Regionalnog centra Zagreb, za provedbu skraćenog stečajnog postupka, Klasa: 110-07/18-01/04, Ur.broj: 04-06-18-</w:t>
      </w:r>
      <w:r w:rsidR="009A7057">
        <w:t>13</w:t>
      </w:r>
      <w:r w:rsidR="006710A0">
        <w:t>2</w:t>
      </w:r>
      <w:r>
        <w:t xml:space="preserve"> od </w:t>
      </w:r>
      <w:r w:rsidR="009A7057">
        <w:t>09</w:t>
      </w:r>
      <w:r>
        <w:t xml:space="preserve">. siječnja 2018. nad stečajnim dužnikom </w:t>
      </w:r>
      <w:r w:rsidR="009A7057">
        <w:t>SALUTATOR DEA d.o.o. za usluge, MBS: 081093773, OIB: 71303979280, Zagreb, Bukovačka cesta 25.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6678EE">
        <w:t>1</w:t>
      </w:r>
      <w:r w:rsidR="00C81E4D">
        <w:t>8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</w:t>
      </w:r>
      <w:r w:rsidR="00687AEB">
        <w:t>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 xml:space="preserve">obu ovlaštenu za </w:t>
      </w:r>
      <w:r w:rsidR="00665E74">
        <w:lastRenderedPageBreak/>
        <w:t>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BF21EF" w:rsidP="004F5A4B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3B67D0">
        <w:t>30.</w:t>
      </w:r>
      <w:r w:rsidR="002100A8">
        <w:t xml:space="preserve"> </w:t>
      </w:r>
      <w:r w:rsidR="00296036">
        <w:t>svibnja</w:t>
      </w:r>
      <w:r w:rsidR="002100A8">
        <w:t xml:space="preserve"> 2018.</w:t>
      </w:r>
      <w:r w:rsidR="00A13EBF">
        <w:t xml:space="preserve"> zaprimljen je podnesak </w:t>
      </w:r>
      <w:r w:rsidR="006678EE">
        <w:t>vjerovnika</w:t>
      </w:r>
      <w:r w:rsidR="003B67D0">
        <w:t xml:space="preserve"> </w:t>
      </w:r>
      <w:r w:rsidR="00007144" w:rsidRPr="00007144">
        <w:t xml:space="preserve">ERSTE&amp;STEIERMÄRKISCHE </w:t>
      </w:r>
      <w:r w:rsidR="003B67D0">
        <w:t xml:space="preserve">d.d., </w:t>
      </w:r>
      <w:r w:rsidR="00C548B1" w:rsidRPr="00C548B1">
        <w:t>MBS: 040001037</w:t>
      </w:r>
      <w:r w:rsidR="00C548B1">
        <w:t xml:space="preserve">, </w:t>
      </w:r>
      <w:r w:rsidR="003B67D0">
        <w:t>OIB: 23057039320, Rijeka, Jadranski trg 3/A</w:t>
      </w:r>
      <w:r w:rsidR="006678EE">
        <w:t>,</w:t>
      </w:r>
      <w:r w:rsidR="00FA3424">
        <w:t xml:space="preserve"> sa prijedlogom za otvaranje stečajnog postupk</w:t>
      </w:r>
      <w:r w:rsidR="00810679">
        <w:t>a</w:t>
      </w:r>
      <w:r w:rsidR="00FA3424">
        <w:t xml:space="preserve"> nad predmetnim stečajnim dužnikom i to na posebnom obrascu sukladno čl. 16. SZ-a, a </w:t>
      </w:r>
      <w:r w:rsidR="004946FB">
        <w:t>iz razloga što prema istom</w:t>
      </w:r>
      <w:r w:rsidR="00B56968">
        <w:t xml:space="preserve"> ima</w:t>
      </w:r>
      <w:r w:rsidR="00A13EBF">
        <w:t xml:space="preserve"> tražbinu u iznosu od </w:t>
      </w:r>
      <w:r w:rsidR="003B67D0">
        <w:t>23.662.703,36</w:t>
      </w:r>
      <w:r w:rsidR="00FA3424">
        <w:t xml:space="preserve"> k</w:t>
      </w:r>
      <w:r w:rsidR="00204A68">
        <w:t>una</w:t>
      </w:r>
      <w:r w:rsidR="004878FF">
        <w:t xml:space="preserve">. Navedena tražbina se temelji na </w:t>
      </w:r>
      <w:r w:rsidR="003B67D0">
        <w:t>ovršnoj ispravi – Ugovoru o okvirnom iznosu zaduženja i osiguranju</w:t>
      </w:r>
      <w:r w:rsidR="00D42E71">
        <w:t>,</w:t>
      </w:r>
      <w:r w:rsidR="003B67D0">
        <w:t xml:space="preserve"> broj ES-85/08-1 od 01. veljače 2008., Aneksu br. 1 Ugovora o okvirnom iznosu zaduženja i osiguranju</w:t>
      </w:r>
      <w:r w:rsidR="00D42E71">
        <w:t>,</w:t>
      </w:r>
      <w:r w:rsidR="003B67D0">
        <w:t xml:space="preserve">  broj ES-85/08-1 od 04. srpnja 2008., Aneksu br. 2 Ugovora o okvirnom iznosu zaduženja i osiguranju</w:t>
      </w:r>
      <w:r w:rsidR="00D42E71">
        <w:t>,</w:t>
      </w:r>
      <w:r w:rsidR="003B67D0">
        <w:t xml:space="preserve"> broj ES-85/08-1 od 02. veljače 2009., Aneksu br. 3 Ugovora o okvirnom iznosu zaduženja i osiguranju</w:t>
      </w:r>
      <w:r w:rsidR="003624A2">
        <w:t>,</w:t>
      </w:r>
      <w:r w:rsidR="003B67D0">
        <w:t xml:space="preserve"> broj ES-85/08-1 od 01. veljače 2011. i vjerodostojn</w:t>
      </w:r>
      <w:r w:rsidR="00FD5E06">
        <w:t>oj</w:t>
      </w:r>
      <w:r w:rsidR="003B67D0">
        <w:t xml:space="preserve"> isprav</w:t>
      </w:r>
      <w:r w:rsidR="00FD5E06">
        <w:t>i</w:t>
      </w:r>
      <w:r w:rsidR="003B67D0">
        <w:t xml:space="preserve"> – Izvodu iz poslovnih knjiga </w:t>
      </w:r>
      <w:r w:rsidR="00A43322">
        <w:t>vjerovnika</w:t>
      </w:r>
      <w:r w:rsidR="003B67D0">
        <w:t xml:space="preserve"> na dan 23. travnja 2018.</w:t>
      </w:r>
      <w:r w:rsidR="00F82AFE">
        <w:t>,</w:t>
      </w:r>
      <w:r w:rsidR="003B67D0">
        <w:t xml:space="preserve"> </w:t>
      </w:r>
      <w:r w:rsidR="00F82AFE">
        <w:t>koju tražbinu steč</w:t>
      </w:r>
      <w:r w:rsidR="00D837D6">
        <w:t>aj</w:t>
      </w:r>
      <w:r w:rsidR="00F82AFE">
        <w:t>ni dužnik nije namirio. T</w:t>
      </w:r>
      <w:r w:rsidR="00065D3B" w:rsidRPr="00065D3B">
        <w:t xml:space="preserve">akođer, vjerovnik je naveo da kod stečajnog dužnika postoji stečajni razlog, obzirom </w:t>
      </w:r>
      <w:r w:rsidR="00F75CCD">
        <w:t xml:space="preserve">u </w:t>
      </w:r>
      <w:r w:rsidR="00065D3B" w:rsidRPr="00065D3B">
        <w:t>Očevidniku red</w:t>
      </w:r>
      <w:r w:rsidR="00FA3424">
        <w:t xml:space="preserve">oslijeda osnova za plaćanje </w:t>
      </w:r>
      <w:r w:rsidR="00065D3B" w:rsidRPr="00065D3B">
        <w:t>ima</w:t>
      </w:r>
      <w:r w:rsidR="007C6B3A">
        <w:t xml:space="preserve"> evidentirane</w:t>
      </w:r>
      <w:r w:rsidR="004F5A4B">
        <w:t xml:space="preserve"> neizvršene osnove za plaćanje u neprekinutom razdoblju dužem od 120 dana, u ukupnom iznosu od 24.055.481,11 k</w:t>
      </w:r>
      <w:r w:rsidR="00820FBB">
        <w:t>u</w:t>
      </w:r>
      <w:r w:rsidR="004F5A4B">
        <w:t>n</w:t>
      </w:r>
      <w:r w:rsidR="00820FBB">
        <w:t>a</w:t>
      </w:r>
      <w:r w:rsidR="004F5A4B">
        <w:t>, a koje je trebalo na temelju valjanih osnova za plaćanje, bez daljnjeg pristanka dužnika, naplatiti s bilo kojeg od njegovih računa</w:t>
      </w:r>
      <w:r w:rsidR="00065D3B" w:rsidRPr="00065D3B">
        <w:t>.</w:t>
      </w:r>
      <w:r w:rsidR="00D118FD">
        <w:t xml:space="preserve"> </w:t>
      </w:r>
    </w:p>
    <w:p w:rsidRDefault="00270722" w:rsidP="004F5A4B" w:rsidR="00270722">
      <w:pPr>
        <w:tabs>
          <w:tab w:pos="2070" w:val="left"/>
        </w:tabs>
        <w:ind w:firstLine="720"/>
        <w:jc w:val="both"/>
      </w:pPr>
    </w:p>
    <w:p w:rsidRDefault="00102228" w:rsidP="00102228" w:rsidR="00102228">
      <w:pPr>
        <w:tabs>
          <w:tab w:pos="2070" w:val="left"/>
        </w:tabs>
        <w:ind w:firstLine="720"/>
        <w:jc w:val="both"/>
      </w:pPr>
      <w:r>
        <w:t xml:space="preserve">Dana 4. lipnja 2018. zaprimljen je podnesak stečajnog dužnika sa Rješenjima o upisu u sudski registar Trgovačkog suda u Zagrebu, iz kojih proizlazi da je stečajni dužnik pripojen trgovačkom društvu FORTUNA ADRIATICUM d.o.o. za usluge, MBS: 081137945, OIB: 18855637515, Zagreb, Ulica II loparska 2. </w:t>
      </w:r>
    </w:p>
    <w:p w:rsidRDefault="00102228" w:rsidP="00102228" w:rsidR="00102228">
      <w:pPr>
        <w:tabs>
          <w:tab w:pos="2070" w:val="left"/>
        </w:tabs>
        <w:ind w:firstLine="720"/>
        <w:jc w:val="both"/>
      </w:pPr>
    </w:p>
    <w:p w:rsidRDefault="00102228" w:rsidP="00102228" w:rsidR="00270722">
      <w:pPr>
        <w:tabs>
          <w:tab w:pos="2070" w:val="left"/>
        </w:tabs>
        <w:ind w:firstLine="720"/>
        <w:jc w:val="both"/>
      </w:pPr>
      <w:r>
        <w:t>Sud je 5. lipnja 2018. izvršio uvid u izvadak iz sudskog registra za stečajnog dužnika i za trgovačko društvo FORTUNA ADRIATICUM d.o.o. te je utvrdio da je na temelju Ugovora o pripajanju od 6. travnja 2018. i Odluke članova društva pripojenog društva od 6. travnja 2018. stečajni dužnik SALUTATOR DEA d.o.o. pripojen trgovačkom društvu FORTUNA ADRIATICUM d.o.o., kao i da predmetne o</w:t>
      </w:r>
      <w:r w:rsidR="005661BE">
        <w:t>dluke o pripajanju nisu pobijan</w:t>
      </w:r>
      <w:r>
        <w:t>e. Nadalje, sud je također utvrdio da je upis navedenog pripajanja proveo Trgovački sud u Zagrebu 15. svibnja 2018.</w:t>
      </w:r>
      <w:r w:rsidR="00C54CB5">
        <w:t xml:space="preserve">, </w:t>
      </w:r>
      <w:r w:rsidR="00F203C7">
        <w:t>kao</w:t>
      </w:r>
      <w:r w:rsidR="00C54CB5">
        <w:t xml:space="preserve"> i da je 4. lipnja 2018. proveden upis zabilježbe i to da je 24. svibnja 2018. podnesena </w:t>
      </w:r>
      <w:r w:rsidR="00A03FF9">
        <w:t>žalba na rješenje Trg</w:t>
      </w:r>
      <w:r w:rsidR="00D62976">
        <w:t>ovačkog suda u Zagrebu, broj: Tt</w:t>
      </w:r>
      <w:r w:rsidR="00A03FF9">
        <w:t xml:space="preserve">-18/16646-2 od 15. </w:t>
      </w:r>
      <w:r w:rsidR="00D62976">
        <w:t>s</w:t>
      </w:r>
      <w:r w:rsidR="00A03FF9">
        <w:t xml:space="preserve">vibnja 2018., odnosno da je podnesena žalba na </w:t>
      </w:r>
      <w:r w:rsidR="00D62976">
        <w:t xml:space="preserve">rješenje o </w:t>
      </w:r>
      <w:r w:rsidR="00A03FF9">
        <w:t>upis</w:t>
      </w:r>
      <w:r w:rsidR="00D62976">
        <w:t>u</w:t>
      </w:r>
      <w:r w:rsidR="00A03FF9">
        <w:t xml:space="preserve"> pripajanja stečajnog dužnika trgovačkom društvu </w:t>
      </w:r>
      <w:r w:rsidR="00A03FF9" w:rsidRPr="00A03FF9">
        <w:t>FORTUNA ADRIATICUM</w:t>
      </w:r>
      <w:r w:rsidR="00A03FF9">
        <w:t xml:space="preserve"> d.o.o.</w:t>
      </w:r>
    </w:p>
    <w:p w:rsidRDefault="001F20D8" w:rsidP="00102228" w:rsidR="001F20D8">
      <w:pPr>
        <w:tabs>
          <w:tab w:pos="2070" w:val="left"/>
        </w:tabs>
        <w:ind w:firstLine="720"/>
        <w:jc w:val="both"/>
      </w:pPr>
    </w:p>
    <w:p w:rsidRDefault="001F20D8" w:rsidP="00102228" w:rsidR="001F20D8">
      <w:pPr>
        <w:tabs>
          <w:tab w:pos="2070" w:val="left"/>
        </w:tabs>
        <w:ind w:firstLine="720"/>
        <w:jc w:val="both"/>
      </w:pPr>
      <w:r>
        <w:t xml:space="preserve">Odredbom čl. 466. st. 1. t. 3. </w:t>
      </w:r>
      <w:r w:rsidRPr="001F20D8">
        <w:t>Zakona o trgovačkim društvima (Narodne novine, broj: 111/93, 34/99, 121/99, 52/00, 118/03, 107/07, 146/08, 137/09, 125/11, 152/11, 111/12, 68/13, 110/15; u daljnjem tekstu ZTD)</w:t>
      </w:r>
      <w:r>
        <w:t xml:space="preserve"> propisano je da razlozi za prestanak društva jesu </w:t>
      </w:r>
      <w:r w:rsidRPr="001F20D8">
        <w:t>pripajanje društva drugome društvu, spajanje s drugim društvom i podjela društva razdvajanjem</w:t>
      </w:r>
      <w:r>
        <w:t>.</w:t>
      </w:r>
    </w:p>
    <w:p w:rsidRDefault="00A01199" w:rsidP="00102228" w:rsidR="00A01199">
      <w:pPr>
        <w:tabs>
          <w:tab w:pos="2070" w:val="left"/>
        </w:tabs>
        <w:ind w:firstLine="720"/>
        <w:jc w:val="both"/>
      </w:pPr>
    </w:p>
    <w:p w:rsidRDefault="00A01199" w:rsidP="00102228" w:rsidR="000E3999">
      <w:pPr>
        <w:tabs>
          <w:tab w:pos="2070" w:val="left"/>
        </w:tabs>
        <w:ind w:firstLine="720"/>
        <w:jc w:val="both"/>
      </w:pPr>
      <w:r>
        <w:t>Odredbom čl. 5</w:t>
      </w:r>
      <w:r w:rsidR="002A477D">
        <w:t>35</w:t>
      </w:r>
      <w:r>
        <w:t xml:space="preserve">. st. </w:t>
      </w:r>
      <w:r w:rsidR="002A477D">
        <w:t>1</w:t>
      </w:r>
      <w:r>
        <w:t xml:space="preserve">. </w:t>
      </w:r>
      <w:r w:rsidR="00A633C6">
        <w:t>ZTD</w:t>
      </w:r>
      <w:r w:rsidR="001F20D8">
        <w:t>-a</w:t>
      </w:r>
      <w:r w:rsidR="002A477D">
        <w:t xml:space="preserve"> propisano je da</w:t>
      </w:r>
      <w:r w:rsidR="002A477D" w:rsidRPr="002A477D">
        <w:t xml:space="preserve"> </w:t>
      </w:r>
      <w:r w:rsidR="002A477D">
        <w:t>j</w:t>
      </w:r>
      <w:r w:rsidR="002A477D" w:rsidRPr="002A477D">
        <w:t>edno ili više društava s ograničenom odgovornošću mogu se pripojiti drugome društvu s ograničenom odgovornošću bez da se provede postupak likvidacije prijenosom cijele imovine jednoga ili više društava (pripojenih društava) drugome društvu (društvu preuzimatelju) u z</w:t>
      </w:r>
      <w:r w:rsidR="002A477D">
        <w:t xml:space="preserve">amjenu za udjele u tome društvu, dok je odredbom čl. 541. st. 3. </w:t>
      </w:r>
      <w:r w:rsidR="00995130">
        <w:t>ZTD-a</w:t>
      </w:r>
      <w:r w:rsidR="002A477D">
        <w:t xml:space="preserve"> propisano da p</w:t>
      </w:r>
      <w:r w:rsidR="002A477D" w:rsidRPr="002A477D">
        <w:t>ripojeno društvo prestaje s danom upisa pripajanja u sudski registar u kojemu je upisano društvo preuzimatel</w:t>
      </w:r>
      <w:r w:rsidR="00C77BE3">
        <w:t>j, da n</w:t>
      </w:r>
      <w:r w:rsidR="00C77BE3" w:rsidRPr="00C77BE3">
        <w:t>ije potrebno da se ono posebno briše iz sudskog r</w:t>
      </w:r>
      <w:r w:rsidR="00C77BE3">
        <w:t>egistra te da u</w:t>
      </w:r>
      <w:r w:rsidR="00C77BE3" w:rsidRPr="00C77BE3">
        <w:t>pisom pripajanja članovi pripojenoga društva postaju članovima društva preuzimatelja.</w:t>
      </w:r>
    </w:p>
    <w:p w:rsidRDefault="002A477D" w:rsidP="00102228" w:rsidR="002A477D">
      <w:pPr>
        <w:tabs>
          <w:tab w:pos="2070" w:val="left"/>
        </w:tabs>
        <w:ind w:firstLine="720"/>
        <w:jc w:val="both"/>
      </w:pPr>
    </w:p>
    <w:p w:rsidRDefault="000E3999" w:rsidP="00102228" w:rsidR="000E3999">
      <w:pPr>
        <w:tabs>
          <w:tab w:pos="2070" w:val="left"/>
        </w:tabs>
        <w:ind w:firstLine="720"/>
        <w:jc w:val="both"/>
      </w:pPr>
      <w:r>
        <w:t>Odredbom čl. 10. SZ-a propisano je da u</w:t>
      </w:r>
      <w:r w:rsidRPr="000E3999">
        <w:t xml:space="preserve"> predstečajnom i stečajnom postupku na odgovarajući se način primjenjuju pravila parničnoga postupka u postupku pred trgovačkim sudovima.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0E3999" w:rsidP="00DE571A" w:rsidR="001D3620">
      <w:pPr>
        <w:tabs>
          <w:tab w:pos="2070" w:val="left"/>
        </w:tabs>
        <w:ind w:firstLine="720"/>
        <w:jc w:val="both"/>
      </w:pPr>
      <w:r>
        <w:t xml:space="preserve">Odredbom čl. 348. st. 2. Zakona o parničnom postupku (Narodne novine, broj: </w:t>
      </w:r>
      <w:r w:rsidRPr="000E3999">
        <w:t>53/91, 91/92, 58/93, 112/99, 88/01, 117/03, 88/05, 02/07, 84/08, 123/08, 57/11, 148/11, 25/13, 89/14</w:t>
      </w:r>
      <w:r>
        <w:t>) propisano je da p</w:t>
      </w:r>
      <w:r w:rsidRPr="000E3999">
        <w:t>ravovremeno podnesena žalba sprečava da presuda postane pravomoćna</w:t>
      </w:r>
      <w:r>
        <w:t xml:space="preserve"> u dijelu koji se pobija žalbom</w:t>
      </w:r>
      <w:r w:rsidR="001D3620">
        <w:t>.</w:t>
      </w:r>
    </w:p>
    <w:p w:rsidRDefault="001D3620" w:rsidP="00DE571A" w:rsidR="001D3620">
      <w:pPr>
        <w:tabs>
          <w:tab w:pos="2070" w:val="left"/>
        </w:tabs>
        <w:ind w:firstLine="720"/>
        <w:jc w:val="both"/>
      </w:pPr>
    </w:p>
    <w:p w:rsidRDefault="001D3620" w:rsidP="00DE571A" w:rsidR="000E3999">
      <w:pPr>
        <w:tabs>
          <w:tab w:pos="2070" w:val="left"/>
        </w:tabs>
        <w:ind w:firstLine="720"/>
        <w:jc w:val="both"/>
      </w:pPr>
      <w:r>
        <w:t xml:space="preserve">Obzirom je protiv rješenja o upisu pripajanja stečajnog dužnika trgovačkom društvu </w:t>
      </w:r>
      <w:r w:rsidRPr="001D3620">
        <w:t>FORTUNA ADRIATICUM d.o.o.</w:t>
      </w:r>
      <w:r>
        <w:t xml:space="preserve"> podnesena žalba</w:t>
      </w:r>
      <w:r w:rsidR="001B1254">
        <w:t xml:space="preserve">, </w:t>
      </w:r>
      <w:r w:rsidR="00CB48C3">
        <w:t>Sud je utvrdio</w:t>
      </w:r>
      <w:r w:rsidR="00740090">
        <w:t xml:space="preserve"> </w:t>
      </w:r>
      <w:r w:rsidR="000E3999">
        <w:t>da stečajn</w:t>
      </w:r>
      <w:r w:rsidR="00740090">
        <w:t xml:space="preserve">i dužnik nije prestao, odnosno da upisano pripajanje </w:t>
      </w:r>
      <w:r w:rsidR="00ED0F75">
        <w:t>u ovom trenutku ne proizvodi pravne učinke.</w:t>
      </w:r>
    </w:p>
    <w:p w:rsidRDefault="000E3999" w:rsidP="00CD038C" w:rsidR="000E3999">
      <w:pPr>
        <w:tabs>
          <w:tab w:pos="2070" w:val="left"/>
        </w:tabs>
        <w:jc w:val="both"/>
      </w:pP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A633C6">
        <w:t>u skladu</w:t>
      </w:r>
      <w:r w:rsidR="00CD7775">
        <w:t xml:space="preserve"> </w:t>
      </w:r>
      <w:r w:rsidR="00651278">
        <w:t xml:space="preserve">s </w:t>
      </w:r>
      <w:r w:rsidR="00CD7775">
        <w:t>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</w:t>
      </w:r>
      <w:r w:rsidR="0020587E">
        <w:t>postupka u smislu čl. 431. SZ-a</w:t>
      </w:r>
      <w:r w:rsidR="00A633C6">
        <w:t xml:space="preserve"> te stečajni dužnik nije prestao</w:t>
      </w:r>
      <w:r w:rsidR="00EA1F25">
        <w:t xml:space="preserve"> postojati</w:t>
      </w:r>
      <w:r w:rsidR="00651278">
        <w:t xml:space="preserve"> u smislu čl. </w:t>
      </w:r>
      <w:r w:rsidR="005C5317">
        <w:t xml:space="preserve">466. s. 1. t. 3. i čl. </w:t>
      </w:r>
      <w:r w:rsidR="00651278">
        <w:t>541. s</w:t>
      </w:r>
      <w:r w:rsidR="00A633C6">
        <w:t>t. 3. ZTD-a.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5A4FE6" w:rsidR="00BF2EA1">
      <w:pPr>
        <w:jc w:val="center"/>
        <w:rPr>
          <w:bCs/>
        </w:rPr>
      </w:pP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270722">
        <w:rPr>
          <w:bCs/>
        </w:rPr>
        <w:t>5</w:t>
      </w:r>
      <w:r w:rsidR="005A4FE6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>.</w:t>
      </w:r>
    </w:p>
    <w:p w:rsidRDefault="005A4FE6" w:rsidP="00B75497" w:rsidR="005A4FE6">
      <w:pPr>
        <w:pStyle w:val="Naslov2"/>
        <w:rPr>
          <w:b w:val="false"/>
          <w:lang w:val="hr-HR"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5A4FE6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5A4FE6" w:rsidR="00D118FD">
      <w:pPr>
        <w:jc w:val="both"/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</w:t>
      </w:r>
    </w:p>
    <w:p w:rsidRDefault="00B75497" w:rsidP="00B7064E" w:rsidR="00B75497">
      <w:pPr>
        <w:jc w:val="both"/>
        <w:rPr>
          <w:b/>
          <w:bCs/>
        </w:rPr>
      </w:pPr>
      <w:r>
        <w:t>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5A4FE6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E3E65" w:rsidP="00B75497" w:rsidR="00AE3E65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4E5566" w:rsidR="004E5566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007144" w:rsidP="00007144" w:rsidR="00BC2DD2">
      <w:pPr>
        <w:numPr>
          <w:ilvl w:val="0"/>
          <w:numId w:val="2"/>
        </w:numPr>
        <w:jc w:val="both"/>
      </w:pPr>
      <w:r w:rsidRPr="00007144">
        <w:t xml:space="preserve">ERSTE&amp;STEIERMÄRKISCHE </w:t>
      </w:r>
      <w:r w:rsidR="008A1218">
        <w:t>BANK d.d.</w:t>
      </w:r>
      <w:r w:rsidR="0088107E">
        <w:t xml:space="preserve"> </w:t>
      </w:r>
    </w:p>
    <w:p w:rsidRDefault="003E06C3" w:rsidP="003E06C3" w:rsidR="003E06C3">
      <w:pPr>
        <w:ind w:left="720"/>
        <w:jc w:val="both"/>
      </w:pPr>
      <w:r>
        <w:t xml:space="preserve">po </w:t>
      </w:r>
      <w:r w:rsidR="002438D1">
        <w:t>punomoćnicima</w:t>
      </w:r>
      <w:r>
        <w:t xml:space="preserve"> Gugić i Kovačić, </w:t>
      </w:r>
      <w:r w:rsidR="009A33FC">
        <w:t>Odvjetničko društvo,</w:t>
      </w:r>
    </w:p>
    <w:p w:rsidRDefault="009A33FC" w:rsidP="003E06C3" w:rsidR="009A33FC">
      <w:pPr>
        <w:ind w:left="720"/>
        <w:jc w:val="both"/>
      </w:pPr>
      <w:r>
        <w:t>Zagreb, Poslovni centar "Green Gold", Toranj R2, Radnička cesta 52/VII</w:t>
      </w:r>
    </w:p>
    <w:p w:rsidRDefault="00D1704E" w:rsidP="00102228" w:rsidR="0010222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  <w:r w:rsidR="00102228" w:rsidRPr="00102228">
        <w:t xml:space="preserve"> </w:t>
      </w:r>
      <w:r w:rsidR="00102228">
        <w:t xml:space="preserve">po pun. odvjetnici Jasni Matičević, </w:t>
      </w:r>
    </w:p>
    <w:p w:rsidRDefault="00102228" w:rsidP="00102228" w:rsidR="008D21F8">
      <w:pPr>
        <w:ind w:left="720"/>
        <w:jc w:val="both"/>
      </w:pPr>
      <w:r>
        <w:t>Zagreb, Horvaćanska 168</w:t>
      </w:r>
    </w:p>
    <w:p w:rsidRDefault="00D1704E" w:rsidP="004E5566" w:rsidR="004E5566">
      <w:pPr>
        <w:numPr>
          <w:ilvl w:val="0"/>
          <w:numId w:val="2"/>
        </w:numPr>
        <w:jc w:val="both"/>
      </w:pPr>
      <w:r>
        <w:t>e-oglasna ploča suda</w:t>
      </w:r>
      <w:r w:rsidR="004E5566">
        <w:t xml:space="preserve"> uz prijedlog vjerovnika</w:t>
      </w:r>
    </w:p>
    <w:p w:rsidRDefault="004E5566" w:rsidP="004E5566" w:rsidR="006832C3">
      <w:pPr>
        <w:ind w:left="720"/>
        <w:jc w:val="both"/>
      </w:pPr>
      <w:r>
        <w:t>za otvaranje stečajnog postupka</w:t>
      </w:r>
      <w:r w:rsidR="0088107E">
        <w:t xml:space="preserve"> i punomoć</w:t>
      </w:r>
      <w:r>
        <w:t xml:space="preserve"> </w:t>
      </w:r>
      <w:r w:rsidR="00BC2DD2">
        <w:t>(str</w:t>
      </w:r>
      <w:r w:rsidR="004B4E55">
        <w:t xml:space="preserve">. </w:t>
      </w:r>
      <w:r w:rsidR="00816B0C">
        <w:t>1</w:t>
      </w:r>
      <w:r w:rsidR="008A1218">
        <w:t>1</w:t>
      </w:r>
      <w:r w:rsidR="0088107E">
        <w:t>-</w:t>
      </w:r>
      <w:r w:rsidR="00816B0C">
        <w:t>1</w:t>
      </w:r>
      <w:r w:rsidR="0088107E">
        <w:t>3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8A1218">
        <w:t>21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13C" w:rsidP="004A3868" w:rsidR="0002313C">
      <w:r>
        <w:separator/>
      </w:r>
    </w:p>
  </w:endnote>
  <w:endnote w:id="0" w:type="continuationSeparator">
    <w:p w:rsidRDefault="0002313C" w:rsidP="004A3868" w:rsidR="00023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13C" w:rsidP="004A3868" w:rsidR="0002313C">
      <w:r>
        <w:separator/>
      </w:r>
    </w:p>
  </w:footnote>
  <w:footnote w:id="0" w:type="continuationSeparator">
    <w:p w:rsidRDefault="0002313C" w:rsidP="004A3868" w:rsidR="00023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79040"/>
      <w:docPartObj>
        <w:docPartGallery w:val="Page Numbers (Top of Page)"/>
        <w:docPartUnique/>
      </w:docPartObj>
    </w:sdtPr>
    <w:sdtEndPr/>
    <w:sdtContent>
      <w:p w:rsidRDefault="003F132B" w:rsidR="003F13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F4B">
          <w:rPr>
            <w:noProof/>
          </w:rPr>
          <w:t>4</w:t>
        </w:r>
        <w:r>
          <w:fldChar w:fldCharType="end"/>
        </w:r>
      </w:p>
      <w:p w:rsidRDefault="003F132B" w:rsidP="00681ACF" w:rsidR="003F132B">
        <w:pPr>
          <w:pStyle w:val="Zaglavlje"/>
          <w:jc w:val="right"/>
        </w:pPr>
        <w:r>
          <w:tab/>
          <w:t xml:space="preserve">                                                                                       </w:t>
        </w:r>
        <w:r w:rsidR="002C3B26">
          <w:t>Poslovni broj: 19 St-312/2018-10</w:t>
        </w:r>
      </w:p>
    </w:sdtContent>
  </w:sdt>
  <w:p w:rsidRDefault="004A3868" w:rsidR="004A3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FF381C">
      <w:t>3</w:t>
    </w:r>
    <w:r w:rsidR="00681ACF">
      <w:t>12</w:t>
    </w:r>
    <w:r w:rsidR="002C3B26">
      <w:t>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7144"/>
    <w:rsid w:val="00022276"/>
    <w:rsid w:val="00022E42"/>
    <w:rsid w:val="0002313C"/>
    <w:rsid w:val="00036DE0"/>
    <w:rsid w:val="00045004"/>
    <w:rsid w:val="00057B2D"/>
    <w:rsid w:val="00064FF2"/>
    <w:rsid w:val="00065D3B"/>
    <w:rsid w:val="00072890"/>
    <w:rsid w:val="000A1E4E"/>
    <w:rsid w:val="000B41DB"/>
    <w:rsid w:val="000C6E71"/>
    <w:rsid w:val="000D55E4"/>
    <w:rsid w:val="000D5628"/>
    <w:rsid w:val="000E198A"/>
    <w:rsid w:val="000E3999"/>
    <w:rsid w:val="000E6E82"/>
    <w:rsid w:val="00102228"/>
    <w:rsid w:val="00111C75"/>
    <w:rsid w:val="001222FF"/>
    <w:rsid w:val="00137654"/>
    <w:rsid w:val="0014134B"/>
    <w:rsid w:val="0014394E"/>
    <w:rsid w:val="00144CCE"/>
    <w:rsid w:val="00154A6B"/>
    <w:rsid w:val="001627FB"/>
    <w:rsid w:val="00163169"/>
    <w:rsid w:val="0017026E"/>
    <w:rsid w:val="001718AE"/>
    <w:rsid w:val="00182089"/>
    <w:rsid w:val="0018583C"/>
    <w:rsid w:val="001867CA"/>
    <w:rsid w:val="001A56DB"/>
    <w:rsid w:val="001B1254"/>
    <w:rsid w:val="001B648A"/>
    <w:rsid w:val="001C0CFA"/>
    <w:rsid w:val="001D2166"/>
    <w:rsid w:val="001D3620"/>
    <w:rsid w:val="001E51CB"/>
    <w:rsid w:val="001E7E8C"/>
    <w:rsid w:val="001F20D8"/>
    <w:rsid w:val="001F3B52"/>
    <w:rsid w:val="00204A68"/>
    <w:rsid w:val="0020587E"/>
    <w:rsid w:val="002100A8"/>
    <w:rsid w:val="0021261F"/>
    <w:rsid w:val="0022414E"/>
    <w:rsid w:val="00242C0A"/>
    <w:rsid w:val="002438D1"/>
    <w:rsid w:val="00247ADB"/>
    <w:rsid w:val="00250413"/>
    <w:rsid w:val="002534B4"/>
    <w:rsid w:val="00270722"/>
    <w:rsid w:val="0028334A"/>
    <w:rsid w:val="002855B3"/>
    <w:rsid w:val="00287EC6"/>
    <w:rsid w:val="00292D1E"/>
    <w:rsid w:val="002951CF"/>
    <w:rsid w:val="00296036"/>
    <w:rsid w:val="002A477D"/>
    <w:rsid w:val="002A6413"/>
    <w:rsid w:val="002C3B26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50983"/>
    <w:rsid w:val="003579EE"/>
    <w:rsid w:val="003624A2"/>
    <w:rsid w:val="00365B73"/>
    <w:rsid w:val="003843C3"/>
    <w:rsid w:val="003A449E"/>
    <w:rsid w:val="003A500B"/>
    <w:rsid w:val="003A5F95"/>
    <w:rsid w:val="003A6C8A"/>
    <w:rsid w:val="003B06A8"/>
    <w:rsid w:val="003B4DC5"/>
    <w:rsid w:val="003B51C9"/>
    <w:rsid w:val="003B67D0"/>
    <w:rsid w:val="003B6F99"/>
    <w:rsid w:val="003B7AAC"/>
    <w:rsid w:val="003D0E36"/>
    <w:rsid w:val="003D451A"/>
    <w:rsid w:val="003D7695"/>
    <w:rsid w:val="003D785C"/>
    <w:rsid w:val="003E06C3"/>
    <w:rsid w:val="003E6FCE"/>
    <w:rsid w:val="003F132B"/>
    <w:rsid w:val="00401554"/>
    <w:rsid w:val="00455C18"/>
    <w:rsid w:val="00456233"/>
    <w:rsid w:val="004636D6"/>
    <w:rsid w:val="00480041"/>
    <w:rsid w:val="0048779D"/>
    <w:rsid w:val="004878FF"/>
    <w:rsid w:val="00490F0B"/>
    <w:rsid w:val="004921B4"/>
    <w:rsid w:val="004946FB"/>
    <w:rsid w:val="004A3868"/>
    <w:rsid w:val="004A6206"/>
    <w:rsid w:val="004B4E55"/>
    <w:rsid w:val="004C5F8F"/>
    <w:rsid w:val="004E52FE"/>
    <w:rsid w:val="004E5566"/>
    <w:rsid w:val="004E65BC"/>
    <w:rsid w:val="004F2672"/>
    <w:rsid w:val="004F5A4B"/>
    <w:rsid w:val="005012E6"/>
    <w:rsid w:val="005013C6"/>
    <w:rsid w:val="005200AB"/>
    <w:rsid w:val="00530164"/>
    <w:rsid w:val="00533188"/>
    <w:rsid w:val="005560F4"/>
    <w:rsid w:val="005661BE"/>
    <w:rsid w:val="00571630"/>
    <w:rsid w:val="00583AE6"/>
    <w:rsid w:val="005855D4"/>
    <w:rsid w:val="00595793"/>
    <w:rsid w:val="005966C9"/>
    <w:rsid w:val="00597010"/>
    <w:rsid w:val="005A4FE6"/>
    <w:rsid w:val="005A5C82"/>
    <w:rsid w:val="005A6C21"/>
    <w:rsid w:val="005B0B37"/>
    <w:rsid w:val="005B4DB5"/>
    <w:rsid w:val="005B70FE"/>
    <w:rsid w:val="005C0707"/>
    <w:rsid w:val="005C2CF0"/>
    <w:rsid w:val="005C39A5"/>
    <w:rsid w:val="005C5317"/>
    <w:rsid w:val="005E2B09"/>
    <w:rsid w:val="005E739C"/>
    <w:rsid w:val="00607A96"/>
    <w:rsid w:val="0062253E"/>
    <w:rsid w:val="006247C8"/>
    <w:rsid w:val="00625F0A"/>
    <w:rsid w:val="00627A28"/>
    <w:rsid w:val="00637922"/>
    <w:rsid w:val="00640501"/>
    <w:rsid w:val="00644737"/>
    <w:rsid w:val="006511C0"/>
    <w:rsid w:val="00651278"/>
    <w:rsid w:val="006532BC"/>
    <w:rsid w:val="00665E74"/>
    <w:rsid w:val="00667153"/>
    <w:rsid w:val="006678EE"/>
    <w:rsid w:val="006710A0"/>
    <w:rsid w:val="00681ACF"/>
    <w:rsid w:val="006832C3"/>
    <w:rsid w:val="00687AEB"/>
    <w:rsid w:val="006F0A36"/>
    <w:rsid w:val="00702C71"/>
    <w:rsid w:val="00704DE2"/>
    <w:rsid w:val="00710662"/>
    <w:rsid w:val="00726845"/>
    <w:rsid w:val="00727922"/>
    <w:rsid w:val="00740090"/>
    <w:rsid w:val="00741F8F"/>
    <w:rsid w:val="00745795"/>
    <w:rsid w:val="00752B41"/>
    <w:rsid w:val="007715D9"/>
    <w:rsid w:val="00782257"/>
    <w:rsid w:val="007A0EFB"/>
    <w:rsid w:val="007A4F4B"/>
    <w:rsid w:val="007C1C95"/>
    <w:rsid w:val="007C2112"/>
    <w:rsid w:val="007C3998"/>
    <w:rsid w:val="007C6B3A"/>
    <w:rsid w:val="007F0BE4"/>
    <w:rsid w:val="007F551F"/>
    <w:rsid w:val="008041DE"/>
    <w:rsid w:val="00810679"/>
    <w:rsid w:val="00816035"/>
    <w:rsid w:val="00816B0C"/>
    <w:rsid w:val="00820FBB"/>
    <w:rsid w:val="00822F74"/>
    <w:rsid w:val="0085567C"/>
    <w:rsid w:val="0088107E"/>
    <w:rsid w:val="008A09C7"/>
    <w:rsid w:val="008A1218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44774"/>
    <w:rsid w:val="00964800"/>
    <w:rsid w:val="00975D0A"/>
    <w:rsid w:val="009771C6"/>
    <w:rsid w:val="00977FAB"/>
    <w:rsid w:val="00991CE4"/>
    <w:rsid w:val="00992F2B"/>
    <w:rsid w:val="00995130"/>
    <w:rsid w:val="00996147"/>
    <w:rsid w:val="00997BAF"/>
    <w:rsid w:val="009A33FC"/>
    <w:rsid w:val="009A7057"/>
    <w:rsid w:val="009B0425"/>
    <w:rsid w:val="009B160A"/>
    <w:rsid w:val="009E2A56"/>
    <w:rsid w:val="009E64C3"/>
    <w:rsid w:val="009E7F9C"/>
    <w:rsid w:val="00A01199"/>
    <w:rsid w:val="00A03FF9"/>
    <w:rsid w:val="00A121BF"/>
    <w:rsid w:val="00A13EBF"/>
    <w:rsid w:val="00A169F6"/>
    <w:rsid w:val="00A27052"/>
    <w:rsid w:val="00A43322"/>
    <w:rsid w:val="00A45F7B"/>
    <w:rsid w:val="00A633C6"/>
    <w:rsid w:val="00A819D4"/>
    <w:rsid w:val="00A97393"/>
    <w:rsid w:val="00AA0272"/>
    <w:rsid w:val="00AC3A85"/>
    <w:rsid w:val="00AE0651"/>
    <w:rsid w:val="00AE3E65"/>
    <w:rsid w:val="00AF119A"/>
    <w:rsid w:val="00AF266F"/>
    <w:rsid w:val="00B04AB5"/>
    <w:rsid w:val="00B13A22"/>
    <w:rsid w:val="00B176DA"/>
    <w:rsid w:val="00B45108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780B"/>
    <w:rsid w:val="00BE6182"/>
    <w:rsid w:val="00BF21EF"/>
    <w:rsid w:val="00BF2EA1"/>
    <w:rsid w:val="00C02B4E"/>
    <w:rsid w:val="00C135EA"/>
    <w:rsid w:val="00C318C9"/>
    <w:rsid w:val="00C3779E"/>
    <w:rsid w:val="00C37A56"/>
    <w:rsid w:val="00C548B1"/>
    <w:rsid w:val="00C54CB5"/>
    <w:rsid w:val="00C614EA"/>
    <w:rsid w:val="00C71FF8"/>
    <w:rsid w:val="00C774F2"/>
    <w:rsid w:val="00C77BE3"/>
    <w:rsid w:val="00C81E4D"/>
    <w:rsid w:val="00C82B5E"/>
    <w:rsid w:val="00C8412F"/>
    <w:rsid w:val="00C87306"/>
    <w:rsid w:val="00C95A6E"/>
    <w:rsid w:val="00CA0AA3"/>
    <w:rsid w:val="00CB0CF0"/>
    <w:rsid w:val="00CB48C3"/>
    <w:rsid w:val="00CB784C"/>
    <w:rsid w:val="00CC0A9D"/>
    <w:rsid w:val="00CC2E2A"/>
    <w:rsid w:val="00CC3B98"/>
    <w:rsid w:val="00CC5D71"/>
    <w:rsid w:val="00CC5FC7"/>
    <w:rsid w:val="00CC6B25"/>
    <w:rsid w:val="00CD038C"/>
    <w:rsid w:val="00CD1FE7"/>
    <w:rsid w:val="00CD374A"/>
    <w:rsid w:val="00CD7775"/>
    <w:rsid w:val="00CE2A4F"/>
    <w:rsid w:val="00CE4A24"/>
    <w:rsid w:val="00D03A3D"/>
    <w:rsid w:val="00D0656F"/>
    <w:rsid w:val="00D118FD"/>
    <w:rsid w:val="00D1704E"/>
    <w:rsid w:val="00D27966"/>
    <w:rsid w:val="00D3738D"/>
    <w:rsid w:val="00D411F0"/>
    <w:rsid w:val="00D42E71"/>
    <w:rsid w:val="00D442C9"/>
    <w:rsid w:val="00D443CE"/>
    <w:rsid w:val="00D47619"/>
    <w:rsid w:val="00D60121"/>
    <w:rsid w:val="00D61AB8"/>
    <w:rsid w:val="00D62976"/>
    <w:rsid w:val="00D658F8"/>
    <w:rsid w:val="00D71932"/>
    <w:rsid w:val="00D726D6"/>
    <w:rsid w:val="00D837D6"/>
    <w:rsid w:val="00D83AF8"/>
    <w:rsid w:val="00DB1856"/>
    <w:rsid w:val="00DB399A"/>
    <w:rsid w:val="00DB4537"/>
    <w:rsid w:val="00DC7AEF"/>
    <w:rsid w:val="00DE4EC1"/>
    <w:rsid w:val="00DE571A"/>
    <w:rsid w:val="00DE7EA8"/>
    <w:rsid w:val="00E17C16"/>
    <w:rsid w:val="00E27833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A1F25"/>
    <w:rsid w:val="00EC000C"/>
    <w:rsid w:val="00EC65AC"/>
    <w:rsid w:val="00EC7990"/>
    <w:rsid w:val="00ED07AA"/>
    <w:rsid w:val="00ED0F75"/>
    <w:rsid w:val="00ED438E"/>
    <w:rsid w:val="00F03D23"/>
    <w:rsid w:val="00F04195"/>
    <w:rsid w:val="00F07817"/>
    <w:rsid w:val="00F203C7"/>
    <w:rsid w:val="00F21B80"/>
    <w:rsid w:val="00F30834"/>
    <w:rsid w:val="00F35A98"/>
    <w:rsid w:val="00F40AC3"/>
    <w:rsid w:val="00F673A4"/>
    <w:rsid w:val="00F75CCD"/>
    <w:rsid w:val="00F8111E"/>
    <w:rsid w:val="00F82AFE"/>
    <w:rsid w:val="00F971B3"/>
    <w:rsid w:val="00FA3424"/>
    <w:rsid w:val="00FA70D4"/>
    <w:rsid w:val="00FB1DC3"/>
    <w:rsid w:val="00FB5D98"/>
    <w:rsid w:val="00FB6B01"/>
    <w:rsid w:val="00FC068C"/>
    <w:rsid w:val="00FC45CB"/>
    <w:rsid w:val="00FC68E5"/>
    <w:rsid w:val="00FD5E06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SALUTATOR DEA d.o.o. zastupanog po punomoćniku Odvjetnica Jasna Matičević</izvorni_sadrzaj>
    <derivirana_varijabla naziv="DomainObject.Predmet.ProtustrankaFormated_1">  SALUTATOR DEA d.o.o. zastupanog po punomoćniku Odvjetnica Jasna Matičević</derivirana_varijabla>
  </DomainObject.Predmet.ProtustrankaFormated>
  <DomainObject.Predmet.ProtustrankaFormatedOIB>
    <izvorni_sadrzaj>  SALUTATOR DEA d.o.o., OIB 71303979280 zastupanog po punomoćniku Odvjetnica Jasna Matičević</izvorni_sadrzaj>
    <derivirana_varijabla naziv="DomainObject.Predmet.ProtustrankaFormatedOIB_1">  SALUTATOR DEA d.o.o., OIB 71303979280 zastupanog po punomoćniku Odvjetnica Jasna Matičević</derivirana_varijabla>
  </DomainObject.Predmet.ProtustrankaFormatedOIB>
  <DomainObject.Predmet.ProtustrankaFormatedWithAdress>
    <izvorni_sadrzaj> SALUTATOR DEA d.o.o., Bukovačka cesta 25, 10000 Zagreb zastupanog po punomoćniku Odvjetnica Jasna Matičević</izvorni_sadrzaj>
    <derivirana_varijabla naziv="DomainObject.Predmet.ProtustrankaFormatedWithAdress_1"> SALUTATOR DEA d.o.o., Bukovačka cesta 25, 10000 Zagreb zastupanog po punomoćniku Odvjetnica Jasna Matičević</derivirana_varijabla>
  </DomainObject.Predmet.ProtustrankaFormatedWithAdress>
  <DomainObject.Predmet.ProtustrankaFormatedWithAdressOIB>
    <izvorni_sadrzaj> SALUTATOR DEA d.o.o., OIB 71303979280, Bukovačka cesta 25, 10000 Zagreb zastupanog po punomoćniku Odvjetnica Jasna Matičević</izvorni_sadrzaj>
    <derivirana_varijabla naziv="DomainObject.Predmet.ProtustrankaFormatedWithAdressOIB_1"> SALUTATOR DEA d.o.o., OIB 71303979280, Bukovačka cesta 25, 10000 Zagreb zastupanog po punomoćniku Odvjetnica Jasna Matičević</derivirana_varijabla>
  </DomainObject.Predmet.ProtustrankaFormatedWithAdressOIB>
  <DomainObject.Predmet.ProtustrankaWithAdress>
    <izvorni_sadrzaj>SALUTATOR DEA d.o.o. Bukovačka cesta 25, 10000 Zagreb</izvorni_sadrzaj>
    <derivirana_varijabla naziv="DomainObject.Predmet.ProtustrankaWithAdress_1">SALUTATOR DEA d.o.o. Bukovačka cesta 25, 10000 Zagreb</derivirana_varijabla>
  </DomainObject.Predmet.ProtustrankaWithAdress>
  <DomainObject.Predmet.ProtustrankaWithAdressOIB>
    <izvorni_sadrzaj>SALUTATOR DEA d.o.o., OIB 71303979280, Bukovačka cesta 25, 10000 Zagreb</izvorni_sadrzaj>
    <derivirana_varijabla naziv="DomainObject.Predmet.ProtustrankaWithAdressOIB_1">SALUTATOR DEA d.o.o., OIB 71303979280, Bukovačka cesta 25, 10000 Zagreb</derivirana_varijabla>
  </DomainObject.Predmet.ProtustrankaWithAdressOIB>
  <DomainObject.Predmet.ProtustrankaNazivFormated>
    <izvorni_sadrzaj>SALUTATOR DEA d.o.o.</izvorni_sadrzaj>
    <derivirana_varijabla naziv="DomainObject.Predmet.ProtustrankaNazivFormated_1">SALUTATOR DEA d.o.o.</derivirana_varijabla>
  </DomainObject.Predmet.ProtustrankaNazivFormated>
  <DomainObject.Predmet.ProtustrankaNazivFormatedOIB>
    <izvorni_sadrzaj>SALUTATOR DEA d.o.o., OIB 71303979280</izvorni_sadrzaj>
    <derivirana_varijabla naziv="DomainObject.Predmet.ProtustrankaNazivFormatedOIB_1">SALUTATOR DEA d.o.o., OIB 71303979280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GUGIĆ &amp; KOVAČIĆ ODVJETNIČKO DRUŠTVO</izvorni_sadrzaj>
    <derivirana_varijabla naziv="DomainObject.Predmet.StrankaFormated_1">  FINA Regionalni centar Zagreb; ERSTE&amp;STEIERMÄRKISCHE BANKA dioničko društvo zastupanog po punomoćniku GUGIĆ &amp; KOVAČIĆ ODVJETNIČKO DRUŠTVO</derivirana_varijabla>
  </DomainObject.Predmet.StrankaFormated>
  <DomainObject.Predmet.StrankaFormatedOIB>
    <izvorni_sadrzaj>  FINA Regionalni centar Zagreb, OIB 85821130368; ERSTE&amp;STEIERMÄRKISCHE BANKA dioničko društvo, OIB 23057039320 zastupanog po punomoćniku GUGIĆ &amp; KOVAČIĆ ODVJETNIČKO DRUŠTVO</izvorni_sadrzaj>
    <derivirana_varijabla naziv="DomainObject.Predmet.StrankaFormatedOIB_1">  FINA Regionalni centar Zagreb, OIB 85821130368; ERSTE&amp;STEIERMÄRKISCHE BANKA dioničko društvo, OIB 23057039320 zastupanog po punomoćniku GUGIĆ &amp; KOVAČIĆ ODVJETNIČKO DRUŠTVO</derivirana_varijabla>
  </DomainObject.Predmet.StrankaFormatedOIB>
  <DomainObject.Predmet.StrankaFormatedWithAdress>
    <izvorni_sadrzaj> FINA Regionalni centar Zagreb, Trg svibanjskih žrtava 1995. 1., 10000 Zagreb; ERSTE&amp;STEIERMÄRKISCHE BANKA dioničko društvo, Jadranski Trg 3/a, 51000 Rijeka zastupanog po punomoćniku GUGIĆ &amp; KOVAČIĆ ODVJETNIČKO DRUŠTVO</izvorni_sadrzaj>
    <derivirana_varijabla naziv="DomainObject.Predmet.StrankaFormatedWithAdress_1"> FINA Regionalni centar Zagreb, Trg svibanjskih žrtava 1995. 1., 10000 Zagreb; ERSTE&amp;STEIERMÄRKISCHE BANKA dioničko društvo, Jadranski Trg 3/a, 51000 Rijeka zastupanog po punomoćniku GUGIĆ &amp; KOVAČIĆ ODVJETNIČKO DRUŠTVO</derivirana_varijabla>
  </DomainObject.Predmet.StrankaFormatedWithAdress>
  <DomainObject.Predmet.StrankaFormatedWithAdressOIB>
    <izvorni_sadrzaj> FINA Regionalni centar Zagreb, OIB 85821130368, Trg svibanjskih žrtava 1995. 1., 10000 Zagreb; ERSTE&amp;STEIERMÄRKISCHE BANKA dioničko društvo, OIB 23057039320, Jadranski Trg 3/a, 51000 Rijeka zastupanog po punomoćniku GUGIĆ &amp; KOVAČIĆ ODVJETNIČKO DRUŠTVO</izvorni_sadrzaj>
    <derivirana_varijabla naziv="DomainObject.Predmet.StrankaFormatedWithAdressOIB_1"> FINA Regionalni centar Zagreb, OIB 85821130368, Trg svibanjskih žrtava 1995. 1., 10000 Zagreb; ERSTE&amp;STEIERMÄRKISCHE BANKA dioničko društvo, OIB 23057039320, Jadranski Trg 3/a, 51000 Rijeka zastupanog po punomoćniku GUGIĆ &amp; KOVAČIĆ ODVJETNIČKO DRUŠTVO</derivirana_varijabla>
  </DomainObject.Predmet.StrankaFormatedWithAdressOIB>
  <DomainObject.Predmet.StrankaWithAdress>
    <izvorni_sadrzaj>FINA Regionalni centar Zagreb Trg svibanjskih žrtava 1995. 1.,10000 Zagreb,ERSTE&amp;STEIERMÄRKISCHE BANKA dioničko društvo Jadranski Trg 3/a,51000 Rijeka</izvorni_sadrzaj>
    <derivirana_varijabla naziv="DomainObject.Predmet.StrankaWithAdress_1">FINA Regionalni centar Zagreb Trg svibanjskih žrtava 1995. 1.,10000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1.,10000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1.,10000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  <item>ERSTE&amp;STEIERMÄRKISCHE BANKA dioničko društvo zastupanog po punomoćniku GUGIĆ &amp; KOVAČIĆ ODVJETNIČKO DRUŠTVO</item>
    </izvorni_sadrzaj>
    <derivirana_varijabla naziv="DomainObject.Predmet.StrankaListFormated_1">
      <item>FINA Regionalni centar Zagreb</item>
      <item>ERSTE&amp;STEIERMÄRKISCHE BANKA dioničko društvo zastupanog po punomoćniku GUGIĆ &amp; KOVAČIĆ ODVJETNIČKO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GUGIĆ &amp; KOVAČIĆ ODVJETNIČKO DRUŠTVO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GUGIĆ &amp; KOVAČIĆ ODVJETNIČKO DRUŠTVO</item>
    </derivirana_varijabla>
  </DomainObject.Predmet.StrankaListFormatedOIB>
  <DomainObject.Predmet.StrankaListFormatedWithAdress>
    <izvorni_sadrzaj>
      <item>FINA Regionalni centar Zagreb, Trg svibanjskih žrtava 1995. 1., 10000 Zagreb</item>
      <item>ERSTE&amp;STEIERMÄRKISCHE BANKA dioničko društvo, Jadranski Trg 3/a, 51000 Rijeka zastupanog po punomoćniku GUGIĆ &amp; KOVAČIĆ ODVJETNIČKO DRUŠTVO</item>
    </izvorni_sadrzaj>
    <derivirana_varijabla naziv="DomainObject.Predmet.StrankaListFormatedWithAdress_1">
      <item>FINA Regionalni centar Zagreb, Trg svibanjskih žrtava 1995. 1., 10000 Zagreb</item>
      <item>ERSTE&amp;STEIERMÄRKISCHE BANKA dioničko društvo, Jadranski Trg 3/a, 51000 Rijeka zastupanog po punomoćniku GUGIĆ &amp; KOVAČIĆ ODVJETNIČKO DRUŠTVO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ERSTE&amp;STEIERMÄRKISCHE BANKA dioničko društvo, OIB 23057039320, Jadranski Trg 3/a, 51000 Rijeka zastupanog po punomoćniku GUGIĆ &amp; KOVAČIĆ ODVJETNIČKO DRUŠTVO</item>
    </izvorni_sadrzaj>
    <derivirana_varijabla naziv="DomainObject.Predmet.StrankaListFormatedWithAdressOIB_1">
      <item>FINA Regionalni centar Zagreb, OIB 85821130368, Trg svibanjskih žrtava 1995. 1., 10000 Zagreb</item>
      <item>ERSTE&amp;STEIERMÄRKISCHE BANKA dioničko društvo, OIB 23057039320, Jadranski Trg 3/a, 51000 Rijeka zastupanog po punomoćniku GUGIĆ &amp; KOVAČIĆ ODVJETNIČKO DRUŠTVO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SALUTATOR DEA d.o.o. zastupanog po punomoćniku Odvjetnica Jasna Matičević</item>
    </izvorni_sadrzaj>
    <derivirana_varijabla naziv="DomainObject.Predmet.ProtuStrankaListFormated_1">
      <item>SALUTATOR DEA d.o.o. zastupanog po punomoćniku Odvjetnica Jasna Matičević</item>
    </derivirana_varijabla>
  </DomainObject.Predmet.ProtuStrankaListFormated>
  <DomainObject.Predmet.ProtuStrankaListFormatedOIB>
    <izvorni_sadrzaj>
      <item>SALUTATOR DEA d.o.o., OIB 71303979280 zastupanog po punomoćniku Odvjetnica Jasna Matičević</item>
    </izvorni_sadrzaj>
    <derivirana_varijabla naziv="DomainObject.Predmet.ProtuStrankaListFormatedOIB_1">
      <item>SALUTATOR DEA d.o.o., OIB 71303979280 zastupanog po punomoćniku Odvjetnica Jasna Matičević</item>
    </derivirana_varijabla>
  </DomainObject.Predmet.ProtuStrankaListFormatedOIB>
  <DomainObject.Predmet.ProtuStrankaListFormatedWithAdress>
    <izvorni_sadrzaj>
      <item>SALUTATOR DEA d.o.o., Bukovačka cesta 25, 10000 Zagreb zastupanog po punomoćniku Odvjetnica Jasna Matičević</item>
    </izvorni_sadrzaj>
    <derivirana_varijabla naziv="DomainObject.Predmet.ProtuStrankaListFormatedWithAdress_1">
      <item>SALUTATOR DEA d.o.o., Bukovačka cesta 25, 10000 Zagreb zastupanog po punomoćniku Odvjetnica Jasna Matičević</item>
    </derivirana_varijabla>
  </DomainObject.Predmet.ProtuStrankaListFormatedWithAdress>
  <DomainObject.Predmet.ProtuStrankaListFormatedWithAdressOIB>
    <izvorni_sadrzaj>
      <item>SALUTATOR DEA d.o.o., OIB 71303979280, Bukovačka cesta 25, 10000 Zagreb zastupanog po punomoćniku Odvjetnica Jasna Matičević</item>
    </izvorni_sadrzaj>
    <derivirana_varijabla naziv="DomainObject.Predmet.ProtuStrankaListFormatedWithAdressOIB_1">
      <item>SALUTATOR DEA d.o.o., OIB 71303979280, Bukovačka cesta 25, 10000 Zagreb zastupanog po punomoćniku Odvjetnica Jasna Matičević</item>
    </derivirana_varijabla>
  </DomainObject.Predmet.ProtuStrankaListFormatedWithAdressOIB>
  <DomainObject.Predmet.ProtuStrankaListNazivFormated>
    <izvorni_sadrzaj>
      <item>SALUTATOR DEA d.o.o.</item>
    </izvorni_sadrzaj>
    <derivirana_varijabla naziv="DomainObject.Predmet.ProtuStrankaListNazivFormated_1">
      <item>SALUTATOR DEA d.o.o.</item>
    </derivirana_varijabla>
  </DomainObject.Predmet.ProtuStrankaListNazivFormated>
  <DomainObject.Predmet.ProtuStrankaListNazivFormatedOIB>
    <izvorni_sadrzaj>
      <item>SALUTATOR DEA d.o.o., OIB 71303979280</item>
    </izvorni_sadrzaj>
    <derivirana_varijabla naziv="DomainObject.Predmet.ProtuStrankaListNazivFormatedOIB_1">
      <item>SALUTATOR DEA d.o.o., OIB 71303979280</item>
    </derivirana_varijabla>
  </DomainObject.Predmet.ProtuStrankaListNazivFormatedOIB>
  <DomainObject.Predmet.OstaliListFormated>
    <izvorni_sadrzaj>
      <item>GUGIĆ &amp; KOVAČIĆ ODVJETNIČKO DRUŠTVO punomoćnik sudionika u postupku ERSTE&amp;STEIERMÄRKISCHE BANKA dioničko društvo</item>
      <item>Odvjetnica Jasna Matičević punomoćnik sudionika u postupku SALUTATOR DEA d.o.o.</item>
    </izvorni_sadrzaj>
    <derivirana_varijabla naziv="DomainObject.Predmet.OstaliListFormated_1">
      <item>GUGIĆ &amp; KOVAČIĆ ODVJETNIČKO DRUŠTVO punomoćnik sudionika u postupku ERSTE&amp;STEIERMÄRKISCHE BANKA dioničko društvo</item>
      <item>Odvjetnica Jasna Matičević punomoćnik sudionika u postupku SALUTATOR DEA d.o.o.</item>
    </derivirana_varijabla>
  </DomainObject.Predmet.OstaliListFormated>
  <DomainObject.Predmet.OstaliListFormatedOIB>
    <izvorni_sadrzaj>
      <item>GUGIĆ &amp; KOVAČIĆ ODVJETNIČKO DRUŠTVO punomoćnik sudionika u postupku ERSTE&amp;STEIERMÄRKISCHE BANKA dioničko društvo</item>
      <item>Odvjetnica Jasna Matičević punomoćnik sudionika u postupku SALUTATOR DEA d.o.o.</item>
    </izvorni_sadrzaj>
    <derivirana_varijabla naziv="DomainObject.Predmet.OstaliListFormatedOIB_1">
      <item>GUGIĆ &amp; KOVAČIĆ ODVJETNIČKO DRUŠTVO punomoćnik sudionika u postupku ERSTE&amp;STEIERMÄRKISCHE BANKA dioničko društvo</item>
      <item>Odvjetnica Jasna Matičević punomoćnik sudionika u postupku SALUTATOR DEA d.o.o.</item>
    </derivirana_varijabla>
  </DomainObject.Predmet.OstaliListFormatedOIB>
  <DomainObject.Predmet.OstaliListFormatedWithAdress>
    <izvorni_sadrzaj>
      <item>GUGIĆ &amp; KOVAČIĆ ODVJETNIČKO DRUŠTVO, Radnička cesta 52/VII, 10000 Zagreb punomoćnik sudionika u postupku ERSTE&amp;STEIERMÄRKISCHE BANKA dioničko društvo</item>
      <item>Odvjetnica Jasna Matičević, Horvaćanska 168, 10000 Zagreb punomoćnik sudionika u postupku SALUTATOR DEA d.o.o.</item>
    </izvorni_sadrzaj>
    <derivirana_varijabla naziv="DomainObject.Predmet.OstaliListFormatedWithAdress_1">
      <item>GUGIĆ &amp; KOVAČIĆ ODVJETNIČKO DRUŠTVO, Radnička cesta 52/VII, 10000 Zagreb punomoćnik sudionika u postupku ERSTE&amp;STEIERMÄRKISCHE BANKA dioničko društvo</item>
      <item>Odvjetnica Jasna Matičević, Horvaćanska 168, 10000 Zagreb punomoćnik sudionika u postupku SALUTATOR DEA d.o.o.</item>
    </derivirana_varijabla>
  </DomainObject.Predmet.OstaliListFormatedWithAdress>
  <DomainObject.Predmet.OstaliListFormatedWithAdressOIB>
    <izvorni_sadrzaj>
      <item>GUGIĆ &amp; KOVAČIĆ ODVJETNIČKO DRUŠTVO, Radnička cesta 52/VII, 10000 Zagreb punomoćnik sudionika u postupku ERSTE&amp;STEIERMÄRKISCHE BANKA dioničko društvo</item>
      <item>Odvjetnica Jasna Matičević, Horvaćanska 168, 10000 Zagreb punomoćnik sudionika u postupku SALUTATOR DEA d.o.o.</item>
    </izvorni_sadrzaj>
    <derivirana_varijabla naziv="DomainObject.Predmet.OstaliListFormatedWithAdressOIB_1">
      <item>GUGIĆ &amp; KOVAČIĆ ODVJETNIČKO DRUŠTVO, Radnička cesta 52/VII, 10000 Zagreb punomoćnik sudionika u postupku ERSTE&amp;STEIERMÄRKISCHE BANKA dioničko društvo</item>
      <item>Odvjetnica Jasna Matičević, Horvaćanska 168, 10000 Zagreb punomoćnik sudionika u postupku SALUTATOR DEA d.o.o.</item>
    </derivirana_varijabla>
  </DomainObject.Predmet.OstaliListFormatedWithAdressOIB>
  <DomainObject.Predmet.OstaliListNazivFormated>
    <izvorni_sadrzaj>
      <item>GUGIĆ &amp; KOVAČIĆ ODVJETNIČKO DRUŠTVO</item>
      <item>Odvjetnica Jasna Matičević</item>
    </izvorni_sadrzaj>
    <derivirana_varijabla naziv="DomainObject.Predmet.OstaliListNazivFormated_1">
      <item>GUGIĆ &amp; KOVAČIĆ ODVJETNIČKO DRUŠTVO</item>
      <item>Odvjetnica Jasna Matičević</item>
    </derivirana_varijabla>
  </DomainObject.Predmet.OstaliListNazivFormated>
  <DomainObject.Predmet.OstaliListNazivFormatedOIB>
    <izvorni_sadrzaj>
      <item>GUGIĆ &amp; KOVAČIĆ ODVJETNIČKO DRUŠTVO</item>
      <item>Odvjetnica Jasna Matičević</item>
    </izvorni_sadrzaj>
    <derivirana_varijabla naziv="DomainObject.Predmet.OstaliListNazivFormatedOIB_1">
      <item>GUGIĆ &amp; KOVAČIĆ ODVJETNIČKO DRUŠTVO</item>
      <item>Odvjetnica 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SALUTATOR DEA d.o.o.</izvorni_sadrzaj>
    <derivirana_varijabla naziv="DomainObject.Predmet.ProtustrankaIDrugi_1">SALUTATOR DEA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SALUTATOR DEA d.o.o., OIB 71303979280, Bukovačka cesta 25, 10000 Zagreb</izvorni_sadrzaj>
    <derivirana_varijabla naziv="DomainObject.Predmet.ProtustrankaIDrugiAdressOIB_1">SALUTATOR DEA d.o.o., OIB 71303979280,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SALUTATOR DEA d.o.o.</item>
      <item>FINA Regionalni centar Zagreb</item>
      <item>ERSTE&amp;STEIERMÄRKISCHE BANKA dioničko društvo</item>
      <item>GUGIĆ &amp; KOVAČIĆ ODVJETNIČKO DRUŠTVO</item>
      <item>Odvjetnica Jasna Matičević</item>
    </izvorni_sadrzaj>
    <derivirana_varijabla naziv="DomainObject.Predmet.SudioniciListNaziv_1">
      <item>SALUTATOR DEA d.o.o.</item>
      <item>FINA Regionalni centar Zagreb</item>
      <item>ERSTE&amp;STEIERMÄRKISCHE BANKA dioničko društvo</item>
      <item>GUGIĆ &amp; KOVAČIĆ ODVJETNIČKO DRUŠTVO</item>
      <item>Odvjetnica Jasna Matičević</item>
    </derivirana_varijabla>
  </DomainObject.Predmet.SudioniciListNaziv>
  <DomainObject.Predmet.SudioniciListAdressOIB>
    <izvorni_sadrzaj>
      <item>SALUTATOR DEA d.o.o., OIB 71303979280, Bukovačka cesta 25,10000 Zagreb</item>
      <item>FINA Regionalni centar Zagreb, OIB 85821130368, Trg svibanjskih žrtava 1995. 1.,10000 Zagreb</item>
      <item>ERSTE&amp;STEIERMÄRKISCHE BANKA dioničko društvo, OIB 23057039320, Jadranski Trg 3/a,51000 Rijeka</item>
      <item>GUGIĆ &amp; KOVAČIĆ ODVJETNIČKO DRUŠTVO, Radnička cesta 52/VII,10000 Zagreb</item>
      <item>Odvjetnica Jasna Matičević, Horvaćanska 168,10000 Zagreb</item>
    </izvorni_sadrzaj>
    <derivirana_varijabla naziv="DomainObject.Predmet.SudioniciListAdressOIB_1">
      <item>SALUTATOR DEA d.o.o., OIB 71303979280, Bukovačka cesta 25,10000 Zagreb</item>
      <item>FINA Regionalni centar Zagreb, OIB 85821130368, Trg svibanjskih žrtava 1995. 1.,10000 Zagreb</item>
      <item>ERSTE&amp;STEIERMÄRKISCHE BANKA dioničko društvo, OIB 23057039320, Jadranski Trg 3/a,51000 Rijeka</item>
      <item>GUGIĆ &amp; KOVAČIĆ ODVJETNIČKO DRUŠTVO, Radnička cesta 52/VII,10000 Zagreb</item>
      <item>Odvjetnica 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71303979280</item>
      <item>, OIB 85821130368</item>
      <item>, OIB 23057039320</item>
      <item>, OIB null</item>
      <item>, OIB null</item>
    </izvorni_sadrzaj>
    <derivirana_varijabla naziv="DomainObject.Predmet.SudioniciListNazivOIB_1">
      <item>, OIB 71303979280</item>
      <item>, OIB 85821130368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73F13-78FD-4759-B985-983B0AAEC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1147</properties:Words>
  <properties:Characters>6411</properties:Characters>
  <properties:Lines>168</properties:Lines>
  <properties:Paragraphs>43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7854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2018-06-05T08:32:00Z</dcterms:created>
  <dc:creator>mkocijan</dc:creator>
  <cp:lastModifiedBy>Renata Horvat</cp:lastModifiedBy>
  <cp:lastPrinted>2018-06-05T10:55:00Z</cp:lastPrinted>
  <dcterms:modified xmlns:xsi="http://www.w3.org/2001/XMLSchema-instance" xsi:type="dcterms:W3CDTF">2018-06-05T11:00:00Z</dcterms:modified>
  <cp:revision>55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(05062018_Rješenje obustava SALUTATOR DEA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