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eb46" w14:paraId="249eb46" w:rsidRDefault="00FF4A4C" w:rsidP="00910611" w:rsidR="00FF4A4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4A4C" w:rsidP="00910611" w:rsidR="00FF4A4C">
      <w:r>
        <w:rPr>
          <w:rFonts w:eastAsia="MS Mincho"/>
        </w:rPr>
        <w:t xml:space="preserve">   REPUBLIKA HRVATSKA</w:t>
      </w:r>
    </w:p>
    <w:p w:rsidRDefault="00FF4A4C" w:rsidP="00910611" w:rsidR="00FF4A4C">
      <w:r>
        <w:rPr>
          <w:rFonts w:eastAsia="MS Mincho"/>
        </w:rPr>
        <w:t>TRGOVAČKI SUD U RIJECI</w:t>
      </w:r>
    </w:p>
    <w:p w:rsidRDefault="00FF4A4C" w:rsidR="00FF4A4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B2E69" w:rsidR="009B2E69">
      <w:pPr>
        <w:rPr>
          <w:rFonts w:hAnsi="Times New Roman" w:ascii="Times New Roman"/>
        </w:rPr>
      </w:pPr>
    </w:p>
    <w:p w:rsidRDefault="00B35D86" w:rsidR="00B35D86">
      <w:pPr>
        <w:rPr>
          <w:rFonts w:hAnsi="Times New Roman" w:ascii="Times New Roman"/>
        </w:rPr>
      </w:pPr>
    </w:p>
    <w:p w:rsidRDefault="00B35D86" w:rsidR="00B35D86" w:rsidRPr="00B35D86">
      <w:pPr>
        <w:rPr>
          <w:rFonts w:hAnsi="Times New Roman" w:ascii="Times New Roman"/>
        </w:rPr>
      </w:pPr>
    </w:p>
    <w:p w:rsidRDefault="00703A91" w:rsidR="00703A91">
      <w:pPr>
        <w:rPr>
          <w:rFonts w:hAnsi="Times New Roman" w:ascii="Times New Roman"/>
        </w:rPr>
      </w:pP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 xml:space="preserve">Trgovački sud u Rijeci, OIB 88785964957, po </w:t>
      </w:r>
      <w:r w:rsidR="0058786E">
        <w:rPr>
          <w:rFonts w:hAnsi="Times New Roman" w:ascii="Times New Roman"/>
          <w:b w:val="false"/>
        </w:rPr>
        <w:t xml:space="preserve">stečajnom </w:t>
      </w:r>
      <w:r w:rsidRPr="00EB3870">
        <w:rPr>
          <w:rFonts w:hAnsi="Times New Roman" w:ascii="Times New Roman"/>
          <w:b w:val="false"/>
        </w:rPr>
        <w:t>sucu  Danieli Korlević</w:t>
      </w:r>
      <w:r>
        <w:rPr>
          <w:rFonts w:hAnsi="Times New Roman" w:ascii="Times New Roman"/>
          <w:b w:val="false"/>
        </w:rPr>
        <w:t xml:space="preserve"> u </w:t>
      </w:r>
      <w:r w:rsidR="0058786E">
        <w:rPr>
          <w:rFonts w:hAnsi="Times New Roman" w:ascii="Times New Roman"/>
          <w:b w:val="false"/>
        </w:rPr>
        <w:t>stečajnom</w:t>
      </w:r>
      <w:r w:rsidR="007F2461">
        <w:rPr>
          <w:rFonts w:hAnsi="Times New Roman" w:ascii="Times New Roman"/>
          <w:b w:val="false"/>
        </w:rPr>
        <w:t xml:space="preserve"> postupku</w:t>
      </w:r>
      <w:r w:rsidR="0058786E">
        <w:rPr>
          <w:rFonts w:hAnsi="Times New Roman" w:ascii="Times New Roman"/>
          <w:b w:val="false"/>
        </w:rPr>
        <w:t xml:space="preserve"> </w:t>
      </w:r>
      <w:r w:rsidR="007F2461">
        <w:rPr>
          <w:rFonts w:hAnsi="Times New Roman" w:ascii="Times New Roman"/>
          <w:b w:val="false"/>
        </w:rPr>
        <w:t>nad  dužnikom</w:t>
      </w:r>
      <w:r w:rsidR="009E3F90">
        <w:rPr>
          <w:rFonts w:hAnsi="Times New Roman" w:ascii="Times New Roman"/>
          <w:b w:val="false"/>
        </w:rPr>
        <w:t xml:space="preserve"> </w:t>
      </w:r>
      <w:r w:rsidR="0058786E" w:rsidRPr="0058786E">
        <w:rPr>
          <w:rFonts w:hAnsi="Times New Roman" w:ascii="Times New Roman"/>
        </w:rPr>
        <w:t>PORER dioničko društvo za instalatersko završne radove u građevinarstvu, servis, trgovinu i transport, PULA, Božidara Adžije 8, OIB 93836788087</w:t>
      </w:r>
      <w:r w:rsidR="00CE4BFF" w:rsidRPr="0058786E">
        <w:rPr>
          <w:rFonts w:hAnsi="Times New Roman" w:ascii="Times New Roman"/>
        </w:rPr>
        <w:t>,</w:t>
      </w:r>
      <w:r w:rsidRPr="0058786E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335EBB">
        <w:rPr>
          <w:rFonts w:hAnsi="Times New Roman" w:ascii="Times New Roman"/>
          <w:b w:val="false"/>
        </w:rPr>
        <w:t>6</w:t>
      </w:r>
      <w:r w:rsidR="009E3F90">
        <w:rPr>
          <w:rFonts w:hAnsi="Times New Roman" w:ascii="Times New Roman"/>
          <w:b w:val="false"/>
        </w:rPr>
        <w:t xml:space="preserve">. prosinca </w:t>
      </w:r>
      <w:r w:rsidRPr="00EB3870">
        <w:rPr>
          <w:rFonts w:hAnsi="Times New Roman" w:ascii="Times New Roman"/>
          <w:b w:val="false"/>
        </w:rPr>
        <w:t>2016.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58786E" w:rsidR="00145E98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786E">
        <w:rPr>
          <w:rFonts w:hAnsi="Times New Roman" w:ascii="Times New Roman"/>
          <w:b w:val="false"/>
        </w:rPr>
        <w:t xml:space="preserve">Razrješava se </w:t>
      </w:r>
      <w:r w:rsidR="0058786E" w:rsidRPr="0058786E">
        <w:rPr>
          <w:rFonts w:hAnsi="Times New Roman" w:ascii="Times New Roman"/>
          <w:b w:val="false"/>
        </w:rPr>
        <w:t>Da</w:t>
      </w:r>
      <w:r w:rsidR="0058786E">
        <w:rPr>
          <w:rFonts w:hAnsi="Times New Roman" w:ascii="Times New Roman"/>
          <w:b w:val="false"/>
        </w:rPr>
        <w:t>mir Majstorović iz Pule, Kopars</w:t>
      </w:r>
      <w:r w:rsidR="0058786E" w:rsidRPr="0058786E">
        <w:rPr>
          <w:rFonts w:hAnsi="Times New Roman" w:ascii="Times New Roman"/>
          <w:b w:val="false"/>
        </w:rPr>
        <w:t>ka 37, OIB 49931983367</w:t>
      </w:r>
      <w:r w:rsidR="0055465D" w:rsidRPr="0058786E">
        <w:rPr>
          <w:rFonts w:hAnsi="Times New Roman" w:ascii="Times New Roman"/>
          <w:b w:val="false"/>
        </w:rPr>
        <w:t xml:space="preserve"> </w:t>
      </w:r>
      <w:r w:rsidRPr="0058786E">
        <w:rPr>
          <w:rFonts w:hAnsi="Times New Roman" w:ascii="Times New Roman"/>
          <w:b w:val="false"/>
        </w:rPr>
        <w:t xml:space="preserve">dužnosti stečajnog upravitelja </w:t>
      </w:r>
      <w:r w:rsidR="00EB3870" w:rsidRPr="0058786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58786E" w:rsidRPr="0058786E">
        <w:rPr>
          <w:rFonts w:hAnsi="Times New Roman" w:ascii="Times New Roman"/>
          <w:b w:val="false"/>
        </w:rPr>
        <w:t>stečajnom</w:t>
      </w:r>
      <w:r w:rsidR="00145E98" w:rsidRPr="0058786E">
        <w:rPr>
          <w:rFonts w:hAnsi="Times New Roman" w:ascii="Times New Roman"/>
          <w:b w:val="false"/>
        </w:rPr>
        <w:t xml:space="preserve"> postupku nad  dužnikom  </w:t>
      </w:r>
      <w:r w:rsidR="0058786E" w:rsidRPr="0058786E">
        <w:rPr>
          <w:rFonts w:hAnsi="Times New Roman" w:ascii="Times New Roman"/>
        </w:rPr>
        <w:t>PORER dioničko društvo za instalatersko završne radove u građevinarstvu, servis, trgovinu i transport, PULA, Božidara Adžije 8, OIB 93836788087</w:t>
      </w:r>
      <w:r w:rsidR="0058786E">
        <w:rPr>
          <w:rFonts w:hAnsi="Times New Roman" w:ascii="Times New Roman"/>
        </w:rPr>
        <w:t>.</w:t>
      </w:r>
    </w:p>
    <w:p w:rsidRDefault="0058786E" w:rsidP="0058786E" w:rsidR="0058786E" w:rsidRPr="0058786E">
      <w:pPr>
        <w:jc w:val="both"/>
        <w:rPr>
          <w:rFonts w:hAnsi="Times New Roman" w:ascii="Times New Roman"/>
          <w:b w:val="false"/>
        </w:rPr>
      </w:pPr>
    </w:p>
    <w:p w:rsidRDefault="000A6EDA" w:rsidP="00145E98" w:rsidR="00CE4BFF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58786E">
        <w:rPr>
          <w:rFonts w:hAnsi="Times New Roman" w:ascii="Times New Roman"/>
          <w:b w:val="false"/>
        </w:rPr>
        <w:t>Za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145E98" w:rsidRPr="0058786E">
        <w:rPr>
          <w:rFonts w:hAnsi="Times New Roman" w:ascii="Times New Roman"/>
          <w:b w:val="false"/>
        </w:rPr>
        <w:t xml:space="preserve"> </w:t>
      </w:r>
      <w:r w:rsidR="00AB1DA5" w:rsidRPr="0058786E">
        <w:rPr>
          <w:rFonts w:hAnsi="Times New Roman" w:ascii="Times New Roman"/>
          <w:b w:val="false"/>
        </w:rPr>
        <w:t xml:space="preserve">stečajnog upravitelja </w:t>
      </w:r>
      <w:r w:rsidR="00ED199C" w:rsidRPr="0058786E">
        <w:rPr>
          <w:rFonts w:hAnsi="Times New Roman" w:ascii="Times New Roman"/>
          <w:b w:val="false"/>
        </w:rPr>
        <w:t xml:space="preserve">u </w:t>
      </w:r>
      <w:r w:rsidR="0058786E" w:rsidRPr="0058786E">
        <w:rPr>
          <w:rFonts w:hAnsi="Times New Roman" w:ascii="Times New Roman"/>
          <w:b w:val="false"/>
        </w:rPr>
        <w:t>stečajnom</w:t>
      </w:r>
      <w:r w:rsidR="007F2461" w:rsidRPr="0058786E">
        <w:rPr>
          <w:rFonts w:hAnsi="Times New Roman" w:ascii="Times New Roman"/>
          <w:b w:val="false"/>
        </w:rPr>
        <w:t xml:space="preserve">  postupku</w:t>
      </w:r>
      <w:r w:rsidR="00145E98" w:rsidRPr="00145E98">
        <w:t xml:space="preserve"> </w:t>
      </w:r>
      <w:r w:rsidR="00145E98" w:rsidRPr="0058786E">
        <w:rPr>
          <w:rFonts w:hAnsi="Times New Roman" w:ascii="Times New Roman"/>
          <w:b w:val="false"/>
        </w:rPr>
        <w:t>nad  dužnikom</w:t>
      </w:r>
      <w:r w:rsidRPr="0058786E">
        <w:rPr>
          <w:rFonts w:hAnsi="Times New Roman" w:ascii="Times New Roman"/>
          <w:b w:val="false"/>
        </w:rPr>
        <w:t xml:space="preserve"> 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58786E" w:rsidRPr="0058786E">
        <w:rPr>
          <w:rFonts w:hAnsi="Times New Roman" w:ascii="Times New Roman"/>
        </w:rPr>
        <w:t xml:space="preserve">PORER dioničko društvo za instalatersko završne radove u građevinarstvu, servis, trgovinu i transport, PULA, Božidara Adžije 8, OIB 93836788087 </w:t>
      </w:r>
      <w:r w:rsidR="00145E98" w:rsidRPr="0058786E">
        <w:rPr>
          <w:rFonts w:hAnsi="Times New Roman" w:ascii="Times New Roman"/>
        </w:rPr>
        <w:t xml:space="preserve"> </w:t>
      </w:r>
      <w:r w:rsidR="0055465D" w:rsidRPr="0058786E">
        <w:rPr>
          <w:rFonts w:hAnsi="Times New Roman" w:ascii="Times New Roman"/>
          <w:b w:val="false"/>
        </w:rPr>
        <w:t>imenuje se</w:t>
      </w:r>
      <w:r w:rsidR="00DB5D1E" w:rsidRPr="0058786E">
        <w:rPr>
          <w:rFonts w:hAnsi="Times New Roman" w:ascii="Times New Roman"/>
          <w:b w:val="false"/>
        </w:rPr>
        <w:t xml:space="preserve"> </w:t>
      </w:r>
      <w:r w:rsidR="00335EBB" w:rsidRPr="0058786E">
        <w:rPr>
          <w:rFonts w:hAnsi="Times New Roman" w:ascii="Times New Roman"/>
          <w:b w:val="false"/>
        </w:rPr>
        <w:t xml:space="preserve"> </w:t>
      </w:r>
      <w:r w:rsidR="0058786E">
        <w:rPr>
          <w:rFonts w:hAnsi="Times New Roman" w:ascii="Times New Roman"/>
          <w:b w:val="false"/>
        </w:rPr>
        <w:t>Dražen Ezgeta iz Poreča, M. Benussi 8, OIB 62061046523.</w:t>
      </w:r>
    </w:p>
    <w:p w:rsidRDefault="00335EBB" w:rsidP="00335EBB" w:rsidR="00335EBB" w:rsidRPr="00335EBB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E603A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603A4">
        <w:rPr>
          <w:rFonts w:hAnsi="Times New Roman" w:ascii="Times New Roman"/>
          <w:b w:val="false"/>
        </w:rPr>
        <w:t xml:space="preserve">-452/13-40 </w:t>
      </w:r>
      <w:r w:rsidR="0055465D">
        <w:rPr>
          <w:rFonts w:hAnsi="Times New Roman" w:ascii="Times New Roman"/>
          <w:b w:val="false"/>
        </w:rPr>
        <w:t>od</w:t>
      </w:r>
      <w:r w:rsidR="00AD414C">
        <w:rPr>
          <w:rFonts w:hAnsi="Times New Roman" w:ascii="Times New Roman"/>
          <w:b w:val="false"/>
        </w:rPr>
        <w:t xml:space="preserve"> </w:t>
      </w:r>
      <w:r w:rsidR="00E603A4">
        <w:rPr>
          <w:rFonts w:hAnsi="Times New Roman" w:ascii="Times New Roman"/>
          <w:b w:val="false"/>
        </w:rPr>
        <w:t xml:space="preserve">23. studenog </w:t>
      </w:r>
      <w:r w:rsidR="00335EBB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</w:t>
      </w:r>
      <w:r w:rsidR="009957F7">
        <w:rPr>
          <w:rFonts w:hAnsi="Times New Roman" w:ascii="Times New Roman"/>
          <w:b w:val="false"/>
        </w:rPr>
        <w:t xml:space="preserve"> </w:t>
      </w:r>
      <w:r w:rsidR="00E603A4">
        <w:rPr>
          <w:rFonts w:hAnsi="Times New Roman" w:ascii="Times New Roman"/>
          <w:b w:val="false"/>
        </w:rPr>
        <w:t xml:space="preserve">nad dužnikom </w:t>
      </w:r>
      <w:r w:rsidR="00E603A4" w:rsidRPr="00E603A4">
        <w:rPr>
          <w:rFonts w:hAnsi="Times New Roman" w:ascii="Times New Roman"/>
          <w:b w:val="false"/>
        </w:rPr>
        <w:t>PORER dioničko društvo za instalatersko završne radove u građevinarstvu, se</w:t>
      </w:r>
      <w:r w:rsidR="00E603A4">
        <w:rPr>
          <w:rFonts w:hAnsi="Times New Roman" w:ascii="Times New Roman"/>
          <w:b w:val="false"/>
        </w:rPr>
        <w:t>rvis, trgovinu i transport, Pula</w:t>
      </w:r>
      <w:r w:rsidR="00E603A4" w:rsidRPr="00E603A4">
        <w:rPr>
          <w:rFonts w:hAnsi="Times New Roman" w:ascii="Times New Roman"/>
          <w:b w:val="false"/>
        </w:rPr>
        <w:t>, Božidara Adžije 8, OIB 93836788087,</w:t>
      </w:r>
      <w:r w:rsidR="00E603A4">
        <w:rPr>
          <w:rFonts w:hAnsi="Times New Roman" w:ascii="Times New Roman"/>
          <w:b w:val="false"/>
        </w:rPr>
        <w:t xml:space="preserve"> otvoren je stečajni postupak i imenovan  stečajni upravitelj Damir Majstorović iz Pule, Koparska 37.</w:t>
      </w:r>
    </w:p>
    <w:p w:rsidRDefault="00E603A4" w:rsidP="009957F7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2. prosinca 2016.g. </w:t>
      </w:r>
      <w:r w:rsidR="009957F7">
        <w:rPr>
          <w:rFonts w:hAnsi="Times New Roman" w:ascii="Times New Roman"/>
          <w:b w:val="false"/>
        </w:rPr>
        <w:t xml:space="preserve">stečajni upravitelj </w:t>
      </w:r>
      <w:r>
        <w:rPr>
          <w:rFonts w:hAnsi="Times New Roman" w:ascii="Times New Roman"/>
          <w:b w:val="false"/>
        </w:rPr>
        <w:t>podnio</w:t>
      </w:r>
      <w:r w:rsidR="009957F7">
        <w:rPr>
          <w:rFonts w:hAnsi="Times New Roman" w:ascii="Times New Roman"/>
          <w:b w:val="false"/>
        </w:rPr>
        <w:t xml:space="preserve"> je </w:t>
      </w:r>
      <w:r w:rsidR="00623D66">
        <w:rPr>
          <w:rFonts w:hAnsi="Times New Roman" w:ascii="Times New Roman"/>
          <w:b w:val="false"/>
        </w:rPr>
        <w:t xml:space="preserve">zahtjev za razrješenje </w:t>
      </w:r>
      <w:r>
        <w:rPr>
          <w:rFonts w:hAnsi="Times New Roman" w:ascii="Times New Roman"/>
          <w:b w:val="false"/>
        </w:rPr>
        <w:t xml:space="preserve">uz </w:t>
      </w:r>
      <w:r w:rsidR="00E51D8B">
        <w:rPr>
          <w:rFonts w:hAnsi="Times New Roman" w:ascii="Times New Roman"/>
          <w:b w:val="false"/>
        </w:rPr>
        <w:t>obrazloženje da je temeljem rješenja Trgovačkog suda u Pazinu posl.br. R1-99/15 od 31. srpnja 2015.g. imenovan za zastupnika dužnika po zakonu, a kako bi poduzeo radnje otvaranje računa društva i druge mjere za sprječavanje nastanka štete vjerovnicima i dioničarima društva.</w:t>
      </w:r>
      <w:r w:rsidR="009957F7">
        <w:rPr>
          <w:rFonts w:hAnsi="Times New Roman" w:ascii="Times New Roman"/>
          <w:b w:val="false"/>
        </w:rPr>
        <w:t xml:space="preserve"> </w:t>
      </w:r>
    </w:p>
    <w:p w:rsidRDefault="00623D66" w:rsidP="00AB1DA5" w:rsidR="00E51D8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Prema odredbi čl.</w:t>
      </w:r>
      <w:r w:rsidR="00E51D8B">
        <w:rPr>
          <w:rFonts w:hAnsi="Times New Roman" w:ascii="Times New Roman"/>
          <w:b w:val="false"/>
        </w:rPr>
        <w:t xml:space="preserve"> 20. st.3</w:t>
      </w:r>
      <w:r>
        <w:rPr>
          <w:rFonts w:hAnsi="Times New Roman" w:ascii="Times New Roman"/>
          <w:b w:val="false"/>
        </w:rPr>
        <w:t xml:space="preserve">. </w:t>
      </w:r>
      <w:r w:rsidR="00E51D8B">
        <w:rPr>
          <w:rFonts w:hAnsi="Times New Roman" w:ascii="Times New Roman"/>
          <w:b w:val="false"/>
        </w:rPr>
        <w:t xml:space="preserve">u vezi čl. 441. st. 1. </w:t>
      </w:r>
      <w:r>
        <w:rPr>
          <w:rFonts w:hAnsi="Times New Roman" w:ascii="Times New Roman"/>
          <w:b w:val="false"/>
        </w:rPr>
        <w:t>Stečajnog zakona</w:t>
      </w:r>
      <w:r w:rsidR="00E51D8B">
        <w:rPr>
          <w:rFonts w:hAnsi="Times New Roman" w:ascii="Times New Roman"/>
          <w:b w:val="false"/>
        </w:rPr>
        <w:t xml:space="preserve"> (N.N. 71/15) za stečajnog upravitelja ne može biti imenovana osoba koja bi morala biti izuzeta kao sudac u stečajnom postupku, a osobito osoba koja je bila zaposlena kod dužnika ili je bila članom nekog njegovog tijela.</w:t>
      </w:r>
    </w:p>
    <w:p w:rsidRDefault="00564974" w:rsidP="00AB1DA5" w:rsidR="0056497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Kako dakle, postoji zakonska prepreka za imenovanje stečajnog upravitelja valjalo je temeljem citiranog zakonskog propisa odlučiti kao u točki I. izreke rješenja. </w:t>
      </w:r>
    </w:p>
    <w:p w:rsidRDefault="00623D66" w:rsidP="00AB1DA5" w:rsidR="009162B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02ED2" w:rsidP="009162B5" w:rsidR="009162B5" w:rsidRPr="009162B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162B5" w:rsidRPr="009162B5">
        <w:rPr>
          <w:rFonts w:hAnsi="Times New Roman" w:ascii="Times New Roman"/>
          <w:b w:val="false"/>
        </w:rPr>
        <w:t>Prema čl. 20. st. 1. S</w:t>
      </w:r>
      <w:r w:rsidR="00F724F7">
        <w:rPr>
          <w:rFonts w:hAnsi="Times New Roman" w:ascii="Times New Roman"/>
          <w:b w:val="false"/>
        </w:rPr>
        <w:t xml:space="preserve">tečajnog zakona </w:t>
      </w:r>
      <w:r w:rsidR="00E34872" w:rsidRPr="00E34872">
        <w:rPr>
          <w:rFonts w:hAnsi="Times New Roman" w:ascii="Times New Roman"/>
          <w:b w:val="false"/>
        </w:rPr>
        <w:t>(NN 44/96, 29/99, 129/00, 123/03, 197/03, 187/04, 82/06, 116/10, 25/12 i 133/12, dalje:SZ-a)</w:t>
      </w:r>
      <w:r w:rsidR="009162B5" w:rsidRPr="009162B5">
        <w:rPr>
          <w:rFonts w:hAnsi="Times New Roman" w:ascii="Times New Roman"/>
          <w:b w:val="false"/>
        </w:rPr>
        <w:t xml:space="preserve">, za stečajnog upravitelja može se imenovati fizička osoba koja ima visoku stručnu spremu, položen stručni ispit za stečajnog upravitelja  te se nalazi na listi stečajnih upravitelja. </w:t>
      </w:r>
    </w:p>
    <w:p w:rsidRDefault="00A02ED2" w:rsidP="009162B5" w:rsidR="009162B5" w:rsidRPr="009162B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162B5" w:rsidRPr="009162B5">
        <w:rPr>
          <w:rFonts w:hAnsi="Times New Roman" w:ascii="Times New Roman"/>
          <w:b w:val="false"/>
        </w:rPr>
        <w:t xml:space="preserve">Prigodom imenovanja stečajnog upravitelja sud je posebno vodio računa o tome da upravitelj raspolaže potrebnom stručnošću i poslovnim iskustvom potrebnim za vođenje stečajnog postupka. </w:t>
      </w:r>
    </w:p>
    <w:p w:rsidRDefault="00A02ED2" w:rsidP="009162B5" w:rsidR="009162B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162B5" w:rsidRPr="009162B5">
        <w:rPr>
          <w:rFonts w:hAnsi="Times New Roman" w:ascii="Times New Roman"/>
          <w:b w:val="false"/>
        </w:rPr>
        <w:t>Slijedom navedenog, a temeljem čl. 17. st. 1. t. 3. SZ-a, stečajni sudac je imeno</w:t>
      </w:r>
      <w:r>
        <w:rPr>
          <w:rFonts w:hAnsi="Times New Roman" w:ascii="Times New Roman"/>
          <w:b w:val="false"/>
        </w:rPr>
        <w:t>vao novog stečajnog upravitelja.</w:t>
      </w:r>
    </w:p>
    <w:p w:rsidRDefault="009162B5" w:rsidP="00AB1DA5" w:rsidR="009162B5">
      <w:pPr>
        <w:jc w:val="both"/>
        <w:rPr>
          <w:rFonts w:hAnsi="Times New Roman" w:ascii="Times New Roman"/>
          <w:b w:val="false"/>
        </w:rPr>
      </w:pP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335EBB">
        <w:rPr>
          <w:rFonts w:hAnsi="Times New Roman" w:ascii="Times New Roman"/>
          <w:b w:val="false"/>
        </w:rPr>
        <w:t>6</w:t>
      </w:r>
      <w:r w:rsidR="00AD414C">
        <w:rPr>
          <w:rFonts w:hAnsi="Times New Roman" w:ascii="Times New Roman"/>
          <w:b w:val="false"/>
        </w:rPr>
        <w:t xml:space="preserve">. prosinca </w:t>
      </w:r>
      <w:r w:rsidR="0055465D">
        <w:rPr>
          <w:rFonts w:hAnsi="Times New Roman" w:ascii="Times New Roman"/>
          <w:b w:val="false"/>
        </w:rPr>
        <w:t>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1A5F3A" w:rsidR="008A243C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8A243C">
        <w:rPr>
          <w:rFonts w:hAnsi="Times New Roman" w:ascii="Times New Roman"/>
          <w:b w:val="false"/>
        </w:rPr>
        <w:t xml:space="preserve"> </w:t>
      </w:r>
    </w:p>
    <w:p w:rsidRDefault="0021643F" w:rsidP="0021643F" w:rsidR="0021643F" w:rsidRPr="00E66B68">
      <w:pPr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A02ED2" w:rsidP="00A55500" w:rsidR="00A02ED2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A02ED2" w:rsidP="00A55500" w:rsidR="00A02ED2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DNA:</w:t>
      </w:r>
    </w:p>
    <w:p w:rsidRDefault="00F03C50" w:rsidP="00A02ED2" w:rsidR="00A02ED2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razriješenom stečajnom upravitelju Damir Majstorović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novom stečajnom upravitelju Dražen Ezgeta uz rješenje o otvaranju stečajnog postupka od 23.11.2016.g.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sudski registar TS Pazin elektronskim putem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e-oglasna ploča suda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U Rijeci, 6.12.2016.g.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Sudac</w:t>
      </w:r>
    </w:p>
    <w:p w:rsidRDefault="00F03C50" w:rsidP="00FF4A4C" w:rsidR="004F3C63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Daniela Korlević</w:t>
      </w:r>
    </w:p>
    <w:p w:rsidRDefault="00FD6A45" w:rsidP="00AB1DA5" w:rsidR="00FD6A45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sectPr w:rsidR="00FD6A45" w:rsidRPr="00F03C5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4A4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E67068">
      <w:rPr>
        <w:rFonts w:hAnsi="Times New Roman" w:ascii="Times New Roman"/>
        <w:b w:val="false"/>
      </w:rPr>
      <w:t>452/13-47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2B20B006"/>
    <w:lvl w:tplc="5D6A3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4A4014"/>
    <w:multiLevelType w:val="hybridMultilevel"/>
    <w:tmpl w:val="2F60ED82"/>
    <w:lvl w:tplc="95B858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A7FCA"/>
    <w:rsid w:val="000B27D7"/>
    <w:rsid w:val="00136D08"/>
    <w:rsid w:val="00141BEE"/>
    <w:rsid w:val="00145E98"/>
    <w:rsid w:val="00146E9D"/>
    <w:rsid w:val="00195F5E"/>
    <w:rsid w:val="001A48AC"/>
    <w:rsid w:val="001B5DED"/>
    <w:rsid w:val="001D45E4"/>
    <w:rsid w:val="001F6B26"/>
    <w:rsid w:val="00202718"/>
    <w:rsid w:val="0021643F"/>
    <w:rsid w:val="00233870"/>
    <w:rsid w:val="00283F6F"/>
    <w:rsid w:val="00296967"/>
    <w:rsid w:val="00334CF7"/>
    <w:rsid w:val="00335EBB"/>
    <w:rsid w:val="00345577"/>
    <w:rsid w:val="00354DE7"/>
    <w:rsid w:val="00371E13"/>
    <w:rsid w:val="0037442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339E3"/>
    <w:rsid w:val="00552B99"/>
    <w:rsid w:val="0055465D"/>
    <w:rsid w:val="00564974"/>
    <w:rsid w:val="0057725E"/>
    <w:rsid w:val="0058786E"/>
    <w:rsid w:val="005914F1"/>
    <w:rsid w:val="005919E7"/>
    <w:rsid w:val="005B4621"/>
    <w:rsid w:val="005C50A8"/>
    <w:rsid w:val="005E0927"/>
    <w:rsid w:val="005E5FFE"/>
    <w:rsid w:val="006019DC"/>
    <w:rsid w:val="00623D66"/>
    <w:rsid w:val="0069655F"/>
    <w:rsid w:val="006C55FD"/>
    <w:rsid w:val="00703A91"/>
    <w:rsid w:val="00720EE4"/>
    <w:rsid w:val="00733ECE"/>
    <w:rsid w:val="007401B6"/>
    <w:rsid w:val="007A5401"/>
    <w:rsid w:val="007D635D"/>
    <w:rsid w:val="007F2461"/>
    <w:rsid w:val="007F2E01"/>
    <w:rsid w:val="00822368"/>
    <w:rsid w:val="008359CB"/>
    <w:rsid w:val="0083678B"/>
    <w:rsid w:val="00857894"/>
    <w:rsid w:val="008966CB"/>
    <w:rsid w:val="008A243C"/>
    <w:rsid w:val="009162B5"/>
    <w:rsid w:val="009556DF"/>
    <w:rsid w:val="00977096"/>
    <w:rsid w:val="0098531E"/>
    <w:rsid w:val="009957F7"/>
    <w:rsid w:val="009B2E69"/>
    <w:rsid w:val="009E0FB6"/>
    <w:rsid w:val="009E3F90"/>
    <w:rsid w:val="00A02ED2"/>
    <w:rsid w:val="00A03719"/>
    <w:rsid w:val="00A067C3"/>
    <w:rsid w:val="00A45D2B"/>
    <w:rsid w:val="00A47945"/>
    <w:rsid w:val="00A55500"/>
    <w:rsid w:val="00A9777C"/>
    <w:rsid w:val="00AB1DA5"/>
    <w:rsid w:val="00AB2746"/>
    <w:rsid w:val="00AD414C"/>
    <w:rsid w:val="00AD6AE4"/>
    <w:rsid w:val="00AE5106"/>
    <w:rsid w:val="00B220D8"/>
    <w:rsid w:val="00B35D86"/>
    <w:rsid w:val="00B434CE"/>
    <w:rsid w:val="00B604B9"/>
    <w:rsid w:val="00B91EC3"/>
    <w:rsid w:val="00BC14FF"/>
    <w:rsid w:val="00C30784"/>
    <w:rsid w:val="00C37792"/>
    <w:rsid w:val="00C65168"/>
    <w:rsid w:val="00C80787"/>
    <w:rsid w:val="00CB0B34"/>
    <w:rsid w:val="00CC0CB6"/>
    <w:rsid w:val="00CE19A1"/>
    <w:rsid w:val="00CE4BFF"/>
    <w:rsid w:val="00D43950"/>
    <w:rsid w:val="00D4478C"/>
    <w:rsid w:val="00D50DE6"/>
    <w:rsid w:val="00D5540A"/>
    <w:rsid w:val="00D746F9"/>
    <w:rsid w:val="00DB5D1E"/>
    <w:rsid w:val="00E01333"/>
    <w:rsid w:val="00E32AD9"/>
    <w:rsid w:val="00E34872"/>
    <w:rsid w:val="00E510B6"/>
    <w:rsid w:val="00E51D8B"/>
    <w:rsid w:val="00E54FF0"/>
    <w:rsid w:val="00E603A4"/>
    <w:rsid w:val="00E66B68"/>
    <w:rsid w:val="00E67068"/>
    <w:rsid w:val="00E70397"/>
    <w:rsid w:val="00EA0CFD"/>
    <w:rsid w:val="00EA6107"/>
    <w:rsid w:val="00EB3870"/>
    <w:rsid w:val="00EC0AF1"/>
    <w:rsid w:val="00ED07C1"/>
    <w:rsid w:val="00ED199C"/>
    <w:rsid w:val="00EF6DEE"/>
    <w:rsid w:val="00F03C50"/>
    <w:rsid w:val="00F23545"/>
    <w:rsid w:val="00F470A2"/>
    <w:rsid w:val="00F724F7"/>
    <w:rsid w:val="00FD0D8A"/>
    <w:rsid w:val="00FD24B3"/>
    <w:rsid w:val="00FD6A45"/>
    <w:rsid w:val="00FF3FAF"/>
    <w:rsid w:val="00FF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4A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A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A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A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A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4A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A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A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A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A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St-452/2013</izvorni_sadrzaj>
    <derivirana_varijabla naziv="DomainObject.Predmet.OznakaBroj_1">St-452/2013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PORER d.d.  Pula</izvorni_sadrzaj>
    <derivirana_varijabla naziv="DomainObject.Predmet.ProtustrankaFormated_1">  PORER d.d.  Pula</derivirana_varijabla>
  </DomainObject.Predmet.ProtustrankaFormated>
  <DomainObject.Predmet.ProtustrankaFormatedOIB>
    <izvorni_sadrzaj>  PORER d.d.  Pula, OIB 93836788087</izvorni_sadrzaj>
    <derivirana_varijabla naziv="DomainObject.Predmet.ProtustrankaFormatedOIB_1">  PORER d.d.  Pula, OIB 93836788087</derivirana_varijabla>
  </DomainObject.Predmet.ProtustrankaFormatedOIB>
  <DomainObject.Predmet.ProtustrankaFormatedWithAdress>
    <izvorni_sadrzaj> PORER d.d.  Pula, Božidara Adžije 8, 52 100 Pula</izvorni_sadrzaj>
    <derivirana_varijabla naziv="DomainObject.Predmet.ProtustrankaFormatedWithAdress_1"> PORER d.d.  Pula, Božidara Adžije 8, 52 100 Pula</derivirana_varijabla>
  </DomainObject.Predmet.ProtustrankaFormatedWithAdress>
  <DomainObject.Predmet.ProtustrankaFormatedWithAdressOIB>
    <izvorni_sadrzaj> PORER d.d.  Pula, OIB 93836788087, Božidara Adžije 8, 52 100 Pula</izvorni_sadrzaj>
    <derivirana_varijabla naziv="DomainObject.Predmet.ProtustrankaFormatedWithAdressOIB_1"> PORER d.d.  Pula, OIB 93836788087, Božidara Adžije 8, 52 100 Pula</derivirana_varijabla>
  </DomainObject.Predmet.ProtustrankaFormatedWithAdressOIB>
  <DomainObject.Predmet.ProtustrankaWithAdress>
    <izvorni_sadrzaj>PORER d.d.  Pula Božidara Adžije 8, 52 100 Pula</izvorni_sadrzaj>
    <derivirana_varijabla naziv="DomainObject.Predmet.ProtustrankaWithAdress_1">PORER d.d.  Pula Božidara Adžije 8, 52 100 Pula</derivirana_varijabla>
  </DomainObject.Predmet.ProtustrankaWithAdress>
  <DomainObject.Predmet.ProtustrankaWithAdressOIB>
    <izvorni_sadrzaj>PORER d.d.  Pula, OIB 93836788087, Božidara Adžije 8, 52 100 Pula</izvorni_sadrzaj>
    <derivirana_varijabla naziv="DomainObject.Predmet.ProtustrankaWithAdressOIB_1">PORER d.d.  Pula, OIB 93836788087, Božidara Adžije 8, 52 100 Pula</derivirana_varijabla>
  </DomainObject.Predmet.ProtustrankaWithAdressOIB>
  <DomainObject.Predmet.ProtustrankaNazivFormated>
    <izvorni_sadrzaj>PORER d.d.  Pula</izvorni_sadrzaj>
    <derivirana_varijabla naziv="DomainObject.Predmet.ProtustrankaNazivFormated_1">PORER d.d.  Pula</derivirana_varijabla>
  </DomainObject.Predmet.ProtustrankaNazivFormated>
  <DomainObject.Predmet.ProtustrankaNazivFormatedOIB>
    <izvorni_sadrzaj>PORER d.d.  Pula, OIB 93836788087</izvorni_sadrzaj>
    <derivirana_varijabla naziv="DomainObject.Predmet.ProtustrankaNazivFormatedOIB_1">PORER d.d.  Pula, OIB 93836788087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PORER d.d.  Pula</item>
    </izvorni_sadrzaj>
    <derivirana_varijabla naziv="DomainObject.Predmet.ProtuStrankaListFormated_1">
      <item>PORER d.d.  Pula</item>
    </derivirana_varijabla>
  </DomainObject.Predmet.ProtuStrankaListFormated>
  <DomainObject.Predmet.ProtuStrankaListFormatedOIB>
    <izvorni_sadrzaj>
      <item>PORER d.d.  Pula, OIB 93836788087</item>
    </izvorni_sadrzaj>
    <derivirana_varijabla naziv="DomainObject.Predmet.ProtuStrankaListFormatedOIB_1">
      <item>PORER d.d.  Pula, OIB 93836788087</item>
    </derivirana_varijabla>
  </DomainObject.Predmet.ProtuStrankaListFormatedOIB>
  <DomainObject.Predmet.ProtuStrankaListFormatedWithAdress>
    <izvorni_sadrzaj>
      <item>PORER d.d.  Pula, Božidara Adžije 8, 52 100 Pula</item>
    </izvorni_sadrzaj>
    <derivirana_varijabla naziv="DomainObject.Predmet.ProtuStrankaListFormatedWithAdress_1">
      <item>PORER d.d.  Pula, Božidara Adžije 8, 52 100 Pula</item>
    </derivirana_varijabla>
  </DomainObject.Predmet.ProtuStrankaListFormatedWithAdress>
  <DomainObject.Predmet.ProtuStrankaListFormatedWithAdressOIB>
    <izvorni_sadrzaj>
      <item>PORER d.d.  Pula, OIB 93836788087, Božidara Adžije 8, 52 100 Pula</item>
    </izvorni_sadrzaj>
    <derivirana_varijabla naziv="DomainObject.Predmet.ProtuStrankaListFormatedWithAdressOIB_1">
      <item>PORER d.d.  Pula, OIB 93836788087, Božidara Adžije 8, 52 100 Pula</item>
    </derivirana_varijabla>
  </DomainObject.Predmet.ProtuStrankaListFormatedWithAdressOIB>
  <DomainObject.Predmet.ProtuStrankaListNazivFormated>
    <izvorni_sadrzaj>
      <item>PORER d.d.  Pula</item>
    </izvorni_sadrzaj>
    <derivirana_varijabla naziv="DomainObject.Predmet.ProtuStrankaListNazivFormated_1">
      <item>PORER d.d.  Pula</item>
    </derivirana_varijabla>
  </DomainObject.Predmet.ProtuStrankaListNazivFormated>
  <DomainObject.Predmet.ProtuStrankaListNazivFormatedOIB>
    <izvorni_sadrzaj>
      <item>PORER d.d.  Pula, OIB 93836788087</item>
    </izvorni_sadrzaj>
    <derivirana_varijabla naziv="DomainObject.Predmet.ProtuStrankaListNazivFormatedOIB_1">
      <item>PORER d.d.  Pula, OIB 93836788087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PORER d.d.  Pula</izvorni_sadrzaj>
    <derivirana_varijabla naziv="DomainObject.Predmet.ProtustrankaIDrugi_1">PORER d.d.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PORER d.d.  Pula, OIB 93836788087, Božidara Adžije 8, 52 100 Pula</izvorni_sadrzaj>
    <derivirana_varijabla naziv="DomainObject.Predmet.ProtustrankaIDrugiAdressOIB_1">PORER d.d.  Pula, OIB 93836788087, Božidara Adžije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PORER d.d.  Pula</item>
      <item>FINA  Pula</item>
      <item>Damir Majstorović</item>
    </izvorni_sadrzaj>
    <derivirana_varijabla naziv="DomainObject.Predmet.SudioniciListNaziv_1">
      <item>PORER d.d.  Pula</item>
      <item>FINA  Pula</item>
      <item>Damir Majstorović</item>
    </derivirana_varijabla>
  </DomainObject.Predmet.SudioniciListNaziv>
  <DomainObject.Predmet.SudioniciListAdressOIB>
    <izvorni_sadrzaj>
      <item>PORER d.d.  Pula, OIB 93836788087, Božidara Adžije 8,52 100 Pula</item>
      <item>FINA  Pula, OIB 85821130368, Giardini 5,52 100 Pula</item>
      <item>Damir Majstorović, OIB 49931983367, Koparska 37,52100 Pula</item>
    </izvorni_sadrzaj>
    <derivirana_varijabla naziv="DomainObject.Predmet.SudioniciListAdressOIB_1">
      <item>PORER d.d.  Pula, OIB 93836788087, Božidara Adžije 8,52 100 Pula</item>
      <item>FINA  Pula, OIB 85821130368, Giardini 5,52 100 Pula</item>
      <item>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93836788087</item>
      <item>, OIB 85821130368</item>
      <item>, OIB 49931983367</item>
    </izvorni_sadrzaj>
    <derivirana_varijabla naziv="DomainObject.Predmet.SudioniciListNazivOIB_1">
      <item>, OIB 93836788087</item>
      <item>, OIB 85821130368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442BE-5B65-4FCF-9FFB-569399759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3216</properties:Characters>
  <properties:Lines>91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2016-12-06T12:14:00Z</dcterms:created>
  <dc:creator>rcerneka</dc:creator>
  <cp:lastModifiedBy>Jasna Radulović</cp:lastModifiedBy>
  <cp:lastPrinted>2016-12-06T12:18:00Z</cp:lastPrinted>
  <dcterms:modified xmlns:xsi="http://www.w3.org/2001/XMLSchema-instance" xsi:type="dcterms:W3CDTF">2016-12-06T12:29:00Z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