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C00699" w:rsidRDefault="00316A59" w14:paraId="a89a214" w14:textId="a89a214">
      <w:pPr>
        <w15:collapsed w:val="false"/>
        <w:rPr>
          <w:sz w:val="20"/>
        </w:rPr>
      </w:pPr>
      <w:bookmarkStart w:name="_GoBack" w:id="0"/>
      <w:bookmarkEnd w:id="0"/>
      <w:r>
        <w:rPr>
          <w:noProof/>
          <w:sz w:val="20"/>
          <w:lang w:eastAsia="hr-HR"/>
        </w:rPr>
        <w:drawing>
          <wp:anchor distT="0" distB="0" distL="114300" distR="114300" simplePos="false" relativeHeight="251657728" behindDoc="false" locked="false" layoutInCell="true" allowOverlap="true">
            <wp:simplePos x="0" y="0"/>
            <wp:positionH relativeFrom="margin">
              <wp:posOffset>960755</wp:posOffset>
            </wp:positionH>
            <wp:positionV relativeFrom="margin">
              <wp:posOffset>-412115</wp:posOffset>
            </wp:positionV>
            <wp:extent cx="476250" cy="600075"/>
            <wp:effectExtent l="0" t="0" r="0" b="9525"/>
            <wp:wrapSquare wrapText="bothSides"/>
            <wp:docPr id="2" name="Slika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476250" cy="600075"/>
                    </a:xfrm>
                    <a:prstGeom prst="rect">
                      <a:avLst/>
                    </a:prstGeom>
                    <a:noFill/>
                  </pic:spPr>
                </pic:pic>
              </a:graphicData>
            </a:graphic>
          </wp:anchor>
        </w:drawing>
      </w:r>
    </w:p>
    <w:tbl>
      <w:tblPr>
        <w:tblpPr w:leftFromText="180" w:rightFromText="180" w:horzAnchor="margin" w:tblpY="315"/>
        <w:tblW w:w="0" w:type="auto"/>
        <w:tblLook w:firstRow="1" w:lastRow="0" w:firstColumn="1" w:lastColumn="0" w:noHBand="0" w:noVBand="1" w:val="04A0"/>
      </w:tblPr>
      <w:tblGrid>
        <w:gridCol w:w="4077"/>
      </w:tblGrid>
      <w:tr w:rsidRPr="00781313" w:rsidR="00467BFD" w:rsidTr="00AA2546">
        <w:tc>
          <w:tcPr>
            <w:tcW w:w="4077" w:type="dxa"/>
          </w:tcPr>
          <w:p w:rsidRPr="00781313" w:rsidR="00467BFD" w:rsidP="00AA2546" w:rsidRDefault="00467BFD">
            <w:pPr>
              <w:spacing w:before="120"/>
              <w:jc w:val="center"/>
              <w:rPr>
                <w:b/>
                <w:sz w:val="20"/>
              </w:rPr>
            </w:pPr>
            <w:r w:rsidRPr="00781313">
              <w:rPr>
                <w:b/>
                <w:sz w:val="20"/>
              </w:rPr>
              <w:t>REPUBLIKA HRVATSKA</w:t>
            </w:r>
          </w:p>
          <w:p w:rsidRPr="00781313" w:rsidR="00467BFD" w:rsidP="00AA2546" w:rsidRDefault="00467BFD">
            <w:pPr>
              <w:jc w:val="center"/>
              <w:rPr>
                <w:b/>
                <w:sz w:val="20"/>
              </w:rPr>
            </w:pPr>
            <w:r w:rsidRPr="00781313">
              <w:rPr>
                <w:b/>
                <w:sz w:val="20"/>
              </w:rPr>
              <w:t>VRHOVNI SUD REPUBLIKE HRVATSKE</w:t>
            </w:r>
          </w:p>
          <w:p w:rsidRPr="00781313" w:rsidR="00467BFD" w:rsidP="00AA2546" w:rsidRDefault="00467BFD">
            <w:pPr>
              <w:jc w:val="center"/>
            </w:pPr>
            <w:r w:rsidRPr="00781313">
              <w:rPr>
                <w:b/>
                <w:sz w:val="20"/>
              </w:rPr>
              <w:t>Z A G R E B</w:t>
            </w:r>
          </w:p>
        </w:tc>
      </w:tr>
    </w:tbl>
    <w:p w:rsidR="00467BFD" w:rsidRDefault="00467BFD">
      <w:pPr>
        <w:rPr>
          <w:sz w:val="20"/>
        </w:rPr>
      </w:pPr>
    </w:p>
    <w:p w:rsidR="00467BFD" w:rsidRDefault="00467BFD">
      <w:pPr>
        <w:rPr>
          <w:sz w:val="20"/>
        </w:rPr>
      </w:pPr>
    </w:p>
    <w:p w:rsidR="00467BFD" w:rsidRDefault="00467BFD">
      <w:pPr>
        <w:rPr>
          <w:sz w:val="20"/>
        </w:rPr>
      </w:pPr>
    </w:p>
    <w:p w:rsidR="00467BFD" w:rsidRDefault="00467BFD">
      <w:pPr>
        <w:rPr>
          <w:sz w:val="20"/>
        </w:rPr>
      </w:pPr>
    </w:p>
    <w:p w:rsidR="00467BFD" w:rsidRDefault="00467BFD">
      <w:pPr>
        <w:rPr>
          <w:sz w:val="20"/>
        </w:rPr>
      </w:pPr>
    </w:p>
    <w:p w:rsidR="00C00699" w:rsidRDefault="00C00699">
      <w:pPr>
        <w:jc w:val="right"/>
      </w:pPr>
      <w:r>
        <w:t xml:space="preserve">Broj: </w:t>
      </w:r>
      <w:bookmarkStart w:name="Broj" w:id="1"/>
      <w:bookmarkEnd w:id="1"/>
      <w:r w:rsidR="00316A59">
        <w:t>Rev 1519/2019-2</w:t>
      </w:r>
    </w:p>
    <w:p w:rsidR="00C00699" w:rsidRDefault="00C00699">
      <w:pPr>
        <w:jc w:val="right"/>
      </w:pPr>
    </w:p>
    <w:p w:rsidR="00C00699" w:rsidRDefault="00C00699">
      <w:pPr>
        <w:jc w:val="right"/>
      </w:pPr>
    </w:p>
    <w:p w:rsidR="00017DE1" w:rsidRDefault="00017DE1">
      <w:pPr>
        <w:jc w:val="right"/>
      </w:pPr>
    </w:p>
    <w:p w:rsidR="00316A59" w:rsidP="00316A59" w:rsidRDefault="00316A59">
      <w:pPr>
        <w:spacing w:line="360" w:lineRule="auto"/>
        <w:jc w:val="center"/>
      </w:pPr>
      <w:bookmarkStart w:name="Naslov" w:id="2"/>
      <w:bookmarkEnd w:id="2"/>
      <w:r>
        <w:t>U   I M E   R E P U B L I K E   H R V A T S K E</w:t>
      </w:r>
    </w:p>
    <w:p w:rsidR="00C00699" w:rsidP="00316A59" w:rsidRDefault="00316A59">
      <w:pPr>
        <w:spacing w:line="360" w:lineRule="auto"/>
        <w:jc w:val="center"/>
      </w:pPr>
      <w:r>
        <w:t>R J E Š E N J E</w:t>
      </w:r>
    </w:p>
    <w:p w:rsidR="00C00699" w:rsidP="00316A59" w:rsidRDefault="00C00699">
      <w:pPr>
        <w:spacing w:line="360" w:lineRule="auto"/>
        <w:jc w:val="center"/>
      </w:pPr>
    </w:p>
    <w:p w:rsidRPr="00316A59" w:rsidR="00316A59" w:rsidP="00DE0FC8" w:rsidRDefault="00316A59">
      <w:pPr>
        <w:ind w:firstLine="720"/>
      </w:pPr>
      <w:bookmarkStart w:name="Pocetak" w:id="3"/>
      <w:bookmarkEnd w:id="3"/>
      <w:r w:rsidRPr="00AB674E">
        <w:t>Vrhovni sud Republike Hrvatske u vijeću sastavljenom od sudaca Jasen</w:t>
      </w:r>
      <w:r>
        <w:t>ke Žabčić predsjednice vijeća,</w:t>
      </w:r>
      <w:r w:rsidRPr="00AB674E">
        <w:t xml:space="preserve"> Marine Paulić članice vijeća i sutkinje izvjestiteljic</w:t>
      </w:r>
      <w:r>
        <w:t>e, Dragana Katića člana vijeća,</w:t>
      </w:r>
      <w:r w:rsidRPr="00AB674E">
        <w:t xml:space="preserve"> Darka Milkovića člana vi</w:t>
      </w:r>
      <w:r>
        <w:t>jeća i Ivana Vučemila člana vijeća,</w:t>
      </w:r>
      <w:r w:rsidRPr="00AB674E">
        <w:t xml:space="preserve"> </w:t>
      </w:r>
      <w:r w:rsidRPr="00316A59">
        <w:t xml:space="preserve">u stečajnom predmetu nad dužnikom </w:t>
      </w:r>
      <w:r w:rsidR="00017DE1">
        <w:t>Mikrut</w:t>
      </w:r>
      <w:r w:rsidRPr="00316A59">
        <w:t xml:space="preserve"> d.o.o. Split, Vrh Visoke 15, OIB 12886132951, odlučujući o </w:t>
      </w:r>
      <w:r w:rsidR="00017DE1">
        <w:t xml:space="preserve">reviziji </w:t>
      </w:r>
      <w:r w:rsidRPr="00316A59">
        <w:t xml:space="preserve">zastupnika po zakonu </w:t>
      </w:r>
      <w:r w:rsidR="00017DE1">
        <w:t xml:space="preserve">stečajnog </w:t>
      </w:r>
      <w:r w:rsidRPr="00316A59">
        <w:t xml:space="preserve">dužnika </w:t>
      </w:r>
      <w:r w:rsidR="00017DE1">
        <w:t>od</w:t>
      </w:r>
      <w:r w:rsidRPr="00316A59">
        <w:t xml:space="preserve"> dana nastupanja pravnih posljedica otvaranja stečajnog postupka Mije Mikruta iz Splita, Vrh Visoke 15, OIB 71021620265, </w:t>
      </w:r>
      <w:r w:rsidR="00017DE1">
        <w:t xml:space="preserve">koga zastupa punomoćnik Andrej Babić, odvjetnik u Odvjetničkom društvu Babić &amp; Babić, Split, Put Plokta 8, </w:t>
      </w:r>
      <w:r w:rsidRPr="00316A59">
        <w:t xml:space="preserve">protiv rješenja </w:t>
      </w:r>
      <w:r w:rsidR="00017DE1">
        <w:t xml:space="preserve">Visokog trgovačkog suda Republike Hrvatske poslovni broj Pž-7360/2018-2 od </w:t>
      </w:r>
      <w:r w:rsidRPr="00316A59" w:rsidR="00017DE1">
        <w:t>14. prosinca 2018.</w:t>
      </w:r>
      <w:r w:rsidR="00017DE1">
        <w:t xml:space="preserve"> kojim je potvrđeno rješenje </w:t>
      </w:r>
      <w:r w:rsidRPr="00316A59">
        <w:t xml:space="preserve">Trgovačkog suda u Splitu poslovni broj St-698/2016-19 od 8. studenog 2018., u sjednici održanoj </w:t>
      </w:r>
      <w:r w:rsidR="00017DE1">
        <w:t>9. travnja 2019.,</w:t>
      </w:r>
    </w:p>
    <w:p w:rsidR="00316A59" w:rsidP="00DE0FC8" w:rsidRDefault="00316A59"/>
    <w:p w:rsidR="00316A59" w:rsidP="00DE0FC8" w:rsidRDefault="00316A59"/>
    <w:p w:rsidR="00316A59" w:rsidP="00DE0FC8" w:rsidRDefault="00316A59">
      <w:pPr>
        <w:jc w:val="center"/>
      </w:pPr>
      <w:r>
        <w:t>r i j e š i o   j e :</w:t>
      </w:r>
    </w:p>
    <w:p w:rsidR="00316A59" w:rsidP="00DE0FC8" w:rsidRDefault="00316A59"/>
    <w:p w:rsidR="00316A59" w:rsidP="00DE0FC8" w:rsidRDefault="00017DE1">
      <w:r>
        <w:tab/>
        <w:t>Revizija se odbacuje kao nedopuštena.</w:t>
      </w:r>
    </w:p>
    <w:p w:rsidR="00316A59" w:rsidP="00DE0FC8" w:rsidRDefault="00316A59"/>
    <w:p w:rsidR="00017DE1" w:rsidP="00DE0FC8" w:rsidRDefault="00017DE1"/>
    <w:p w:rsidR="00316A59" w:rsidP="00DE0FC8" w:rsidRDefault="00316A59">
      <w:pPr>
        <w:jc w:val="center"/>
      </w:pPr>
      <w:r>
        <w:t>Obrazloženje</w:t>
      </w:r>
    </w:p>
    <w:p w:rsidR="00316A59" w:rsidP="00DE0FC8" w:rsidRDefault="00316A59"/>
    <w:p w:rsidR="00316A59" w:rsidP="00DE0FC8" w:rsidRDefault="00017DE1">
      <w:r>
        <w:tab/>
        <w:t>Rješenjem suda prvog stupnja riješeno je:</w:t>
      </w:r>
    </w:p>
    <w:p w:rsidR="00F5531C" w:rsidP="00DE0FC8" w:rsidRDefault="00F5531C"/>
    <w:p w:rsidR="00017DE1" w:rsidP="00DE0FC8" w:rsidRDefault="00017DE1">
      <w:r>
        <w:tab/>
      </w:r>
      <w:r w:rsidRPr="00017DE1">
        <w:t>„I. Otvara se stečajni postupak nad dužnikom MIKRUT d.o.o., Vrh Visoke 15, Split, OIB: 12886132951.</w:t>
      </w:r>
    </w:p>
    <w:p w:rsidRPr="00017DE1" w:rsidR="00F5531C" w:rsidP="00DE0FC8" w:rsidRDefault="00F5531C"/>
    <w:p w:rsidR="00017DE1" w:rsidP="00DE0FC8" w:rsidRDefault="00017DE1">
      <w:r w:rsidRPr="00017DE1">
        <w:tab/>
        <w:t>II. Za stečajnog upravitelja imenuje se Meri Šitić, Šime Ljubića 7, Split, OIB: 61723426098.</w:t>
      </w:r>
    </w:p>
    <w:p w:rsidRPr="00017DE1" w:rsidR="00F5531C" w:rsidP="00DE0FC8" w:rsidRDefault="00F5531C"/>
    <w:p w:rsidR="00017DE1" w:rsidP="00DE0FC8" w:rsidRDefault="00017DE1">
      <w:r w:rsidRPr="00017DE1">
        <w:tab/>
        <w:t>III. Stečajni postupak je otvoren 8. studenog 2018. u 08:30 sati kada je ovo rješenje o otvaranju stečajnog postupka objavljeno na mrežnoj s</w:t>
      </w:r>
      <w:r w:rsidR="00F5531C">
        <w:t>tranici e-Oglasna ploča sudova.</w:t>
      </w:r>
    </w:p>
    <w:p w:rsidRPr="00017DE1" w:rsidR="00F5531C" w:rsidP="00DE0FC8" w:rsidRDefault="00F5531C"/>
    <w:p w:rsidR="00017DE1" w:rsidP="00DE0FC8" w:rsidRDefault="00017DE1">
      <w:r w:rsidRPr="00017DE1">
        <w:tab/>
        <w:t xml:space="preserve">IV. Pozivaju se vjerovnici stečajnog dužnika u roku od 60 dana od dana objave ovog rješenja na mrežnoj stranici e-Oglasna ploča sudova prijaviti svoje tražbine stečajnom upravitelju u skladu s pravilima Stečajnog zakona o prijavi tražbina i to na propisanom obrascu u dva primjerka s priloženim ispravama iz kojih tražbina proizlazi, odnosno kojima se dokazuje, na adresu stečajnog upravitelja. Na prijavu tražbine potrebno je platiti sudsku </w:t>
      </w:r>
      <w:r w:rsidRPr="00017DE1">
        <w:lastRenderedPageBreak/>
        <w:t>pristojbu u iznosu od 2% od vrijednosti prijavljene tražbine, ali ne više od 500,00 kn i dokaz o uplati sudske pristojbe dostaviti uz prijavu tražbine. Sudska pristojba se uplaćuje u korist Državnog proračuna Republike Hrvatske na račun broj HR1210010051863000160, model 64, poziv na broj 5045-3566-69816, uz naznaku svrhe plaćanja: „sudska pristojba za prijavu traž</w:t>
      </w:r>
      <w:r w:rsidR="00F5531C">
        <w:t>bine u predmetu 4.St-698/2016“.</w:t>
      </w:r>
    </w:p>
    <w:p w:rsidRPr="00017DE1" w:rsidR="00F5531C" w:rsidP="00DE0FC8" w:rsidRDefault="00F5531C"/>
    <w:p w:rsidR="00017DE1" w:rsidP="00DE0FC8" w:rsidRDefault="00017DE1">
      <w:r w:rsidRPr="00017DE1">
        <w:tab/>
        <w:t>V. Pozivaju se razlučni vjerovnici u roku od 60 dana od dana objave ovog rješenja na mrežnoj stranici e-Oglasna ploča sudova obavijestiti stečajnog upravitelja pisanom podneskom o postojanju svojih razlučnih prava, pravnoj osnovi razlučnog prava i dijelu imovine stečajnog dužnika na koji se odnosi njihovo razlučno pravo, a ako prijavljuju tražbinu i kao stečajni vjerovnici u prijavi su dužni označiti dio imovine stečajnog dužnika na koji se odnosi njihovo razlučno pravo i iznos do kojeg njihova tražbina predvidivo neće biti pokr</w:t>
      </w:r>
      <w:r w:rsidR="00F5531C">
        <w:t>ivena tim razlučnim pravom.</w:t>
      </w:r>
    </w:p>
    <w:p w:rsidRPr="00017DE1" w:rsidR="00F5531C" w:rsidP="00DE0FC8" w:rsidRDefault="00F5531C"/>
    <w:p w:rsidR="00017DE1" w:rsidP="00DE0FC8" w:rsidRDefault="00017DE1">
      <w:r w:rsidRPr="00017DE1">
        <w:tab/>
        <w:t>VI. Pozivaju se izlučni vjerovnici u roku od 60 dana od dana objave ovog rješenja na mrežnoj stranici e-Oglasna ploča sudova obavijestiti stečajnog upravitelja pisanim podneskom o svom izlučnom pravu, pravnoj osnovi izlučnog prava te naznačiti predmet na koji se njihovo izlučno pravo odnosi, odnosno u obavijesti naznačiti pravo iz članka 148. Stečajnog zakona.</w:t>
      </w:r>
    </w:p>
    <w:p w:rsidRPr="00017DE1" w:rsidR="00F5531C" w:rsidP="00DE0FC8" w:rsidRDefault="00F5531C"/>
    <w:p w:rsidR="00017DE1" w:rsidP="00DE0FC8" w:rsidRDefault="00017DE1">
      <w:r w:rsidRPr="00017DE1">
        <w:tab/>
        <w:t>VII. Pozivaju se dužnici stečajnog dužnika svoje obveze bez odgode ispuniti stečajnom up</w:t>
      </w:r>
      <w:r w:rsidR="0031232D">
        <w:t>ravitelju za stečajnog dužnika.</w:t>
      </w:r>
    </w:p>
    <w:p w:rsidRPr="00017DE1" w:rsidR="0031232D" w:rsidP="00DE0FC8" w:rsidRDefault="0031232D"/>
    <w:p w:rsidR="00017DE1" w:rsidP="00DE0FC8" w:rsidRDefault="00017DE1">
      <w:r w:rsidRPr="00017DE1">
        <w:tab/>
        <w:t>VIII. Zakazuje se ročište vjerovnika na kojem će se ispitati prijavljene tražbine (ispitno ročište) za dan 6. veljače u 2019. u 09:00 sati, kabinet broj 116/I, Trgovačkog suda u Splitu, Sukoišanska br. 6.</w:t>
      </w:r>
    </w:p>
    <w:p w:rsidRPr="00017DE1" w:rsidR="0031232D" w:rsidP="00DE0FC8" w:rsidRDefault="0031232D"/>
    <w:p w:rsidR="00017DE1" w:rsidP="00DE0FC8" w:rsidRDefault="00017DE1">
      <w:r w:rsidRPr="00017DE1">
        <w:tab/>
        <w:t>IX. Ročište vjerovnika na kojem će se na temelju izvješća stečajnog upravitelja odlučivati o daljnjem tijeku stečajnog postupka (izvještajno ročište) zakazuje se za dan 6. veljače 2019. u 09:15 sati, kabinet broj 116/I, Trgovačkog suda u Splitu, Sukoišanska br. 6.</w:t>
      </w:r>
    </w:p>
    <w:p w:rsidRPr="00017DE1" w:rsidR="0031232D" w:rsidP="00DE0FC8" w:rsidRDefault="0031232D"/>
    <w:p w:rsidR="00017DE1" w:rsidP="00DE0FC8" w:rsidRDefault="00017DE1">
      <w:r w:rsidRPr="00017DE1">
        <w:tab/>
        <w:t>X. Pozivaju se vjerovnici stečajnog dužnika na zakazano ispitno i izvještajno ročište.</w:t>
      </w:r>
    </w:p>
    <w:p w:rsidRPr="00017DE1" w:rsidR="0031232D" w:rsidP="00DE0FC8" w:rsidRDefault="0031232D"/>
    <w:p w:rsidR="00017DE1" w:rsidP="00DE0FC8" w:rsidRDefault="00017DE1">
      <w:r w:rsidRPr="00017DE1">
        <w:tab/>
        <w:t>XI. Određuje se otvaranje ovog stečajnog postupka upisati u sudski registar Trgovačkog suda u Splitu, kao i u zemljišne knjige Općinskog suda u Splitu, Zemljišnoknjižni odjel Split na nekretninama u vlasništvu dužnika, a što će tijela koja vode navedene upisnike provesti po službenoj dužnosti nakon primitka ovog rješenja.</w:t>
      </w:r>
    </w:p>
    <w:p w:rsidRPr="00017DE1" w:rsidR="0031232D" w:rsidP="00DE0FC8" w:rsidRDefault="0031232D"/>
    <w:p w:rsidRPr="00017DE1" w:rsidR="00017DE1" w:rsidP="00DE0FC8" w:rsidRDefault="00017DE1">
      <w:r w:rsidRPr="00017DE1">
        <w:tab/>
        <w:t>XII. Ovo rješenje o otvaranju stečajnog postupka objavit će se na mrežnoj stranici</w:t>
      </w:r>
      <w:r w:rsidR="00F5531C">
        <w:t xml:space="preserve"> </w:t>
      </w:r>
      <w:r w:rsidRPr="00017DE1">
        <w:t>e-Oglasna ploča sudova istog dana kada je i doneseno.“</w:t>
      </w:r>
    </w:p>
    <w:p w:rsidR="00017DE1" w:rsidP="00DE0FC8" w:rsidRDefault="00017DE1"/>
    <w:p w:rsidR="00017DE1" w:rsidP="00DE0FC8" w:rsidRDefault="00017DE1">
      <w:r>
        <w:tab/>
        <w:t xml:space="preserve">Rješenjem suda drugog stupnja odbijena </w:t>
      </w:r>
      <w:r w:rsidRPr="00017DE1">
        <w:t xml:space="preserve">žalba Mije Mikruta kao neosnovana i </w:t>
      </w:r>
      <w:r>
        <w:t>potvrđeno je prvostupanjsko</w:t>
      </w:r>
      <w:r w:rsidRPr="00017DE1">
        <w:t xml:space="preserve"> rješenje</w:t>
      </w:r>
      <w:r>
        <w:t>.</w:t>
      </w:r>
    </w:p>
    <w:p w:rsidR="00017DE1" w:rsidP="00DE0FC8" w:rsidRDefault="00017DE1"/>
    <w:p w:rsidR="00527B54" w:rsidP="00DE0FC8" w:rsidRDefault="00017DE1">
      <w:r>
        <w:tab/>
        <w:t xml:space="preserve">Protiv rješenja </w:t>
      </w:r>
      <w:r w:rsidR="00FE05CD">
        <w:t xml:space="preserve">suda drugog stupnja </w:t>
      </w:r>
      <w:r>
        <w:t xml:space="preserve">Mijo Mikrut podnosi reviziju iz čl. </w:t>
      </w:r>
      <w:r w:rsidR="00527B54">
        <w:t>382. st. 2. Zakona o parničnom postupku ("Narodne novine" broj 53/91, 91/92, 112/99, 88/01, 117/03, 88/05, 2/07, 84/08, 96/08, 123/08, 57/11, 148/11, 25/13 i 28/13 - dalje: ZPP). Predlaže usvajanje revizije i ukidanje pobijanih odluka.</w:t>
      </w:r>
    </w:p>
    <w:p w:rsidR="00527B54" w:rsidP="00DE0FC8" w:rsidRDefault="00527B54"/>
    <w:p w:rsidR="00527B54" w:rsidP="00DE0FC8" w:rsidRDefault="00527B54">
      <w:r>
        <w:tab/>
        <w:t xml:space="preserve">U odgovoru na reviziju stečajna upraviteljica protivi se navodima revizije te predlaže </w:t>
      </w:r>
      <w:r w:rsidR="00FE05CD">
        <w:t xml:space="preserve">da Vrhovni sud Republike Hrvatske prihvati reviziju i u cijelosti ukine presudu drugostupanjskog suda i prvostupanjskog suda predmet vrati sudu prvog stupnja na ponovo odlučivanje, odnosno predlaže </w:t>
      </w:r>
      <w:r>
        <w:t>odbaci</w:t>
      </w:r>
      <w:r w:rsidR="00FE05CD">
        <w:t>ti reviziju</w:t>
      </w:r>
      <w:r>
        <w:t xml:space="preserve"> kao nedopušten</w:t>
      </w:r>
      <w:r w:rsidR="00FE05CD">
        <w:t>u</w:t>
      </w:r>
      <w:r>
        <w:t>, podredno odbi</w:t>
      </w:r>
      <w:r w:rsidR="00FE05CD">
        <w:t>ti</w:t>
      </w:r>
      <w:r>
        <w:t xml:space="preserve"> kao neosnovan</w:t>
      </w:r>
      <w:r w:rsidR="00FE05CD">
        <w:t>u</w:t>
      </w:r>
      <w:r>
        <w:t>.</w:t>
      </w:r>
    </w:p>
    <w:p w:rsidR="00527B54" w:rsidP="00DE0FC8" w:rsidRDefault="00527B54"/>
    <w:p w:rsidR="00527B54" w:rsidP="00DE0FC8" w:rsidRDefault="00527B54">
      <w:r>
        <w:tab/>
        <w:t>Revizija nije dopuštena.</w:t>
      </w:r>
    </w:p>
    <w:p w:rsidR="00527B54" w:rsidP="00DE0FC8" w:rsidRDefault="00527B54"/>
    <w:p w:rsidR="00527B54" w:rsidP="00DE0FC8" w:rsidRDefault="00527B54">
      <w:pPr>
        <w:ind w:firstLine="708"/>
      </w:pPr>
      <w:r>
        <w:t xml:space="preserve">U slučajevima u kojima ne mogu podnijeti reviziju iz čl. 382. st. 1. ZPP, </w:t>
      </w:r>
      <w:r w:rsidRPr="00974444">
        <w:t xml:space="preserve">stranke mogu podnijeti </w:t>
      </w:r>
      <w:r>
        <w:t xml:space="preserve">izvanrednu </w:t>
      </w:r>
      <w:r w:rsidRPr="00974444">
        <w:t>reviziju protiv drugostupanjske presude</w:t>
      </w:r>
      <w:r>
        <w:t xml:space="preserve"> ako odluka u sporu ovisi o rješenju nekog materijalnopravnog ili postupovnopravnog pitanja važnog za osiguranje jedinstvene primjene prava i ravnopravnosti svih u njegovoj primjeni (čl. 382. st. 2. ZPP).</w:t>
      </w:r>
    </w:p>
    <w:p w:rsidR="00527B54" w:rsidP="00DE0FC8" w:rsidRDefault="00527B54">
      <w:pPr>
        <w:ind w:firstLine="708"/>
      </w:pPr>
    </w:p>
    <w:p w:rsidR="00527B54" w:rsidP="00DE0FC8" w:rsidRDefault="00527B54">
      <w:pPr>
        <w:ind w:firstLine="708"/>
      </w:pPr>
      <w:r>
        <w:t xml:space="preserve">Prema stavku 3. tog članka u izvanrednoj reviziji stranka treba određeno naznačiti pravno pitanje zbog kojeg ju je podnijela </w:t>
      </w:r>
      <w:r w:rsidRPr="00974444">
        <w:t>uz određeno navođenje propisa i drugih važećih izvora prava koji se na njega odnose</w:t>
      </w:r>
      <w:r>
        <w:t xml:space="preserve">, te izložiti razloge zbog kojih smatra da je ono važno za osiguranje jedinstvene primjene prava i ravnopravnosti </w:t>
      </w:r>
      <w:r w:rsidRPr="00974444">
        <w:t>svih u njegovoj primjeni</w:t>
      </w:r>
      <w:r>
        <w:t>.</w:t>
      </w:r>
    </w:p>
    <w:p w:rsidRPr="00017DE1" w:rsidR="00017DE1" w:rsidP="00DE0FC8" w:rsidRDefault="00017DE1"/>
    <w:p w:rsidR="00527B54" w:rsidP="00DE0FC8" w:rsidRDefault="00527B54">
      <w:r>
        <w:tab/>
        <w:t xml:space="preserve">U povodu revizije iz čl. 382. st. 2. ZPP revizijski sud ispituje pobijanu presudu samo u dijelu u kojem se pobija revizijom i samo zbog pitanja koje je važno za osiguranje </w:t>
      </w:r>
      <w:r w:rsidRPr="00E3371A">
        <w:t>jedinstvene primjene prava</w:t>
      </w:r>
      <w:r w:rsidR="00F5531C">
        <w:t xml:space="preserve"> </w:t>
      </w:r>
      <w:r w:rsidRPr="00E3371A">
        <w:t xml:space="preserve">i ravnopravnosti svih u njegovoj primjeni </w:t>
      </w:r>
      <w:r>
        <w:t>zbog kojega je podnesena i koje je u njoj određeno naznačeno kao takvo uz pozivanje na propise i druge izvore prava koji se na to pitanje odnose (čl. 392.a st. 2. ZPP).</w:t>
      </w:r>
    </w:p>
    <w:p w:rsidR="00017DE1" w:rsidP="00DE0FC8" w:rsidRDefault="00017DE1"/>
    <w:p w:rsidR="00527B54" w:rsidP="00DE0FC8" w:rsidRDefault="00527B54">
      <w:r>
        <w:tab/>
        <w:t>U tom smislu revident postavlja slijedeća pitanja:</w:t>
      </w:r>
    </w:p>
    <w:p w:rsidR="00527B54" w:rsidP="00DE0FC8" w:rsidRDefault="00527B54"/>
    <w:p w:rsidR="00527B54" w:rsidP="00DE0FC8" w:rsidRDefault="00527B54">
      <w:pPr>
        <w:pStyle w:val="Odlomakpopisa"/>
        <w:numPr>
          <w:ilvl w:val="0"/>
          <w:numId w:val="1"/>
        </w:numPr>
        <w:tabs>
          <w:tab w:val="left" w:pos="993"/>
        </w:tabs>
        <w:ind w:left="0" w:firstLine="720"/>
      </w:pPr>
      <w:r>
        <w:t>Može li sud koji vodi stečajni postupak (Trgovački sud u Splitu, broj St-698/2016-19) utvrditi postojanje stečajnih razloga iz čl.</w:t>
      </w:r>
      <w:r w:rsidR="00DE0FC8">
        <w:t xml:space="preserve"> </w:t>
      </w:r>
      <w:r>
        <w:t>5. Stečajnog zakona, samo na temelju izvješća FINE, a zanemariti pravomoćne i nepravomoćne sudske presude koje pobijaju rečena izvješća?</w:t>
      </w:r>
    </w:p>
    <w:p w:rsidR="00527B54" w:rsidP="00DE0FC8" w:rsidRDefault="00527B54">
      <w:pPr>
        <w:tabs>
          <w:tab w:val="left" w:pos="993"/>
        </w:tabs>
      </w:pPr>
    </w:p>
    <w:p w:rsidR="00527B54" w:rsidP="00DE0FC8" w:rsidRDefault="00527B54">
      <w:pPr>
        <w:pStyle w:val="Odlomakpopisa"/>
        <w:numPr>
          <w:ilvl w:val="0"/>
          <w:numId w:val="1"/>
        </w:numPr>
        <w:tabs>
          <w:tab w:val="left" w:pos="993"/>
        </w:tabs>
        <w:ind w:left="0" w:firstLine="720"/>
      </w:pPr>
      <w:r>
        <w:t>Je li DORH obvezan postupiti po pravomoćnoj kaznenoj presudi kada je ista odbijajuća (K-1159/13) na način da Poreznoj upravi naredi postupanje po istoj?</w:t>
      </w:r>
    </w:p>
    <w:p w:rsidR="00527B54" w:rsidP="00DE0FC8" w:rsidRDefault="00527B54">
      <w:pPr>
        <w:tabs>
          <w:tab w:val="left" w:pos="993"/>
        </w:tabs>
      </w:pPr>
    </w:p>
    <w:p w:rsidR="00527B54" w:rsidP="00DE0FC8" w:rsidRDefault="00527B54">
      <w:pPr>
        <w:pStyle w:val="Odlomakpopisa"/>
        <w:numPr>
          <w:ilvl w:val="0"/>
          <w:numId w:val="1"/>
        </w:numPr>
        <w:tabs>
          <w:tab w:val="left" w:pos="993"/>
        </w:tabs>
        <w:ind w:left="0" w:firstLine="720"/>
      </w:pPr>
      <w:r>
        <w:t>Je li sud koji vodi stečajni postupak (Trgovački sud u Splitu broj ST-698/2016-19) postupio suprotno čl. 6. st. 2. toč. 1. Stečajnog zakona kada nije uzeo u obzir dokaze predložene po stečajnom dužniku (Mikrut d.o.o.), a iz kojih dokaza (pravomoćna presuda Općinskog suda u Splitu, broj K-1159/13 kao i cjelokupni predmet, nepravomoćna presuda Trgovačkog suda u Splitu broj P-538/15, kao i cjelokupan predmet) iz kojih dokaza je jasno da ne postoje valjane osnove plaćanja?</w:t>
      </w:r>
    </w:p>
    <w:p w:rsidR="00527B54" w:rsidP="00DE0FC8" w:rsidRDefault="00527B54">
      <w:pPr>
        <w:tabs>
          <w:tab w:val="left" w:pos="993"/>
        </w:tabs>
      </w:pPr>
    </w:p>
    <w:p w:rsidR="00527B54" w:rsidP="00DE0FC8" w:rsidRDefault="00527B54">
      <w:pPr>
        <w:pStyle w:val="Odlomakpopisa"/>
        <w:numPr>
          <w:ilvl w:val="0"/>
          <w:numId w:val="1"/>
        </w:numPr>
        <w:tabs>
          <w:tab w:val="left" w:pos="993"/>
        </w:tabs>
        <w:ind w:left="0" w:firstLine="720"/>
      </w:pPr>
      <w:r>
        <w:t>Je li sud koji vodi ovaj stečajni postupak postupio protivno odredbi čl. 11. st. 3. Stečajnog zakona kada nije izveo sve dokaze i utvrdio sve činjenice važne za stečajni postupak, a posebno one iz kojih proizlazi da nisu na pravilan način utvrđeni stečajni razlozi?</w:t>
      </w:r>
    </w:p>
    <w:p w:rsidR="00316A59" w:rsidP="00DE0FC8" w:rsidRDefault="00316A59">
      <w:pPr>
        <w:ind w:firstLine="708"/>
      </w:pPr>
    </w:p>
    <w:p w:rsidR="00754B6A" w:rsidP="00DE0FC8" w:rsidRDefault="00F5531C">
      <w:pPr>
        <w:ind w:firstLine="720"/>
      </w:pPr>
      <w:r>
        <w:t>Revident navodi da</w:t>
      </w:r>
      <w:r w:rsidR="00754B6A">
        <w:t xml:space="preserve"> podnosi reviziju jer odluka u sporu ovisi o rješenju materijalnopravnog ili postupovnopravnog pitanja, vezanog za osiguranje jedinstvene primjene prava i ravnopravnosti svih u njegovoj primjeni, a revizijski sud je o tom pitanju već zauzeo shvaćanja, ali je odluka drugostupanjskog suda utemeljena na shvaćanju</w:t>
      </w:r>
      <w:r w:rsidR="00716F79">
        <w:t xml:space="preserve"> </w:t>
      </w:r>
      <w:r w:rsidR="00754B6A">
        <w:t xml:space="preserve">koje nije podudarno s tim shvaćanjem. </w:t>
      </w:r>
    </w:p>
    <w:p w:rsidR="00754B6A" w:rsidP="00DE0FC8" w:rsidRDefault="00754B6A">
      <w:pPr>
        <w:ind w:firstLine="720"/>
      </w:pPr>
    </w:p>
    <w:p w:rsidR="00F5531C" w:rsidP="00DE0FC8" w:rsidRDefault="00F5531C">
      <w:pPr>
        <w:ind w:firstLine="720"/>
      </w:pPr>
      <w:r>
        <w:t>Međutim, u sadržaju revizije nema određeno naznačenih podataka iz kojih bi se sa sigurnošću moglo zaključiti da bi u istoj ili sličnoj pravnoj stvari postojala različite (konkretne) odluke drugostupanjskog suda, a niti da bi pobijana drugostupanjska odluka, u odnosu na postavljena pitanja, bila nepodudarna s nekom revizijskom odlukom.</w:t>
      </w:r>
    </w:p>
    <w:p w:rsidR="00F5531C" w:rsidP="00DE0FC8" w:rsidRDefault="00F5531C">
      <w:pPr>
        <w:ind w:firstLine="708"/>
      </w:pPr>
    </w:p>
    <w:p w:rsidR="00F5531C" w:rsidP="00DE0FC8" w:rsidRDefault="00F5531C">
      <w:pPr>
        <w:ind w:firstLine="720"/>
      </w:pPr>
      <w:r w:rsidRPr="00A66B10">
        <w:t xml:space="preserve">Međutim, da bi podnositelj revizije ispunio pretpostavke dopuštenosti revizije iz čl. 382. st. 2. i 3. ZPP, dakle, da je uz postavljena pitanja određeno izložio </w:t>
      </w:r>
      <w:r>
        <w:t xml:space="preserve">i </w:t>
      </w:r>
      <w:r w:rsidRPr="00A66B10">
        <w:t>razloge zbog kojih smatra da su postavljena pitanja važna za osigur</w:t>
      </w:r>
      <w:r>
        <w:t>anje jedinstvene primjene prava</w:t>
      </w:r>
      <w:r w:rsidRPr="00A66B10">
        <w:t xml:space="preserve"> i ravnopravnosti svih u njegovoj primjeni, </w:t>
      </w:r>
      <w:r>
        <w:t xml:space="preserve">u </w:t>
      </w:r>
      <w:r w:rsidRPr="00A66B10">
        <w:t xml:space="preserve">reviziji nije dovoljno navesti da je riječ o pitanjima </w:t>
      </w:r>
      <w:r>
        <w:t>kojih će svakim danom biti sve više.</w:t>
      </w:r>
    </w:p>
    <w:p w:rsidR="00F5531C" w:rsidP="00DE0FC8" w:rsidRDefault="00F5531C">
      <w:pPr>
        <w:ind w:firstLine="708"/>
      </w:pPr>
    </w:p>
    <w:p w:rsidR="00754B6A" w:rsidP="00DE0FC8" w:rsidRDefault="00F5531C">
      <w:pPr>
        <w:ind w:firstLine="720"/>
      </w:pPr>
      <w:r w:rsidRPr="00A66B10">
        <w:t>Naprotiv, ako su u izvanrednoj reviziji izloženi razlozi u kojima revident iznosi samo svoje prosudbe</w:t>
      </w:r>
      <w:r>
        <w:t xml:space="preserve"> </w:t>
      </w:r>
      <w:r w:rsidRPr="00A66B10">
        <w:t>o potrebi za odgovorima na određena pravna pitanja</w:t>
      </w:r>
      <w:r>
        <w:t>,</w:t>
      </w:r>
      <w:r w:rsidRPr="00A66B10">
        <w:t xml:space="preserve"> a zapravo tako </w:t>
      </w:r>
      <w:r>
        <w:t xml:space="preserve">samo </w:t>
      </w:r>
      <w:r w:rsidRPr="00A66B10">
        <w:t xml:space="preserve">izražava neslaganje s pobijanom drugostupanjskom odlukom, kao što je to u ovom slučaju, tada valja zaključiti da to nisu razlozi iz čl. 382. st. 2. i 3. </w:t>
      </w:r>
      <w:r>
        <w:t xml:space="preserve">ZPP </w:t>
      </w:r>
      <w:r w:rsidRPr="00A66B10">
        <w:t>koji bi u cilju ujednačavanja sudske prakse opravdavali</w:t>
      </w:r>
      <w:r w:rsidR="00DE0FC8">
        <w:t xml:space="preserve"> intervenciju revizijskog suda.</w:t>
      </w:r>
    </w:p>
    <w:p w:rsidR="00754B6A" w:rsidP="00DE0FC8" w:rsidRDefault="00754B6A">
      <w:pPr>
        <w:ind w:firstLine="720"/>
      </w:pPr>
    </w:p>
    <w:p w:rsidR="00754B6A" w:rsidP="00DE0FC8" w:rsidRDefault="00F5531C">
      <w:pPr>
        <w:ind w:firstLine="720"/>
      </w:pPr>
      <w:r>
        <w:t xml:space="preserve">Prema tome podnesena revizija ne sadrži razloge iz čl. 382. st. 3. ZPP koji moraju biti kumulativno određeno izloženi, stoga ne ispunjava zakonom propisane pretpostavke za dopuštenost izvanredne revizije, koje prema odredbi čl. 382. st. 2. i 3. ZPP moraju biti kumulativno ispunjene. </w:t>
      </w:r>
    </w:p>
    <w:p w:rsidR="00754B6A" w:rsidP="00DE0FC8" w:rsidRDefault="00754B6A">
      <w:pPr>
        <w:ind w:firstLine="720"/>
      </w:pPr>
    </w:p>
    <w:p w:rsidR="00F5531C" w:rsidP="00DE0FC8" w:rsidRDefault="00F5531C">
      <w:pPr>
        <w:ind w:firstLine="720"/>
      </w:pPr>
      <w:r>
        <w:t>Niti pozivanje revidenta na Odluku Ustavnog suda Republike Hrvatske poslovni broj U-III-5931/2014 od 13. travnja 2016. ne daje razlog važnosti postavljenim pitanjima jer u navedenoj odluci glede postavljenih pitanja nije izraženo nikakvo shvaćanje.</w:t>
      </w:r>
    </w:p>
    <w:p w:rsidR="00F5531C" w:rsidP="00DE0FC8" w:rsidRDefault="00F5531C">
      <w:pPr>
        <w:ind w:firstLine="720"/>
      </w:pPr>
    </w:p>
    <w:p w:rsidR="00F5531C" w:rsidP="00DE0FC8" w:rsidRDefault="00F5531C">
      <w:pPr>
        <w:ind w:firstLine="720"/>
      </w:pPr>
      <w:r>
        <w:t>Iz navedenih razloga revizija je nedopuštena slijedom čega je, primjenom odredbe čl. 392.b st. 2. ZPP, valjalo riješiti kao u izreci.</w:t>
      </w:r>
    </w:p>
    <w:p w:rsidR="00F5531C" w:rsidP="00DE0FC8" w:rsidRDefault="00F5531C">
      <w:pPr>
        <w:ind w:firstLine="720"/>
      </w:pPr>
    </w:p>
    <w:p w:rsidR="00C00699" w:rsidP="00DE0FC8" w:rsidRDefault="00C00699">
      <w:pPr>
        <w:jc w:val="center"/>
      </w:pPr>
      <w:r>
        <w:t xml:space="preserve">Zagreb, </w:t>
      </w:r>
      <w:bookmarkStart w:name="Datum" w:id="4"/>
      <w:bookmarkEnd w:id="4"/>
      <w:r w:rsidR="00316A59">
        <w:t>9. travnja 2019.</w:t>
      </w:r>
    </w:p>
    <w:p w:rsidR="00C00699" w:rsidP="00DE0FC8" w:rsidRDefault="00C00699"/>
    <w:p w:rsidR="00316A59" w:rsidP="00DE0FC8" w:rsidRDefault="00316A59">
      <w:pPr>
        <w:tabs>
          <w:tab w:val="left" w:pos="3969"/>
          <w:tab w:val="left" w:pos="6096"/>
        </w:tabs>
      </w:pPr>
      <w:bookmarkStart w:name="Potpis" w:id="5"/>
      <w:bookmarkEnd w:id="5"/>
      <w:r>
        <w:tab/>
      </w:r>
      <w:r>
        <w:tab/>
        <w:t xml:space="preserve">Predsjednica vijeća: </w:t>
      </w:r>
    </w:p>
    <w:p w:rsidR="00316A59" w:rsidP="00DE0FC8" w:rsidRDefault="00316A59">
      <w:pPr>
        <w:tabs>
          <w:tab w:val="left" w:pos="3969"/>
          <w:tab w:val="left" w:pos="6096"/>
        </w:tabs>
      </w:pPr>
      <w:r>
        <w:tab/>
      </w:r>
      <w:r>
        <w:tab/>
        <w:t>Jasenka Žabčić</w:t>
      </w:r>
      <w:r w:rsidR="00DE0FC8">
        <w:t>, v.r.</w:t>
      </w:r>
    </w:p>
    <w:p w:rsidR="00C00699" w:rsidP="00DE0FC8" w:rsidRDefault="00C00699"/>
    <w:tbl>
      <w:tblPr>
        <w:tblW w:w="5068" w:type="dxa"/>
        <w:tblInd w:w="4219" w:type="dxa"/>
        <w:tblBorders>
          <w:insideV w:val="single" w:color="auto" w:sz="4" w:space="0"/>
        </w:tblBorders>
        <w:tblLayout w:type="fixed"/>
        <w:tblLook w:firstRow="0" w:lastRow="0" w:firstColumn="0" w:lastColumn="0" w:noHBand="0" w:noVBand="0" w:val="0000"/>
      </w:tblPr>
      <w:tblGrid>
        <w:gridCol w:w="5068"/>
      </w:tblGrid>
      <w:tr w:rsidR="00DE0FC8" w:rsidTr="0049624A">
        <w:tc>
          <w:tcPr>
            <w:tcW w:w="5068" w:type="dxa"/>
          </w:tcPr>
          <w:p w:rsidRPr="00CF267D" w:rsidR="00DE0FC8" w:rsidP="0049624A" w:rsidRDefault="00DE0FC8">
            <w:pPr>
              <w:jc w:val="center"/>
              <w:rPr>
                <w:szCs w:val="24"/>
              </w:rPr>
            </w:pPr>
            <w:r w:rsidRPr="00CF267D">
              <w:rPr>
                <w:szCs w:val="24"/>
              </w:rPr>
              <w:t>ZA TOČNOST OTPRAVKA</w:t>
            </w:r>
          </w:p>
          <w:p w:rsidRPr="00CF267D" w:rsidR="00DE0FC8" w:rsidP="0049624A" w:rsidRDefault="00DE0FC8">
            <w:pPr>
              <w:jc w:val="center"/>
              <w:rPr>
                <w:szCs w:val="24"/>
              </w:rPr>
            </w:pPr>
            <w:r w:rsidRPr="00CF267D">
              <w:rPr>
                <w:szCs w:val="24"/>
              </w:rPr>
              <w:t>Ovlašteni službenik:</w:t>
            </w:r>
          </w:p>
        </w:tc>
      </w:tr>
      <w:tr w:rsidR="00DE0FC8" w:rsidTr="0049624A">
        <w:tc>
          <w:tcPr>
            <w:tcW w:w="5068" w:type="dxa"/>
          </w:tcPr>
          <w:p w:rsidRPr="00CF267D" w:rsidR="00DE0FC8" w:rsidP="0049624A" w:rsidRDefault="00DE0FC8">
            <w:pPr>
              <w:jc w:val="center"/>
              <w:rPr>
                <w:szCs w:val="24"/>
              </w:rPr>
            </w:pPr>
            <w:r w:rsidRPr="00CF267D">
              <w:rPr>
                <w:szCs w:val="24"/>
              </w:rPr>
              <w:t>Voditelj Pisarnice za prijem i otpremu</w:t>
            </w:r>
          </w:p>
          <w:p w:rsidRPr="00CF267D" w:rsidR="00DE0FC8" w:rsidP="0049624A" w:rsidRDefault="00DE0FC8">
            <w:pPr>
              <w:jc w:val="center"/>
              <w:rPr>
                <w:szCs w:val="24"/>
              </w:rPr>
            </w:pPr>
          </w:p>
          <w:p w:rsidRPr="00CF267D" w:rsidR="00DE0FC8" w:rsidP="0049624A" w:rsidRDefault="00DE0FC8">
            <w:pPr>
              <w:jc w:val="center"/>
              <w:rPr>
                <w:szCs w:val="24"/>
              </w:rPr>
            </w:pPr>
            <w:r w:rsidRPr="00CF267D">
              <w:rPr>
                <w:szCs w:val="24"/>
              </w:rPr>
              <w:t>Mirko Paša</w:t>
            </w:r>
          </w:p>
        </w:tc>
      </w:tr>
    </w:tbl>
    <w:p w:rsidR="00DE0FC8" w:rsidP="00DE0FC8" w:rsidRDefault="00DE0FC8"/>
    <w:sectPr w:rsidR="00DE0FC8" w:rsidSect="00316A59">
      <w:headerReference w:type="default" r:id="rId11"/>
      <w:pgSz w:w="11906" w:h="16838"/>
      <w:pgMar w:top="1985" w:right="1418" w:bottom="1418" w:left="1418" w:header="964" w:footer="720" w:gutter="0"/>
      <w:cols w:space="720"/>
      <w:titlePg/>
      <w:docGrid w:linePitch="326"/>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16A59" w:rsidRDefault="00316A59">
      <w:r>
        <w:separator/>
      </w:r>
    </w:p>
  </w:endnote>
  <w:endnote w:type="continuationSeparator" w:id="0">
    <w:p w:rsidR="00316A59" w:rsidRDefault="00316A59">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16A59" w:rsidRDefault="00316A59">
      <w:r>
        <w:separator/>
      </w:r>
    </w:p>
  </w:footnote>
  <w:footnote w:type="continuationSeparator" w:id="0">
    <w:p w:rsidR="00316A59" w:rsidRDefault="00316A59">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16A59" w:rsidRDefault="00316A59">
    <w:pPr>
      <w:pStyle w:val="Zaglavlje"/>
    </w:pPr>
    <w:r>
      <w:tab/>
      <w:t xml:space="preserve">- </w:t>
    </w:r>
    <w:r>
      <w:fldChar w:fldCharType="begin"/>
    </w:r>
    <w:r>
      <w:instrText xml:space="preserve"> PAGE  \* MERGEFORMAT </w:instrText>
    </w:r>
    <w:r>
      <w:fldChar w:fldCharType="separate"/>
    </w:r>
    <w:r w:rsidR="00677F9B">
      <w:rPr>
        <w:noProof/>
      </w:rPr>
      <w:t>4</w:t>
    </w:r>
    <w:r>
      <w:fldChar w:fldCharType="end"/>
    </w:r>
    <w:r>
      <w:t xml:space="preserve"> -</w:t>
    </w:r>
    <w:r>
      <w:tab/>
      <w:t>Rev 1519/2019-2</w:t>
    </w: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D586EB6"/>
    <w:multiLevelType w:val="hybridMultilevel"/>
    <w:tmpl w:val="AFE6A374"/>
    <w:lvl w:ilvl="0" w:tplc="2534B8D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num w:numId="1">
    <w:abstractNumId w:val="0"/>
  </w:num>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6A59"/>
    <w:rsid w:val="00017DE1"/>
    <w:rsid w:val="000A479C"/>
    <w:rsid w:val="000B1D67"/>
    <w:rsid w:val="001C5F8F"/>
    <w:rsid w:val="002776FC"/>
    <w:rsid w:val="002D4BDE"/>
    <w:rsid w:val="0031232D"/>
    <w:rsid w:val="00314C88"/>
    <w:rsid w:val="00316A59"/>
    <w:rsid w:val="00373474"/>
    <w:rsid w:val="00467BFD"/>
    <w:rsid w:val="004F1DE7"/>
    <w:rsid w:val="00527B54"/>
    <w:rsid w:val="005B75D4"/>
    <w:rsid w:val="006322D8"/>
    <w:rsid w:val="00677F9B"/>
    <w:rsid w:val="00690173"/>
    <w:rsid w:val="006A7398"/>
    <w:rsid w:val="00716F79"/>
    <w:rsid w:val="00754B6A"/>
    <w:rsid w:val="007B0D20"/>
    <w:rsid w:val="009401B4"/>
    <w:rsid w:val="00AA2546"/>
    <w:rsid w:val="00C00699"/>
    <w:rsid w:val="00DB4099"/>
    <w:rsid w:val="00DE0FC8"/>
    <w:rsid w:val="00EB3AD2"/>
    <w:rsid w:val="00F37BAA"/>
    <w:rsid w:val="00F5531C"/>
    <w:rsid w:val="00F825A1"/>
    <w:rsid w:val="00FE05C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semiHidden="false" w:unhideWhenUsed="false"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jc w:val="both"/>
    </w:pPr>
    <w:rPr>
      <w:sz w:val="24"/>
      <w:lang w:eastAsia="en-US"/>
    </w:rPr>
  </w:style>
  <w:style w:type="paragraph" w:styleId="Naslov1">
    <w:name w:val="heading 1"/>
    <w:basedOn w:val="Normal"/>
    <w:next w:val="Normal"/>
    <w:qFormat/>
    <w:pPr>
      <w:keepNext/>
      <w:outlineLvl w:val="0"/>
    </w:pPr>
    <w:rPr>
      <w:b/>
      <w:sz w:val="20"/>
    </w:rPr>
  </w:style>
  <w:style w:type="paragraph" w:styleId="Naslov2">
    <w:name w:val="heading 2"/>
    <w:basedOn w:val="Normal"/>
    <w:next w:val="Normal"/>
    <w:qFormat/>
    <w:pPr>
      <w:keepNext/>
      <w:jc w:val="center"/>
      <w:outlineLvl w:val="1"/>
    </w:pPr>
    <w:rPr>
      <w:b/>
      <w:sz w:val="20"/>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pPr>
      <w:tabs>
        <w:tab w:val="center" w:pos="4536"/>
        <w:tab w:val="right" w:pos="9072"/>
      </w:tabs>
    </w:pPr>
  </w:style>
  <w:style w:type="paragraph" w:styleId="Podnoje">
    <w:name w:val="footer"/>
    <w:basedOn w:val="Normal"/>
    <w:pPr>
      <w:tabs>
        <w:tab w:val="center" w:pos="4536"/>
        <w:tab w:val="right" w:pos="9072"/>
      </w:tabs>
    </w:pPr>
  </w:style>
  <w:style w:type="paragraph" w:styleId="Tekstbalonia">
    <w:name w:val="Balloon Text"/>
    <w:basedOn w:val="Normal"/>
    <w:semiHidden/>
    <w:rPr>
      <w:rFonts w:ascii="Tahoma" w:hAnsi="Tahoma" w:cs="Tahoma"/>
      <w:sz w:val="16"/>
      <w:szCs w:val="16"/>
    </w:rPr>
  </w:style>
  <w:style w:type="paragraph" w:styleId="Odlomakpopisa">
    <w:name w:val="List Paragraph"/>
    <w:basedOn w:val="Normal"/>
    <w:uiPriority w:val="34"/>
    <w:qFormat/>
    <w:rsid w:val="00527B54"/>
    <w:pPr>
      <w:ind w:left="720"/>
      <w:contextualSpacing/>
    </w:pPr>
  </w:style>
  <w:style w:type="character" w:styleId="Tekstrezerviranogmjesta">
    <w:name w:val="Placeholder Text"/>
    <w:basedOn w:val="Zadanifontodlomka"/>
    <w:uiPriority w:val="99"/>
    <w:semiHidden/>
    <w:rsid w:val="000A479C"/>
    <w:rPr>
      <w:color w:val="808080"/>
      <w:bdr w:val="none" w:color="auto" w:sz="0" w:space="0"/>
      <w:shd w:val="clear" w:color="auto" w:fill="auto"/>
    </w:rPr>
  </w:style>
  <w:style w:type="character" w:styleId="eSPISCCParagraphDefaultFont" w:customStyle="true">
    <w:name w:val="eSPIS_CC_Paragraph Default Font"/>
    <w:basedOn w:val="Zadanifontodlomka"/>
    <w:rsid w:val="000A479C"/>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0A479C"/>
    <w:rPr>
      <w:sz w:val="20"/>
      <w:bdr w:val="none" w:color="auto" w:sz="0" w:space="0"/>
      <w:shd w:val="clear" w:color="auto" w:fill="FFFFCC"/>
      <w:lang w:val="hr-HR"/>
    </w:rPr>
  </w:style>
  <w:style w:type="character" w:styleId="PozadinaSvijetloCrvena" w:customStyle="true">
    <w:name w:val="Pozadina_SvijetloCrvena"/>
    <w:basedOn w:val="eSPISCCParagraphDefaultFont"/>
    <w:rsid w:val="000A479C"/>
    <w:rPr>
      <w:rFonts w:ascii="Times New Roman" w:hAnsi="Times New Roman" w:cs="Times New Roman"/>
      <w:sz w:val="20"/>
      <w:bdr w:val="none" w:color="auto" w:sz="0" w:space="0"/>
      <w:shd w:val="clear" w:color="auto" w:fill="FFCCCC"/>
      <w:lang w:val="hr-HR"/>
    </w:rPr>
  </w:style>
  <w:style w:type="character" w:styleId="PozadinaSvijetloZelena" w:customStyle="true">
    <w:name w:val="Pozadina_SvijetloZelena"/>
    <w:basedOn w:val="eSPISCCParagraphDefaultFont"/>
    <w:rsid w:val="000A479C"/>
    <w:rPr>
      <w:rFonts w:ascii="Times New Roman" w:hAnsi="Times New Roman" w:cs="Times New Roman"/>
      <w:sz w:val="20"/>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jc w:val="both"/>
    </w:pPr>
    <w:rPr>
      <w:sz w:val="24"/>
      <w:lang w:eastAsia="en-US"/>
    </w:rPr>
  </w:style>
  <w:style w:styleId="Naslov1" w:type="paragraph">
    <w:name w:val="heading 1"/>
    <w:basedOn w:val="Normal"/>
    <w:next w:val="Normal"/>
    <w:qFormat/>
    <w:pPr>
      <w:keepNext/>
      <w:outlineLvl w:val="0"/>
    </w:pPr>
    <w:rPr>
      <w:b/>
      <w:sz w:val="20"/>
    </w:rPr>
  </w:style>
  <w:style w:styleId="Naslov2" w:type="paragraph">
    <w:name w:val="heading 2"/>
    <w:basedOn w:val="Normal"/>
    <w:next w:val="Normal"/>
    <w:qFormat/>
    <w:pPr>
      <w:keepNext/>
      <w:jc w:val="center"/>
      <w:outlineLvl w:val="1"/>
    </w:pPr>
    <w:rPr>
      <w:b/>
      <w:sz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ekstbalonia" w:type="paragraph">
    <w:name w:val="Balloon Text"/>
    <w:basedOn w:val="Normal"/>
    <w:semiHidden/>
    <w:rPr>
      <w:rFonts w:ascii="Tahoma" w:cs="Tahoma" w:hAnsi="Tahoma"/>
      <w:sz w:val="16"/>
      <w:szCs w:val="16"/>
    </w:rPr>
  </w:style>
  <w:style w:styleId="Odlomakpopisa" w:type="paragraph">
    <w:name w:val="List Paragraph"/>
    <w:basedOn w:val="Normal"/>
    <w:uiPriority w:val="34"/>
    <w:qFormat/>
    <w:rsid w:val="00527B54"/>
    <w:pPr>
      <w:ind w:left="720"/>
      <w:contextualSpacing/>
    </w:pPr>
  </w:style>
  <w:style w:styleId="Tekstrezerviranogmjesta" w:type="character">
    <w:name w:val="Placeholder Text"/>
    <w:basedOn w:val="Zadanifontodlomka"/>
    <w:uiPriority w:val="99"/>
    <w:semiHidden/>
    <w:rsid w:val="000A479C"/>
    <w:rPr>
      <w:color w:val="808080"/>
      <w:bdr w:color="auto" w:space="0" w:sz="0" w:val="none"/>
      <w:shd w:color="auto" w:fill="auto" w:val="clear"/>
    </w:rPr>
  </w:style>
  <w:style w:customStyle="1" w:styleId="eSPISCCParagraphDefaultFont" w:type="character">
    <w:name w:val="eSPIS_CC_Paragraph Default Font"/>
    <w:basedOn w:val="Zadanifontodlomka"/>
    <w:rsid w:val="000A479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A479C"/>
    <w:rPr>
      <w:sz w:val="20"/>
      <w:bdr w:color="auto" w:space="0" w:sz="0" w:val="none"/>
      <w:shd w:color="auto" w:fill="FFFFCC" w:val="clear"/>
      <w:lang w:val="hr-HR"/>
    </w:rPr>
  </w:style>
  <w:style w:customStyle="1" w:styleId="PozadinaSvijetloCrvena" w:type="character">
    <w:name w:val="Pozadina_SvijetloCrvena"/>
    <w:basedOn w:val="eSPISCCParagraphDefaultFont"/>
    <w:rsid w:val="000A479C"/>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0A479C"/>
    <w:rPr>
      <w:rFonts w:ascii="Times New Roman" w:cs="Times New Roman" w:hAnsi="Times New Roman"/>
      <w:sz w:val="20"/>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93304853">
      <w:bodyDiv w:val="true"/>
      <w:marLeft w:val="0"/>
      <w:marRight w:val="0"/>
      <w:marTop w:val="0"/>
      <w:marBottom w:val="0"/>
      <w:divBdr>
        <w:top w:val="none" w:color="auto" w:sz="0" w:space="0"/>
        <w:left w:val="none" w:color="auto" w:sz="0" w:space="0"/>
        <w:bottom w:val="none" w:color="auto" w:sz="0" w:space="0"/>
        <w:right w:val="none" w:color="auto" w:sz="0" w:space="0"/>
      </w:divBdr>
    </w:div>
    <w:div w:id="941382750">
      <w:bodyDiv w:val="true"/>
      <w:marLeft w:val="0"/>
      <w:marRight w:val="0"/>
      <w:marTop w:val="0"/>
      <w:marBottom w:val="0"/>
      <w:divBdr>
        <w:top w:val="none" w:color="auto" w:sz="0" w:space="0"/>
        <w:left w:val="none" w:color="auto" w:sz="0" w:space="0"/>
        <w:bottom w:val="none" w:color="auto" w:sz="0" w:space="0"/>
        <w:right w:val="none" w:color="auto" w:sz="0" w:space="0"/>
      </w:divBdr>
    </w:div>
    <w:div w:id="1080249156">
      <w:bodyDiv w:val="true"/>
      <w:marLeft w:val="0"/>
      <w:marRight w:val="0"/>
      <w:marTop w:val="0"/>
      <w:marBottom w:val="0"/>
      <w:divBdr>
        <w:top w:val="none" w:color="auto" w:sz="0" w:space="0"/>
        <w:left w:val="none" w:color="auto" w:sz="0" w:space="0"/>
        <w:bottom w:val="none" w:color="auto" w:sz="0" w:space="0"/>
        <w:right w:val="none" w:color="auto" w:sz="0" w:space="0"/>
      </w:divBdr>
    </w:div>
    <w:div w:id="1308708116">
      <w:bodyDiv w:val="true"/>
      <w:marLeft w:val="0"/>
      <w:marRight w:val="0"/>
      <w:marTop w:val="0"/>
      <w:marBottom w:val="0"/>
      <w:divBdr>
        <w:top w:val="none" w:color="auto" w:sz="0" w:space="0"/>
        <w:left w:val="none" w:color="auto" w:sz="0" w:space="0"/>
        <w:bottom w:val="none" w:color="auto" w:sz="0" w:space="0"/>
        <w:right w:val="none" w:color="auto" w:sz="0" w:space="0"/>
      </w:divBdr>
    </w:div>
    <w:div w:id="194865448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9. travnja 2019.</izvorni_sadrzaj>
    <derivirana_varijabla naziv="DomainObject.DatumDonosenjaOdluke_1">9.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Rev-1519/2019-2</izvorni_sadrzaj>
    <derivirana_varijabla naziv="DomainObject.Oznaka_1">Rev-1519/2019-2</derivirana_varijabla>
  </DomainObject.Oznaka>
  <DomainObject.DonositeljOdluke.Ime>
    <izvorni_sadrzaj>Marina</izvorni_sadrzaj>
    <derivirana_varijabla naziv="DomainObject.DonositeljOdluke.Ime_1">Marina</derivirana_varijabla>
  </DomainObject.DonositeljOdluke.Ime>
  <DomainObject.DonositeljOdluke.Prezime>
    <izvorni_sadrzaj>Paulić</izvorni_sadrzaj>
    <derivirana_varijabla naziv="DomainObject.DonositeljOdluke.Prezime_1">Paulić</derivirana_varijabla>
  </DomainObject.DonositeljOdluke.Prezime>
  <DomainObject.DonositeljOdluke.Oib>
    <izvorni_sadrzaj/>
    <derivirana_varijabla naziv="DomainObject.DonositeljOdluke.Oib_1"/>
  </DomainObject.DonositeljOdluke.Oib>
  <DomainObject.BrojStranica>
    <izvorni_sadrzaj>7</izvorni_sadrzaj>
    <derivirana_varijabla naziv="DomainObject.BrojStranica_1">7</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1519</izvorni_sadrzaj>
    <derivirana_varijabla naziv="DomainObject.Predmet.Broj_1">1519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2019.</izvorni_sadrzaj>
    <derivirana_varijabla naziv="DomainObject.Predmet.DatumOsnivanja_1">4.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Marina Paulić</izvorni_sadrzaj>
    <derivirana_varijabla naziv="DomainObject.Predmet.Izvjestitelj_1">Marina Paulić</derivirana_varijabla>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Rev-1519/2019</izvorni_sadrzaj>
    <derivirana_varijabla naziv="DomainObject.Predmet.OznakaBroj_1">Rev-1519/2019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MIKRUT d.o.o za građevinarstvo u stečaju</izvorni_sadrzaj>
    <derivirana_varijabla naziv="DomainObject.Predmet.ProtustrankaFormated_1">  MIKRUT d.o.o za građevinarstvo u stečaju</derivirana_varijabla>
  </DomainObject.Predmet.ProtustrankaFormated>
  <DomainObject.Predmet.ProtustrankaFormatedOIB>
    <izvorni_sadrzaj>  MIKRUT d.o.o za građevinarstvo u stečaju, OIB 12886132951</izvorni_sadrzaj>
    <derivirana_varijabla naziv="DomainObject.Predmet.ProtustrankaFormatedOIB_1">  MIKRUT d.o.o za građevinarstvo u stečaju, OIB 12886132951</derivirana_varijabla>
  </DomainObject.Predmet.ProtustrankaFormatedOIB>
  <DomainObject.Predmet.ProtustrankaFormatedWithAdress>
    <izvorni_sadrzaj> MIKRUT d.o.o za građevinarstvo u stečaju, Vrh Visoke 15, 21000 Split</izvorni_sadrzaj>
    <derivirana_varijabla naziv="DomainObject.Predmet.ProtustrankaFormatedWithAdress_1"> MIKRUT d.o.o za građevinarstvo u stečaju, Vrh Visoke 15, 21000 Split</derivirana_varijabla>
  </DomainObject.Predmet.ProtustrankaFormatedWithAdress>
  <DomainObject.Predmet.ProtustrankaFormatedWithAdressOIB>
    <izvorni_sadrzaj> MIKRUT d.o.o za građevinarstvo u stečaju, OIB 12886132951, Vrh Visoke 15, 21000 Split</izvorni_sadrzaj>
    <derivirana_varijabla naziv="DomainObject.Predmet.ProtustrankaFormatedWithAdressOIB_1"> MIKRUT d.o.o za građevinarstvo u stečaju, OIB 12886132951, Vrh Visoke 15, 21000 Split</derivirana_varijabla>
  </DomainObject.Predmet.ProtustrankaFormatedWithAdressOIB>
  <DomainObject.Predmet.ProtustrankaWithAdress>
    <izvorni_sadrzaj>MIKRUT d.o.o za građevinarstvo u stečaju Vrh Visoke 15, 21000 Split</izvorni_sadrzaj>
    <derivirana_varijabla naziv="DomainObject.Predmet.ProtustrankaWithAdress_1">MIKRUT d.o.o za građevinarstvo u stečaju Vrh Visoke 15, 21000 Split</derivirana_varijabla>
  </DomainObject.Predmet.ProtustrankaWithAdress>
  <DomainObject.Predmet.ProtustrankaWithAdressOIB>
    <izvorni_sadrzaj>MIKRUT d.o.o za građevinarstvo u stečaju, OIB 12886132951, Vrh Visoke 15, 21000 Split</izvorni_sadrzaj>
    <derivirana_varijabla naziv="DomainObject.Predmet.ProtustrankaWithAdressOIB_1">MIKRUT d.o.o za građevinarstvo u stečaju, OIB 12886132951, Vrh Visoke 15, 21000 Split</derivirana_varijabla>
  </DomainObject.Predmet.ProtustrankaWithAdressOIB>
  <DomainObject.Predmet.ProtustrankaNazivFormated>
    <izvorni_sadrzaj>MIKRUT d.o.o za građevinarstvo u stečaju</izvorni_sadrzaj>
    <derivirana_varijabla naziv="DomainObject.Predmet.ProtustrankaNazivFormated_1">MIKRUT d.o.o za građevinarstvo u stečaju</derivirana_varijabla>
  </DomainObject.Predmet.ProtustrankaNazivFormated>
  <DomainObject.Predmet.ProtustrankaNazivFormatedOIB>
    <izvorni_sadrzaj>MIKRUT d.o.o za građevinarstvo u stečaju, OIB 12886132951</izvorni_sadrzaj>
    <derivirana_varijabla naziv="DomainObject.Predmet.ProtustrankaNazivFormatedOIB_1">MIKRUT d.o.o za građevinarstvo u stečaju, OIB 12886132951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Vijeće IV - Građanski</izvorni_sadrzaj>
    <derivirana_varijabla naziv="DomainObject.Predmet.Referada.Naziv_1">Vijeće IV - Građanski</derivirana_varijabla>
  </DomainObject.Predmet.Referada.Naziv>
  <DomainObject.Predmet.Referada.Oznaka>
    <izvorni_sadrzaj>IV</izvorni_sadrzaj>
    <derivirana_varijabla naziv="DomainObject.Predmet.Referada.Oznaka_1">IV</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Vrhovni sud Republike Hrvatske</izvorni_sadrzaj>
    <derivirana_varijabla naziv="DomainObject.Predmet.Referada.Sud.Naziv_1">Vrhovni sud Republike Hrvatske</derivirana_varijabla>
  </DomainObject.Predmet.Referada.Sud.Naziv>
  <DomainObject.Predmet.Referada.Sudac>
    <izvorni_sadrzaj>Marina Paulić</izvorni_sadrzaj>
    <derivirana_varijabla naziv="DomainObject.Predmet.Referada.Sudac_1">Marina Paulić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VODOVOD I KANALIZACIJA, društvo s ograničenom odgovornošću za vodoopskrbu, odvodnju i pročišćavanje otpadnih voda; Hrvatska radiotelevizija; ZAGREBAČKI HOLDING, društvo s ograničenom odgovornošću za javni prijevoz, opskrbu vodom, održavanje čistoće, putnička a; Grad Split; Ministarstvo financija RH; Ivana Mikrut; Mijo Mikrut</izvorni_sadrzaj>
    <derivirana_varijabla naziv="DomainObject.Predmet.StrankaFormated_1">  FINANCIJSKA AGENCIJA, RC SPLIT; VODOVOD I KANALIZACIJA, društvo s ograničenom odgovornošću za vodoopskrbu, odvodnju i pročišćavanje otpadnih voda; Hrvatska radiotelevizija; ZAGREBAČKI HOLDING, društvo s ograničenom odgovornošću za javni prijevoz, opskrbu vodom, održavanje čistoće, putnička a; Grad Split; Ministarstvo financija RH; Ivana Mikrut; Mijo Mikrut</derivirana_varijabla>
  </DomainObject.Predmet.StrankaFormated>
  <DomainObject.Predmet.StrankaFormatedOIB>
    <izvorni_sadrzaj>  FINANCIJSKA AGENCIJA, RC SPLIT, OIB 85821130368; VODOVOD I KANALIZACIJA, društvo s ograničenom odgovornošću za vodoopskrbu, odvodnju i pročišćavanje otpadnih voda, OIB 56826138353; Hrvatska radiotelevizija, OIB 68419124305; ZAGREBAČKI HOLDING, društvo s ograničenom odgovornošću za javni prijevoz, opskrbu vodom, održavanje čistoće, putnička a, OIB 85584865987; Grad Split, OIB 78755598868; Ministarstvo financija RH, OIB 18683136487; Ivana Mikrut, OIB 55625193445; Mijo Mikrut, OIB 71021620265</izvorni_sadrzaj>
    <derivirana_varijabla naziv="DomainObject.Predmet.StrankaFormatedOIB_1">  FINANCIJSKA AGENCIJA, RC SPLIT, OIB 85821130368; VODOVOD I KANALIZACIJA, društvo s ograničenom odgovornošću za vodoopskrbu, odvodnju i pročišćavanje otpadnih voda, OIB 56826138353; Hrvatska radiotelevizija, OIB 68419124305; ZAGREBAČKI HOLDING, društvo s ograničenom odgovornošću za javni prijevoz, opskrbu vodom, održavanje čistoće, putnička a, OIB 85584865987; Grad Split, OIB 78755598868; Ministarstvo financija RH, OIB 18683136487; Ivana Mikrut, OIB 55625193445; Mijo Mikrut, OIB 71021620265</derivirana_varijabla>
  </DomainObject.Predmet.StrankaFormatedOIB>
  <DomainObject.Predmet.StrankaFormatedWithAdress>
    <izvorni_sadrzaj> FINANCIJSKA AGENCIJA, RC SPLIT, Mažuranićevo šetalište 24 b, 21000 Split; VODOVOD I KANALIZACIJA, društvo s ograničenom odgovornošću za vodoopskrbu, odvodnju i pročišćavanje otpadnih voda, Biokovska 3, 21000 Split; Hrvatska radiotelevizija, Prisavlje 3, 10000 Zagreb; ZAGREBAČKI HOLDING, društvo s ograničenom odgovornošću za javni prijevoz, opskrbu vodom, održavanje čistoće, putnička a, Ulica grada Vukovara 41, 10000 Zagreb; Grad Split, Branimirova obala 17, 21000 Split; Ministarstvo financija RH, Katančićeva 5, 10000 Zagreb; Ivana Mikrut, Vrh Visoke 15, 21000 Split; Mijo Mikrut, Vrh Visoke 15, 21000 Split</izvorni_sadrzaj>
    <derivirana_varijabla naziv="DomainObject.Predmet.StrankaFormatedWithAdress_1"> FINANCIJSKA AGENCIJA, RC SPLIT, Mažuranićevo šetalište 24 b, 21000 Split; VODOVOD I KANALIZACIJA, društvo s ograničenom odgovornošću za vodoopskrbu, odvodnju i pročišćavanje otpadnih voda, Biokovska 3, 21000 Split; Hrvatska radiotelevizija, Prisavlje 3, 10000 Zagreb; ZAGREBAČKI HOLDING, društvo s ograničenom odgovornošću za javni prijevoz, opskrbu vodom, održavanje čistoće, putnička a, Ulica grada Vukovara 41, 10000 Zagreb; Grad Split, Branimirova obala 17, 21000 Split; Ministarstvo financija RH, Katančićeva 5, 10000 Zagreb; Ivana Mikrut, Vrh Visoke 15, 21000 Split; Mijo Mikrut, Vrh Visoke 15, 21000 Split</derivirana_varijabla>
  </DomainObject.Predmet.StrankaFormatedWithAdress>
  <DomainObject.Predmet.StrankaFormatedWithAdressOIB>
    <izvorni_sadrzaj> FINANCIJSKA AGENCIJA, RC SPLIT, OIB 85821130368, Mažuranićevo šetalište 24 b, 21000 Split; VODOVOD I KANALIZACIJA, društvo s ograničenom odgovornošću za vodoopskrbu, odvodnju i pročišćavanje otpadnih voda, OIB 56826138353, Biokovska 3, 21000 Split; Hrvatska radiotelevizija, OIB 68419124305, Prisavlje 3, 10000 Zagreb; ZAGREBAČKI HOLDING, društvo s ograničenom odgovornošću za javni prijevoz, opskrbu vodom, održavanje čistoće, putnička a, OIB 85584865987, Ulica grada Vukovara 41, 10000 Zagreb; Grad Split, OIB 78755598868, Branimirova obala 17, 21000 Split; Ministarstvo financija RH, OIB 18683136487, Katančićeva 5, 10000 Zagreb; Ivana Mikrut, OIB 55625193445, Vrh Visoke 15, 21000 Split; Mijo Mikrut, OIB 71021620265, Vrh Visoke 15, 21000 Split</izvorni_sadrzaj>
    <derivirana_varijabla naziv="DomainObject.Predmet.StrankaFormatedWithAdressOIB_1"> FINANCIJSKA AGENCIJA, RC SPLIT, OIB 85821130368, Mažuranićevo šetalište 24 b, 21000 Split; VODOVOD I KANALIZACIJA, društvo s ograničenom odgovornošću za vodoopskrbu, odvodnju i pročišćavanje otpadnih voda, OIB 56826138353, Biokovska 3, 21000 Split; Hrvatska radiotelevizija, OIB 68419124305, Prisavlje 3, 10000 Zagreb; ZAGREBAČKI HOLDING, društvo s ograničenom odgovornošću za javni prijevoz, opskrbu vodom, održavanje čistoće, putnička a, OIB 85584865987, Ulica grada Vukovara 41, 10000 Zagreb; Grad Split, OIB 78755598868, Branimirova obala 17, 21000 Split; Ministarstvo financija RH, OIB 18683136487, Katančićeva 5, 10000 Zagreb; Ivana Mikrut, OIB 55625193445, Vrh Visoke 15, 21000 Split; Mijo Mikrut, OIB 71021620265, Vrh Visoke 15, 21000 Split</derivirana_varijabla>
  </DomainObject.Predmet.StrankaFormatedWithAdressOIB>
  <DomainObject.Predmet.StrankaWithAdress>
    <izvorni_sadrzaj>FINANCIJSKA AGENCIJA, RC SPLIT Mažuranićevo šetalište 24 b,21000 Split,VODOVOD I KANALIZACIJA, društvo s ograničenom odgovornošću za vodoopskrbu, odvodnju i pročišćavanje otpadnih voda Biokovska 3,21000 Split,Hrvatska radiotelevizija Prisavlje 3,10000 Zagreb,ZAGREBAČKI HOLDING, društvo s ograničenom odgovornošću za javni prijevoz, opskrbu vodom, održavanje čistoće, putnička a Ulica grada Vukovara 41,10000 Zagreb,Grad Split Branimirova obala 17,21000 Split,Ministarstvo financija RH Katančićeva 5,10000 Zagreb,Ivana Mikrut Vrh Visoke 15,21000 Split,Mijo Mikrut Vrh Visoke 15,21000 Split</izvorni_sadrzaj>
    <derivirana_varijabla naziv="DomainObject.Predmet.StrankaWithAdress_1">FINANCIJSKA AGENCIJA, RC SPLIT Mažuranićevo šetalište 24 b,21000 Split,VODOVOD I KANALIZACIJA, društvo s ograničenom odgovornošću za vodoopskrbu, odvodnju i pročišćavanje otpadnih voda Biokovska 3,21000 Split,Hrvatska radiotelevizija Prisavlje 3,10000 Zagreb,ZAGREBAČKI HOLDING, društvo s ograničenom odgovornošću za javni prijevoz, opskrbu vodom, održavanje čistoće, putnička a Ulica grada Vukovara 41,10000 Zagreb,Grad Split Branimirova obala 17,21000 Split,Ministarstvo financija RH Katančićeva 5,10000 Zagreb,Ivana Mikrut Vrh Visoke 15,21000 Split,Mijo Mikrut Vrh Visoke 15,21000 Split</derivirana_varijabla>
  </DomainObject.Predmet.StrankaWithAdress>
  <DomainObject.Predmet.StrankaWithAdressOIB>
    <izvorni_sadrzaj>FINANCIJSKA AGENCIJA, RC SPLIT, OIB 85821130368, Mažuranićevo šetalište 24 b,21000 Split,VODOVOD I KANALIZACIJA, društvo s ograničenom odgovornošću za vodoopskrbu, odvodnju i pročišćavanje otpadnih voda, OIB 56826138353, Biokovska 3,21000 Split,Hrvatska radiotelevizija, OIB 68419124305, Prisavlje 3,10000 Zagreb,ZAGREBAČKI HOLDING, društvo s ograničenom odgovornošću za javni prijevoz, opskrbu vodom, održavanje čistoće, putnička a, OIB 85584865987, Ulica grada Vukovara 41,10000 Zagreb,Grad Split, OIB 78755598868, Branimirova obala 17,21000 Split,Ministarstvo financija RH, OIB 18683136487, Katančićeva 5,10000 Zagreb,Ivana Mikrut, OIB 55625193445, Vrh Visoke 15,21000 Split,Mijo Mikrut, OIB 71021620265, Vrh Visoke 15,21000 Split</izvorni_sadrzaj>
    <derivirana_varijabla naziv="DomainObject.Predmet.StrankaWithAdressOIB_1">FINANCIJSKA AGENCIJA, RC SPLIT, OIB 85821130368, Mažuranićevo šetalište 24 b,21000 Split,VODOVOD I KANALIZACIJA, društvo s ograničenom odgovornošću za vodoopskrbu, odvodnju i pročišćavanje otpadnih voda, OIB 56826138353, Biokovska 3,21000 Split,Hrvatska radiotelevizija, OIB 68419124305, Prisavlje 3,10000 Zagreb,ZAGREBAČKI HOLDING, društvo s ograničenom odgovornošću za javni prijevoz, opskrbu vodom, održavanje čistoće, putnička a, OIB 85584865987, Ulica grada Vukovara 41,10000 Zagreb,Grad Split, OIB 78755598868, Branimirova obala 17,21000 Split,Ministarstvo financija RH, OIB 18683136487, Katančićeva 5,10000 Zagreb,Ivana Mikrut, OIB 55625193445, Vrh Visoke 15,21000 Split,Mijo Mikrut, OIB 71021620265, Vrh Visoke 15,21000 Split</derivirana_varijabla>
  </DomainObject.Predmet.StrankaWithAdressOIB>
  <DomainObject.Predmet.StrankaNazivFormated>
    <izvorni_sadrzaj>FINANCIJSKA AGENCIJA, RC SPLIT,VODOVOD I KANALIZACIJA, društvo s ograničenom odgovornošću za vodoopskrbu, odvodnju i pročišćavanje otpadnih voda,Hrvatska radiotelevizija,ZAGREBAČKI HOLDING, društvo s ograničenom odgovornošću za javni prijevoz, opskrbu vodom, održavanje čistoće, putnička a,Grad Split,Ministarstvo financija RH,Ivana Mikrut,Mijo Mikrut</izvorni_sadrzaj>
    <derivirana_varijabla naziv="DomainObject.Predmet.StrankaNazivFormated_1">FINANCIJSKA AGENCIJA, RC SPLIT,VODOVOD I KANALIZACIJA, društvo s ograničenom odgovornošću za vodoopskrbu, odvodnju i pročišćavanje otpadnih voda,Hrvatska radiotelevizija,ZAGREBAČKI HOLDING, društvo s ograničenom odgovornošću za javni prijevoz, opskrbu vodom, održavanje čistoće, putnička a,Grad Split,Ministarstvo financija RH,Ivana Mikrut,Mijo Mikrut</derivirana_varijabla>
  </DomainObject.Predmet.StrankaNazivFormated>
  <DomainObject.Predmet.StrankaNazivFormatedOIB>
    <izvorni_sadrzaj>FINANCIJSKA AGENCIJA, RC SPLIT, OIB 85821130368,VODOVOD I KANALIZACIJA, društvo s ograničenom odgovornošću za vodoopskrbu, odvodnju i pročišćavanje otpadnih voda, OIB 56826138353,Hrvatska radiotelevizija, OIB 68419124305,ZAGREBAČKI HOLDING, društvo s ograničenom odgovornošću za javni prijevoz, opskrbu vodom, održavanje čistoće, putnička a, OIB 85584865987,Grad Split, OIB 78755598868,Ministarstvo financija RH, OIB 18683136487,Ivana Mikrut, OIB 55625193445,Mijo Mikrut, OIB 71021620265</izvorni_sadrzaj>
    <derivirana_varijabla naziv="DomainObject.Predmet.StrankaNazivFormatedOIB_1">FINANCIJSKA AGENCIJA, RC SPLIT, OIB 85821130368,VODOVOD I KANALIZACIJA, društvo s ograničenom odgovornošću za vodoopskrbu, odvodnju i pročišćavanje otpadnih voda, OIB 56826138353,Hrvatska radiotelevizija, OIB 68419124305,ZAGREBAČKI HOLDING, društvo s ograničenom odgovornošću za javni prijevoz, opskrbu vodom, održavanje čistoće, putnička a, OIB 85584865987,Grad Split, OIB 78755598868,Ministarstvo financija RH, OIB 18683136487,Ivana Mikrut, OIB 55625193445,Mijo Mikrut, OIB 71021620265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Nikole Zrinskog 3</izvorni_sadrzaj>
    <derivirana_varijabla naziv="DomainObject.Predmet.Sud.Adresa.UlicaIKBR_1">Trg Nikole Zrinskog 3</derivirana_varijabla>
  </DomainObject.Predmet.Sud.Adresa.UlicaIKBR>
  <DomainObject.Predmet.Sud.Naziv>
    <izvorni_sadrzaj>Vrhovni sud Republike Hrvatske</izvorni_sadrzaj>
    <derivirana_varijabla naziv="DomainObject.Predmet.Sud.Naziv_1">Vrhovni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za prijepis</izvorni_sadrzaj>
    <derivirana_varijabla naziv="DomainObject.Predmet.TrenutnaLokacijaSpisa.Naziv_1">Služba za prijepis</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Vrhovni sud Republike Hrvatske</izvorni_sadrzaj>
    <derivirana_varijabla naziv="DomainObject.Predmet.TrenutnaLokacijaSpisa.Sud.Naziv_1">Vrhovni sud Republike Hrvatske</derivirana_varijabla>
  </DomainObject.Predmet.TrenutnaLokacijaSpisa.Sud.Naziv>
  <DomainObject.Predmet.TrenutnaVrijednost>
    <izvorni_sadrzaj>2435330.95</izvorni_sadrzaj>
    <derivirana_varijabla naziv="DomainObject.Predmet.TrenutnaVrijednost_1">2435330.95</derivirana_varijabla>
  </DomainObject.Predmet.TrenutnaVrijednost>
  <DomainObject.Predmet.UstavnaTuzba>
    <izvorni_sadrzaj/>
    <derivirana_varijabla naziv="DomainObject.Predmet.UstavnaTuzba_1"/>
  </DomainObject.Predmet.UstavnaTuzba>
  <DomainObject.Predmet.UstrojstvenaJedinicaVodi.Naziv>
    <izvorni_sadrzaj>Građanska pisarnica</izvorni_sadrzaj>
    <derivirana_varijabla naziv="DomainObject.Predmet.UstrojstvenaJedinicaVodi.Naziv_1">Građanska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Vrhovni sud Republike Hrvatske</izvorni_sadrzaj>
    <derivirana_varijabla naziv="DomainObject.Predmet.UstrojstvenaJedinicaVodi.Sud.Naziv_1">Vrhovni sud Republike Hrvatske</derivirana_varijabla>
  </DomainObject.Predmet.UstrojstvenaJedinicaVodi.Sud.Naziv>
  <DomainObject.Predmet.VrstaSpora.Naziv>
    <izvorni_sadrzaj>stečaj</izvorni_sadrzaj>
    <derivirana_varijabla naziv="DomainObject.Predmet.VrstaSpora.Naziv_1">stečaj</derivirana_varijabla>
  </DomainObject.Predmet.VrstaSpora.Naziv>
  <DomainObject.Predmet.Zapisnicar>
    <izvorni_sadrzaj>Buga Viltužnik</izvorni_sadrzaj>
    <derivirana_varijabla naziv="DomainObject.Predmet.Zapisnicar_1">Buga Viltužnik</derivirana_varijabla>
  </DomainObject.Predmet.Zapisnicar>
  <DomainObject.Predmet.StrankaListFormated>
    <izvorni_sadrzaj>
      <item>FINANCIJSKA AGENCIJA, RC SPLIT</item>
      <item>VODOVOD I KANALIZACIJA, društvo s ograničenom odgovornošću za vodoopskrbu, odvodnju i pročišćavanje otpadnih voda</item>
      <item>Hrvatska radiotelevizija</item>
      <item>ZAGREBAČKI HOLDING, društvo s ograničenom odgovornošću za javni prijevoz, opskrbu vodom, održavanje čistoće, putnička a</item>
      <item>Grad Split</item>
      <item>Ministarstvo financija RH</item>
      <item>Ivana Mikrut</item>
      <item>Mijo Mikrut</item>
    </izvorni_sadrzaj>
    <derivirana_varijabla naziv="DomainObject.Predmet.StrankaListFormated_1">
      <item>FINANCIJSKA AGENCIJA, RC SPLIT</item>
      <item>VODOVOD I KANALIZACIJA, društvo s ograničenom odgovornošću za vodoopskrbu, odvodnju i pročišćavanje otpadnih voda</item>
      <item>Hrvatska radiotelevizija</item>
      <item>ZAGREBAČKI HOLDING, društvo s ograničenom odgovornošću za javni prijevoz, opskrbu vodom, održavanje čistoće, putnička a</item>
      <item>Grad Split</item>
      <item>Ministarstvo financija RH</item>
      <item>Ivana Mikrut</item>
      <item>Mijo Mikrut</item>
    </derivirana_varijabla>
  </DomainObject.Predmet.StrankaListFormated>
  <DomainObject.Predmet.StrankaListFormatedOIB>
    <izvorni_sadrzaj>
      <item>FINANCIJSKA AGENCIJA, RC SPLIT, OIB 85821130368</item>
      <item>VODOVOD I KANALIZACIJA, društvo s ograničenom odgovornošću za vodoopskrbu, odvodnju i pročišćavanje otpadnih voda, OIB 56826138353</item>
      <item>Hrvatska radiotelevizija, OIB 68419124305</item>
      <item>ZAGREBAČKI HOLDING, društvo s ograničenom odgovornošću za javni prijevoz, opskrbu vodom, održavanje čistoće, putnička a, OIB 85584865987</item>
      <item>Grad Split, OIB 78755598868</item>
      <item>Ministarstvo financija RH, OIB 18683136487</item>
      <item>Ivana Mikrut, OIB 55625193445</item>
      <item>Mijo Mikrut, OIB 71021620265</item>
    </izvorni_sadrzaj>
    <derivirana_varijabla naziv="DomainObject.Predmet.StrankaListFormatedOIB_1">
      <item>FINANCIJSKA AGENCIJA, RC SPLIT, OIB 85821130368</item>
      <item>VODOVOD I KANALIZACIJA, društvo s ograničenom odgovornošću za vodoopskrbu, odvodnju i pročišćavanje otpadnih voda, OIB 56826138353</item>
      <item>Hrvatska radiotelevizija, OIB 68419124305</item>
      <item>ZAGREBAČKI HOLDING, društvo s ograničenom odgovornošću za javni prijevoz, opskrbu vodom, održavanje čistoće, putnička a, OIB 85584865987</item>
      <item>Grad Split, OIB 78755598868</item>
      <item>Ministarstvo financija RH, OIB 18683136487</item>
      <item>Ivana Mikrut, OIB 55625193445</item>
      <item>Mijo Mikrut, OIB 71021620265</item>
    </derivirana_varijabla>
  </DomainObject.Predmet.StrankaListFormatedOIB>
  <DomainObject.Predmet.StrankaListFormatedWithAdress>
    <izvorni_sadrzaj>
      <item>FINANCIJSKA AGENCIJA, RC SPLIT, Mažuranićevo šetalište 24 b, 21000 Split</item>
      <item>VODOVOD I KANALIZACIJA, društvo s ograničenom odgovornošću za vodoopskrbu, odvodnju i pročišćavanje otpadnih voda, Biokovska 3, 21000 Split</item>
      <item>Hrvatska radiotelevizija, Prisavlje 3, 10000 Zagreb</item>
      <item>ZAGREBAČKI HOLDING, društvo s ograničenom odgovornošću za javni prijevoz, opskrbu vodom, održavanje čistoće, putnička a, Ulica grada Vukovara 41, 10000 Zagreb</item>
      <item>Grad Split, Branimirova obala 17, 21000 Split</item>
      <item>Ministarstvo financija RH, Katančićeva 5, 10000 Zagreb</item>
      <item>Ivana Mikrut, Vrh Visoke 15, 21000 Split</item>
      <item>Mijo Mikrut, Vrh Visoke 15, 21000 Split</item>
    </izvorni_sadrzaj>
    <derivirana_varijabla naziv="DomainObject.Predmet.StrankaListFormatedWithAdress_1">
      <item>FINANCIJSKA AGENCIJA, RC SPLIT, Mažuranićevo šetalište 24 b, 21000 Split</item>
      <item>VODOVOD I KANALIZACIJA, društvo s ograničenom odgovornošću za vodoopskrbu, odvodnju i pročišćavanje otpadnih voda, Biokovska 3, 21000 Split</item>
      <item>Hrvatska radiotelevizija, Prisavlje 3, 10000 Zagreb</item>
      <item>ZAGREBAČKI HOLDING, društvo s ograničenom odgovornošću za javni prijevoz, opskrbu vodom, održavanje čistoće, putnička a, Ulica grada Vukovara 41, 10000 Zagreb</item>
      <item>Grad Split, Branimirova obala 17, 21000 Split</item>
      <item>Ministarstvo financija RH, Katančićeva 5, 10000 Zagreb</item>
      <item>Ivana Mikrut, Vrh Visoke 15, 21000 Split</item>
      <item>Mijo Mikrut, Vrh Visoke 15, 21000 Split</item>
    </derivirana_varijabla>
  </DomainObject.Predmet.StrankaListFormatedWithAdress>
  <DomainObject.Predmet.StrankaListFormatedWithAdressOIB>
    <izvorni_sadrzaj>
      <item>FINANCIJSKA AGENCIJA, RC SPLIT, OIB 85821130368, Mažuranićevo šetalište 24 b, 21000 Split</item>
      <item>VODOVOD I KANALIZACIJA, društvo s ograničenom odgovornošću za vodoopskrbu, odvodnju i pročišćavanje otpadnih voda, OIB 56826138353, Biokovska 3, 21000 Split</item>
      <item>Hrvatska radiotelevizija, OIB 68419124305, Prisavlje 3, 10000 Zagreb</item>
      <item>ZAGREBAČKI HOLDING, društvo s ograničenom odgovornošću za javni prijevoz, opskrbu vodom, održavanje čistoće, putnička a, OIB 85584865987, Ulica grada Vukovara 41, 10000 Zagreb</item>
      <item>Grad Split, OIB 78755598868, Branimirova obala 17, 21000 Split</item>
      <item>Ministarstvo financija RH, OIB 18683136487, Katančićeva 5, 10000 Zagreb</item>
      <item>Ivana Mikrut, OIB 55625193445, Vrh Visoke 15, 21000 Split</item>
      <item>Mijo Mikrut, OIB 71021620265, Vrh Visoke 15, 21000 Split</item>
    </izvorni_sadrzaj>
    <derivirana_varijabla naziv="DomainObject.Predmet.StrankaListFormatedWithAdressOIB_1">
      <item>FINANCIJSKA AGENCIJA, RC SPLIT, OIB 85821130368, Mažuranićevo šetalište 24 b, 21000 Split</item>
      <item>VODOVOD I KANALIZACIJA, društvo s ograničenom odgovornošću za vodoopskrbu, odvodnju i pročišćavanje otpadnih voda, OIB 56826138353, Biokovska 3, 21000 Split</item>
      <item>Hrvatska radiotelevizija, OIB 68419124305, Prisavlje 3, 10000 Zagreb</item>
      <item>ZAGREBAČKI HOLDING, društvo s ograničenom odgovornošću za javni prijevoz, opskrbu vodom, održavanje čistoće, putnička a, OIB 85584865987, Ulica grada Vukovara 41, 10000 Zagreb</item>
      <item>Grad Split, OIB 78755598868, Branimirova obala 17, 21000 Split</item>
      <item>Ministarstvo financija RH, OIB 18683136487, Katančićeva 5, 10000 Zagreb</item>
      <item>Ivana Mikrut, OIB 55625193445, Vrh Visoke 15, 21000 Split</item>
      <item>Mijo Mikrut, OIB 71021620265, Vrh Visoke 15, 21000 Split</item>
    </derivirana_varijabla>
  </DomainObject.Predmet.StrankaListFormatedWithAdressOIB>
  <DomainObject.Predmet.StrankaListNazivFormated>
    <izvorni_sadrzaj>
      <item>FINANCIJSKA AGENCIJA, RC SPLIT</item>
      <item>VODOVOD I KANALIZACIJA, društvo s ograničenom odgovornošću za vodoopskrbu, odvodnju i pročišćavanje otpadnih voda</item>
      <item>Hrvatska radiotelevizija</item>
      <item>ZAGREBAČKI HOLDING, društvo s ograničenom odgovornošću za javni prijevoz, opskrbu vodom, održavanje čistoće, putnička a</item>
      <item>Grad Split</item>
      <item>Ministarstvo financija RH</item>
      <item>Ivana Mikrut</item>
      <item>Mijo Mikrut</item>
    </izvorni_sadrzaj>
    <derivirana_varijabla naziv="DomainObject.Predmet.StrankaListNazivFormated_1">
      <item>FINANCIJSKA AGENCIJA, RC SPLIT</item>
      <item>VODOVOD I KANALIZACIJA, društvo s ograničenom odgovornošću za vodoopskrbu, odvodnju i pročišćavanje otpadnih voda</item>
      <item>Hrvatska radiotelevizija</item>
      <item>ZAGREBAČKI HOLDING, društvo s ograničenom odgovornošću za javni prijevoz, opskrbu vodom, održavanje čistoće, putnička a</item>
      <item>Grad Split</item>
      <item>Ministarstvo financija RH</item>
      <item>Ivana Mikrut</item>
      <item>Mijo Mikrut</item>
    </derivirana_varijabla>
  </DomainObject.Predmet.StrankaListNazivFormated>
  <DomainObject.Predmet.StrankaListNazivFormatedOIB>
    <izvorni_sadrzaj>
      <item>FINANCIJSKA AGENCIJA, RC SPLIT, OIB 85821130368</item>
      <item>VODOVOD I KANALIZACIJA, društvo s ograničenom odgovornošću za vodoopskrbu, odvodnju i pročišćavanje otpadnih voda, OIB 56826138353</item>
      <item>Hrvatska radiotelevizija, OIB 68419124305</item>
      <item>ZAGREBAČKI HOLDING, društvo s ograničenom odgovornošću za javni prijevoz, opskrbu vodom, održavanje čistoće, putnička a, OIB 85584865987</item>
      <item>Grad Split, OIB 78755598868</item>
      <item>Ministarstvo financija RH, OIB 18683136487</item>
      <item>Ivana Mikrut, OIB 55625193445</item>
      <item>Mijo Mikrut, OIB 71021620265</item>
    </izvorni_sadrzaj>
    <derivirana_varijabla naziv="DomainObject.Predmet.StrankaListNazivFormatedOIB_1">
      <item>FINANCIJSKA AGENCIJA, RC SPLIT, OIB 85821130368</item>
      <item>VODOVOD I KANALIZACIJA, društvo s ograničenom odgovornošću za vodoopskrbu, odvodnju i pročišćavanje otpadnih voda, OIB 56826138353</item>
      <item>Hrvatska radiotelevizija, OIB 68419124305</item>
      <item>ZAGREBAČKI HOLDING, društvo s ograničenom odgovornošću za javni prijevoz, opskrbu vodom, održavanje čistoće, putnička a, OIB 85584865987</item>
      <item>Grad Split, OIB 78755598868</item>
      <item>Ministarstvo financija RH, OIB 18683136487</item>
      <item>Ivana Mikrut, OIB 55625193445</item>
      <item>Mijo Mikrut, OIB 71021620265</item>
    </derivirana_varijabla>
  </DomainObject.Predmet.StrankaListNazivFormatedOIB>
  <DomainObject.Predmet.ProtuStrankaListFormated>
    <izvorni_sadrzaj>
      <item>MIKRUT d.o.o za građevinarstvo u stečaju</item>
    </izvorni_sadrzaj>
    <derivirana_varijabla naziv="DomainObject.Predmet.ProtuStrankaListFormated_1">
      <item>MIKRUT d.o.o za građevinarstvo u stečaju</item>
    </derivirana_varijabla>
  </DomainObject.Predmet.ProtuStrankaListFormated>
  <DomainObject.Predmet.ProtuStrankaListFormatedOIB>
    <izvorni_sadrzaj>
      <item>MIKRUT d.o.o za građevinarstvo u stečaju, OIB 12886132951</item>
    </izvorni_sadrzaj>
    <derivirana_varijabla naziv="DomainObject.Predmet.ProtuStrankaListFormatedOIB_1">
      <item>MIKRUT d.o.o za građevinarstvo u stečaju, OIB 12886132951</item>
    </derivirana_varijabla>
  </DomainObject.Predmet.ProtuStrankaListFormatedOIB>
  <DomainObject.Predmet.ProtuStrankaListFormatedWithAdress>
    <izvorni_sadrzaj>
      <item>MIKRUT d.o.o za građevinarstvo u stečaju, Vrh Visoke 15, 21000 Split</item>
    </izvorni_sadrzaj>
    <derivirana_varijabla naziv="DomainObject.Predmet.ProtuStrankaListFormatedWithAdress_1">
      <item>MIKRUT d.o.o za građevinarstvo u stečaju, Vrh Visoke 15, 21000 Split</item>
    </derivirana_varijabla>
  </DomainObject.Predmet.ProtuStrankaListFormatedWithAdress>
  <DomainObject.Predmet.ProtuStrankaListFormatedWithAdressOIB>
    <izvorni_sadrzaj>
      <item>MIKRUT d.o.o za građevinarstvo u stečaju, OIB 12886132951, Vrh Visoke 15, 21000 Split</item>
    </izvorni_sadrzaj>
    <derivirana_varijabla naziv="DomainObject.Predmet.ProtuStrankaListFormatedWithAdressOIB_1">
      <item>MIKRUT d.o.o za građevinarstvo u stečaju, OIB 12886132951, Vrh Visoke 15, 21000 Split</item>
    </derivirana_varijabla>
  </DomainObject.Predmet.ProtuStrankaListFormatedWithAdressOIB>
  <DomainObject.Predmet.ProtuStrankaListNazivFormated>
    <izvorni_sadrzaj>
      <item>MIKRUT d.o.o za građevinarstvo u stečaju</item>
    </izvorni_sadrzaj>
    <derivirana_varijabla naziv="DomainObject.Predmet.ProtuStrankaListNazivFormated_1">
      <item>MIKRUT d.o.o za građevinarstvo u stečaju</item>
    </derivirana_varijabla>
  </DomainObject.Predmet.ProtuStrankaListNazivFormated>
  <DomainObject.Predmet.ProtuStrankaListNazivFormatedOIB>
    <izvorni_sadrzaj>
      <item>MIKRUT d.o.o za građevinarstvo u stečaju, OIB 12886132951</item>
    </izvorni_sadrzaj>
    <derivirana_varijabla naziv="DomainObject.Predmet.ProtuStrankaListNazivFormatedOIB_1">
      <item>MIKRUT d.o.o za građevinarstvo u stečaju, OIB 12886132951</item>
    </derivirana_varijabla>
  </DomainObject.Predmet.ProtuStrankaListNazivFormatedOIB>
  <DomainObject.Predmet.OstaliListFormated>
    <izvorni_sadrzaj>
      <item>Maja Čuljak</item>
      <item>Županijsko državno odvjetništvo u Splitu</item>
      <item>Andrej Babić</item>
      <item>Mijo Mikrut</item>
    </izvorni_sadrzaj>
    <derivirana_varijabla naziv="DomainObject.Predmet.OstaliListFormated_1">
      <item>Maja Čuljak</item>
      <item>Županijsko državno odvjetništvo u Splitu</item>
      <item>Andrej Babić</item>
      <item>Mijo Mikrut</item>
    </derivirana_varijabla>
  </DomainObject.Predmet.OstaliListFormated>
  <DomainObject.Predmet.OstaliListFormatedOIB>
    <izvorni_sadrzaj>
      <item>Maja Čuljak</item>
      <item>Županijsko državno odvjetništvo u Splitu, OIB 70793241859</item>
      <item>Andrej Babić</item>
      <item>Mijo Mikrut, OIB 71021620265</item>
    </izvorni_sadrzaj>
    <derivirana_varijabla naziv="DomainObject.Predmet.OstaliListFormatedOIB_1">
      <item>Maja Čuljak</item>
      <item>Županijsko državno odvjetništvo u Splitu, OIB 70793241859</item>
      <item>Andrej Babić</item>
      <item>Mijo Mikrut, OIB 71021620265</item>
    </derivirana_varijabla>
  </DomainObject.Predmet.OstaliListFormatedOIB>
  <DomainObject.Predmet.OstaliListFormatedWithAdress>
    <izvorni_sadrzaj>
      <item>Maja Čuljak, Pavla Hatza 21, 10000 Zagreb</item>
      <item>Županijsko državno odvjetništvo u Splitu, Gundulićeva 29a, 21000 Split</item>
      <item>Andrej Babić, Put Plokita 8, 21000 Split</item>
      <item>Mijo Mikrut, Vrh Visoke 15, 21000 Split</item>
    </izvorni_sadrzaj>
    <derivirana_varijabla naziv="DomainObject.Predmet.OstaliListFormatedWithAdress_1">
      <item>Maja Čuljak, Pavla Hatza 21, 10000 Zagreb</item>
      <item>Županijsko državno odvjetništvo u Splitu, Gundulićeva 29a, 21000 Split</item>
      <item>Andrej Babić, Put Plokita 8, 21000 Split</item>
      <item>Mijo Mikrut, Vrh Visoke 15, 21000 Split</item>
    </derivirana_varijabla>
  </DomainObject.Predmet.OstaliListFormatedWithAdress>
  <DomainObject.Predmet.OstaliListFormatedWithAdressOIB>
    <izvorni_sadrzaj>
      <item>Maja Čuljak, Pavla Hatza 21, 10000 Zagreb</item>
      <item>Županijsko državno odvjetništvo u Splitu, OIB 70793241859, Gundulićeva 29a, 21000 Split</item>
      <item>Andrej Babić, Put Plokita 8, 21000 Split</item>
      <item>Mijo Mikrut, OIB 71021620265, Vrh Visoke 15, 21000 Split</item>
    </izvorni_sadrzaj>
    <derivirana_varijabla naziv="DomainObject.Predmet.OstaliListFormatedWithAdressOIB_1">
      <item>Maja Čuljak, Pavla Hatza 21, 10000 Zagreb</item>
      <item>Županijsko državno odvjetništvo u Splitu, OIB 70793241859, Gundulićeva 29a, 21000 Split</item>
      <item>Andrej Babić, Put Plokita 8, 21000 Split</item>
      <item>Mijo Mikrut, OIB 71021620265, Vrh Visoke 15, 21000 Split</item>
    </derivirana_varijabla>
  </DomainObject.Predmet.OstaliListFormatedWithAdressOIB>
  <DomainObject.Predmet.OstaliListNazivFormated>
    <izvorni_sadrzaj>
      <item>Maja Čuljak</item>
      <item>Županijsko državno odvjetništvo u Splitu</item>
      <item>Andrej Babić</item>
      <item>Mijo Mikrut</item>
    </izvorni_sadrzaj>
    <derivirana_varijabla naziv="DomainObject.Predmet.OstaliListNazivFormated_1">
      <item>Maja Čuljak</item>
      <item>Županijsko državno odvjetništvo u Splitu</item>
      <item>Andrej Babić</item>
      <item>Mijo Mikrut</item>
    </derivirana_varijabla>
  </DomainObject.Predmet.OstaliListNazivFormated>
  <DomainObject.Predmet.OstaliListNazivFormatedOIB>
    <izvorni_sadrzaj>
      <item>Maja Čuljak</item>
      <item>Županijsko državno odvjetništvo u Splitu, OIB 70793241859</item>
      <item>Andrej Babić</item>
      <item>Mijo Mikrut, OIB 71021620265</item>
    </izvorni_sadrzaj>
    <derivirana_varijabla naziv="DomainObject.Predmet.OstaliListNazivFormatedOIB_1">
      <item>Maja Čuljak</item>
      <item>Županijsko državno odvjetništvo u Splitu, OIB 70793241859</item>
      <item>Andrej Babić</item>
      <item>Mijo Mikrut, OIB 71021620265</item>
    </derivirana_varijabla>
  </DomainObject.Predmet.OstaliListNazivFormatedOIB>
  <DomainObject.Predmet.ClanoviVijeca>
    <izvorni_sadrzaj>Dragan Katić, Darko Milković, Ivan Vučemil</izvorni_sadrzaj>
    <derivirana_varijabla naziv="DomainObject.Predmet.ClanoviVijeca_1">Dragan Katić, Darko Milković, Ivan Vučemil</derivirana_varijabla>
  </DomainObject.Predmet.ClanoviVijeca>
  <DomainObject.Predmet.PredsjednikVijeca>
    <izvorni_sadrzaj>Jasenka Žabčić</izvorni_sadrzaj>
    <derivirana_varijabla naziv="DomainObject.Predmet.PredsjednikVijeca_1">Jasenka Žabčić</derivirana_varijabla>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Predmet.FunkcijaOsobe>
    <izvorni_sadrzaj/>
    <derivirana_varijabla naziv="DomainObject.Predmet.FunkcijaOsobe_1"/>
  </DomainObject.Predmet.FunkcijaOsobe>
  <DomainObject.Datum>
    <izvorni_sadrzaj>25. srpnja 2019.</izvorni_sadrzaj>
    <derivirana_varijabla naziv="DomainObject.Datum_1">25. srpnja 2019.</derivirana_varijabla>
  </DomainObject.Datum>
  <DomainObject.PoslovniBrojDokumenta>
    <izvorni_sadrzaj>Rev-1519/2019-2</izvorni_sadrzaj>
    <derivirana_varijabla naziv="DomainObject.PoslovniBrojDokumenta_1">Rev-1519/2019-2</derivirana_varijabla>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MIKRUT d.o.o za građevinarstvo u stečaju</izvorni_sadrzaj>
    <derivirana_varijabla naziv="DomainObject.Predmet.ProtustrankaIDrugi_1">MIKRUT d.o.o za građevinarstvo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MIKRUT d.o.o za građevinarstvo u stečaju, OIB 12886132951, Vrh Visoke 15, 21000 Split</izvorni_sadrzaj>
    <derivirana_varijabla naziv="DomainObject.Predmet.ProtustrankaIDrugiAdressOIB_1">MIKRUT d.o.o za građevinarstvo u stečaju, OIB 12886132951, Vrh Visoke 15,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MIKRUT d.o.o za građevinarstvo u stečaju</item>
      <item>FINANCIJSKA AGENCIJA, RC SPLIT</item>
      <item>VODOVOD I KANALIZACIJA, društvo s ograničenom odgovornošću za vodoopskrbu, odvodnju i pročišćavanje otpadnih voda</item>
      <item>Hrvatska radiotelevizija</item>
      <item>ZAGREBAČKI HOLDING, društvo s ograničenom odgovornošću za javni prijevoz, opskrbu vodom, održavanje čistoće, putnička a</item>
      <item>Grad Split</item>
      <item>Ministarstvo financija RH</item>
      <item>Ivana Mikrut</item>
      <item>Mijo Mikrut</item>
      <item>Maja Čuljak</item>
      <item>Županijsko državno odvjetništvo u Splitu</item>
      <item>Andrej Babić</item>
      <item>Mijo Mikrut</item>
    </izvorni_sadrzaj>
    <derivirana_varijabla naziv="DomainObject.Predmet.SudioniciListNaziv_1">
      <item>MIKRUT d.o.o za građevinarstvo u stečaju</item>
      <item>FINANCIJSKA AGENCIJA, RC SPLIT</item>
      <item>VODOVOD I KANALIZACIJA, društvo s ograničenom odgovornošću za vodoopskrbu, odvodnju i pročišćavanje otpadnih voda</item>
      <item>Hrvatska radiotelevizija</item>
      <item>ZAGREBAČKI HOLDING, društvo s ograničenom odgovornošću za javni prijevoz, opskrbu vodom, održavanje čistoće, putnička a</item>
      <item>Grad Split</item>
      <item>Ministarstvo financija RH</item>
      <item>Ivana Mikrut</item>
      <item>Mijo Mikrut</item>
      <item>Maja Čuljak</item>
      <item>Županijsko državno odvjetništvo u Splitu</item>
      <item>Andrej Babić</item>
      <item>Mijo Mikrut</item>
    </derivirana_varijabla>
  </DomainObject.Predmet.SudioniciListNaziv>
  <DomainObject.Predmet.SudioniciListAdressOIB>
    <izvorni_sadrzaj>
      <item>MIKRUT d.o.o za građevinarstvo u stečaju, OIB 12886132951, Vrh Visoke 15,21000 Split</item>
      <item>FINANCIJSKA AGENCIJA, RC SPLIT, OIB 85821130368, Mažuranićevo šetalište 24 b,21000 Split</item>
      <item>VODOVOD I KANALIZACIJA, društvo s ograničenom odgovornošću za vodoopskrbu, odvodnju i pročišćavanje otpadnih voda, OIB 56826138353, Biokovska 3,21000 Split</item>
      <item>Hrvatska radiotelevizija, OIB 68419124305, Prisavlje 3,10000 Zagreb</item>
      <item>ZAGREBAČKI HOLDING, društvo s ograničenom odgovornošću za javni prijevoz, opskrbu vodom, održavanje čistoće, putnička a, OIB 85584865987, Ulica grada Vukovara 41,10000 Zagreb</item>
      <item>Grad Split, OIB 78755598868, Branimirova obala 17,21000 Split</item>
      <item>Ministarstvo financija RH, OIB 18683136487, Katančićeva 5,10000 Zagreb</item>
      <item>Ivana Mikrut, OIB 55625193445, Vrh Visoke 15,21000 Split</item>
      <item>Mijo Mikrut, OIB 71021620265, Vrh Visoke 15,21000 Split</item>
      <item>Maja Čuljak, Pavla Hatza 21,10000 Zagreb</item>
      <item>Županijsko državno odvjetništvo u Splitu, OIB 70793241859, Gundulićeva 29a,21000 Split</item>
      <item>Andrej Babić, Put Plokita 8,21000 Split</item>
      <item>Mijo Mikrut, OIB 71021620265, Vrh Visoke 15,21000 Split</item>
    </izvorni_sadrzaj>
    <derivirana_varijabla naziv="DomainObject.Predmet.SudioniciListAdressOIB_1">
      <item>MIKRUT d.o.o za građevinarstvo u stečaju, OIB 12886132951, Vrh Visoke 15,21000 Split</item>
      <item>FINANCIJSKA AGENCIJA, RC SPLIT, OIB 85821130368, Mažuranićevo šetalište 24 b,21000 Split</item>
      <item>VODOVOD I KANALIZACIJA, društvo s ograničenom odgovornošću za vodoopskrbu, odvodnju i pročišćavanje otpadnih voda, OIB 56826138353, Biokovska 3,21000 Split</item>
      <item>Hrvatska radiotelevizija, OIB 68419124305, Prisavlje 3,10000 Zagreb</item>
      <item>ZAGREBAČKI HOLDING, društvo s ograničenom odgovornošću za javni prijevoz, opskrbu vodom, održavanje čistoće, putnička a, OIB 85584865987, Ulica grada Vukovara 41,10000 Zagreb</item>
      <item>Grad Split, OIB 78755598868, Branimirova obala 17,21000 Split</item>
      <item>Ministarstvo financija RH, OIB 18683136487, Katančićeva 5,10000 Zagreb</item>
      <item>Ivana Mikrut, OIB 55625193445, Vrh Visoke 15,21000 Split</item>
      <item>Mijo Mikrut, OIB 71021620265, Vrh Visoke 15,21000 Split</item>
      <item>Maja Čuljak, Pavla Hatza 21,10000 Zagreb</item>
      <item>Županijsko državno odvjetništvo u Splitu, OIB 70793241859, Gundulićeva 29a,21000 Split</item>
      <item>Andrej Babić, Put Plokita 8,21000 Split</item>
      <item>Mijo Mikrut, OIB 71021620265, Vrh Visoke 15,21000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12886132951</item>
      <item>, OIB 85821130368</item>
      <item>, OIB 56826138353</item>
      <item>, OIB 68419124305</item>
      <item>, OIB 85584865987</item>
      <item>, OIB 78755598868</item>
      <item>, OIB 18683136487</item>
      <item>, OIB 55625193445</item>
      <item>, OIB 71021620265</item>
      <item>, OIB null</item>
      <item>, OIB 70793241859</item>
      <item>, OIB null</item>
      <item>, OIB 71021620265</item>
    </izvorni_sadrzaj>
    <derivirana_varijabla naziv="DomainObject.Predmet.SudioniciListNazivOIB_1">
      <item>, OIB 12886132951</item>
      <item>, OIB 85821130368</item>
      <item>, OIB 56826138353</item>
      <item>, OIB 68419124305</item>
      <item>, OIB 85584865987</item>
      <item>, OIB 78755598868</item>
      <item>, OIB 18683136487</item>
      <item>, OIB 55625193445</item>
      <item>, OIB 71021620265</item>
      <item>, OIB null</item>
      <item>, OIB 70793241859</item>
      <item>, OIB null</item>
      <item>, OIB 71021620265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St-698/2016</izvorni_sadrzaj>
    <derivirana_varijabla naziv="DomainObject.Predmet.OznakaNizestupanjskogPredmeta_1">St-698/2016</derivirana_varijabla>
  </DomainObject.Predmet.OznakaNizestupanjskogPredmeta>
  <DomainObject.Predmet.NazivNizestupanjskogSuda>
    <izvorni_sadrzaj>Trgovački sud u Splitu</izvorni_sadrzaj>
    <derivirana_varijabla naziv="DomainObject.Predmet.NazivNizestupanjskogSuda_1">Trgovački sud u Splitu</derivirana_varijabla>
  </DomainObject.Predmet.NazivNizestupanjskogSuda>
  <DomainObject.Predmet.OznakaDrugostupanjskogPredmetaKodRevizija>
    <izvorni_sadrzaj>Pž-7360/2018</izvorni_sadrzaj>
    <derivirana_varijabla naziv="DomainObject.Predmet.OznakaDrugostupanjskogPredmetaKodRevizija_1">Pž-7360/2018</derivirana_varijabla>
  </DomainObject.Predmet.OznakaDrugostupanjskogPredmetaKodRevizija>
  <DomainObject.Predmet.NazivDrugostupanjskogSudaKodRevizija>
    <izvorni_sadrzaj>Visoki trgovački sud Republike Hrvatske</izvorni_sadrzaj>
    <derivirana_varijabla naziv="DomainObject.Predmet.NazivDrugostupanjskogSudaKodRevizija_1">Visoki trgovački sud Republike Hrvatske</derivirana_varijabla>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2C1459E-3871-4EA7-B0A9-147915B676E2}">
  <ds:schemaRefs>
    <ds:schemaRef ds:uri="http://schemas.openxmlformats.org/wordprocessingml/2006/main"/>
    <ds:schemaRef ds:uri="http://schemas.microsoft.com/office/word/2012/wordml"/>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MINIST. PRAVOSUĐA RH</properties:Company>
  <properties:Pages>4</properties:Pages>
  <properties:Words>1501</properties:Words>
  <properties:Characters>8377</properties:Characters>
  <properties:Lines>190</properties:Lines>
  <properties:Paragraphs>49</properties:Paragraphs>
  <properties:TotalTime>48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9864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2019-04-23T07:47:00Z</dcterms:created>
  <dc:creator>Viltužnik, Buga</dc:creator>
  <cp:lastModifiedBy>Marija Omazić</cp:lastModifiedBy>
  <cp:lastPrinted>2019-07-25T09:27:00Z</cp:lastPrinted>
  <dcterms:modified xmlns:xsi="http://www.w3.org/2001/XMLSchema-instance" xsi:type="dcterms:W3CDTF">2019-07-30T11:22:00Z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Novi podnesak (1519-19-2.docx)</vt:lpwstr>
  </prop:property>
  <prop:property fmtid="{D5CDD505-2E9C-101B-9397-08002B2CF9AE}" pid="4" name="CC_coloring">
    <vt:bool>false</vt:bool>
  </prop:property>
  <prop:property fmtid="{D5CDD505-2E9C-101B-9397-08002B2CF9AE}" pid="5" name="BrojStranica">
    <vt:i4>4</vt:i4>
  </prop:property>
</prop:Properties>
</file>