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a1a1b" w14:paraId="f3a1a1b" w:rsidRDefault="008511A6" w:rsidP="003A1D74"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sz w:val="20"/>
          <w:szCs w:val="24"/>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p>
    <w:p w:rsidRDefault="002F55C0" w:rsidP="00B82C20" w:rsidR="00B82C20" w:rsidRPr="008511A6">
      <w:pPr>
        <w:widowControl w:val="false"/>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535940</wp:posOffset>
            </wp:positionH>
            <wp:positionV relativeFrom="paragraph">
              <wp:posOffset>141605</wp:posOffset>
            </wp:positionV>
            <wp:extent cy="652780" cx="50165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2780" cx="50165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F93092">
        <w:rPr>
          <w:rFonts w:cs="Times New Roman" w:eastAsia="Times New Roman"/>
          <w:szCs w:val="24"/>
          <w:lang w:eastAsia="hr-HR"/>
        </w:rPr>
        <w:tab/>
      </w:r>
      <w:r w:rsidR="00F93092" w:rsidRPr="008511A6">
        <w:rPr>
          <w:rFonts w:cs="Times New Roman" w:eastAsia="Times New Roman"/>
          <w:szCs w:val="24"/>
          <w:lang w:eastAsia="hr-HR"/>
        </w:rPr>
        <w:t>20.St-</w:t>
      </w:r>
      <w:r w:rsidR="00487DCD">
        <w:rPr>
          <w:rFonts w:cs="Times New Roman" w:eastAsia="Times New Roman"/>
          <w:szCs w:val="24"/>
          <w:lang w:eastAsia="hr-HR"/>
        </w:rPr>
        <w:t>202/18</w:t>
      </w:r>
      <w:r w:rsidR="00844486">
        <w:rPr>
          <w:rFonts w:cs="Times New Roman" w:eastAsia="Times New Roman"/>
          <w:szCs w:val="24"/>
          <w:lang w:eastAsia="hr-HR"/>
        </w:rPr>
        <w:t>-23</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086BEA">
        <w:rPr>
          <w:szCs w:val="24"/>
        </w:rPr>
        <w:t>nakon obustavljenog skraćenog stečajnog postupka nad dužnikom AGRIVA d.o.o. za trgovinu i usluge, Zagreb (Grad Zagreb), Mlinovi 116/B, OIB 12036600400, povodom prijedloga vjerovnika IMPULS-LEASING d.o.o., Zagreb, Velimira Škorpika 24/I, OIB 65918029671 kojeg zastupa punomoćnica Mirela Mlinac, odvjetnica u OD Borić &amp; partneri d.o.o., Zagreb, J. Marohnića 1, za otvaranje  stečajnog postupka nad dužnikom AGRIVA d.o.o. za trgovinu i usluge, Zagreb (Grad Zagreb), Mlinovi 116/B, OIB 12036600400</w:t>
      </w:r>
      <w:r w:rsidRPr="008511A6">
        <w:rPr>
          <w:rFonts w:cs="Times New Roman" w:eastAsia="Times New Roman"/>
          <w:szCs w:val="24"/>
          <w:lang w:eastAsia="hr-HR"/>
        </w:rPr>
        <w:t xml:space="preserve">, dana </w:t>
      </w:r>
      <w:r w:rsidR="00086BEA">
        <w:rPr>
          <w:rFonts w:cs="Times New Roman" w:eastAsia="Times New Roman"/>
          <w:szCs w:val="24"/>
          <w:lang w:eastAsia="hr-HR"/>
        </w:rPr>
        <w:t>29</w:t>
      </w:r>
      <w:r w:rsidR="006C1DA1">
        <w:rPr>
          <w:rFonts w:cs="Times New Roman" w:eastAsia="Times New Roman"/>
          <w:szCs w:val="24"/>
          <w:lang w:eastAsia="hr-HR"/>
        </w:rPr>
        <w:t xml:space="preserve">. </w:t>
      </w:r>
      <w:r w:rsidR="00086BEA">
        <w:rPr>
          <w:rFonts w:cs="Times New Roman" w:eastAsia="Times New Roman"/>
          <w:szCs w:val="24"/>
          <w:lang w:eastAsia="hr-HR"/>
        </w:rPr>
        <w:t>studenog</w:t>
      </w:r>
      <w:r w:rsidR="00130451">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8511A6" w:rsidR="008511A6" w:rsidRP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w:t>
      </w:r>
      <w:r w:rsidR="004314A5">
        <w:rPr>
          <w:rFonts w:cs="Times New Roman" w:eastAsia="Times New Roman"/>
          <w:szCs w:val="24"/>
          <w:lang w:eastAsia="hr-HR"/>
        </w:rPr>
        <w:t>pod posl. br. St-</w:t>
      </w:r>
      <w:r w:rsidR="00AD65AE">
        <w:rPr>
          <w:rFonts w:cs="Times New Roman" w:eastAsia="Times New Roman"/>
          <w:szCs w:val="24"/>
          <w:lang w:eastAsia="hr-HR"/>
        </w:rPr>
        <w:t>202/18</w:t>
      </w:r>
      <w:r w:rsidR="004314A5">
        <w:rPr>
          <w:rFonts w:cs="Times New Roman" w:eastAsia="Times New Roman"/>
          <w:szCs w:val="24"/>
          <w:lang w:eastAsia="hr-HR"/>
        </w:rPr>
        <w:t xml:space="preserve"> </w:t>
      </w:r>
      <w:r w:rsidRPr="008511A6">
        <w:rPr>
          <w:rFonts w:cs="Times New Roman" w:eastAsia="Times New Roman"/>
          <w:szCs w:val="24"/>
          <w:lang w:eastAsia="hr-HR"/>
        </w:rPr>
        <w:t xml:space="preserve">pokrenutim nad dužnikom </w:t>
      </w:r>
      <w:r w:rsidR="00AD65AE">
        <w:rPr>
          <w:szCs w:val="24"/>
        </w:rPr>
        <w:t>AGRIVA d.o.o. za trgovinu i usluge, Zagreb (Grad Zagreb), Mlinovi 116/B, OIB 12036600400</w:t>
      </w:r>
      <w:r w:rsidRPr="008511A6">
        <w:rPr>
          <w:rFonts w:cs="Times New Roman" w:eastAsia="Times New Roman"/>
          <w:szCs w:val="24"/>
          <w:lang w:eastAsia="hr-HR"/>
        </w:rPr>
        <w:t xml:space="preserve">,  privremeni stečajni upravitelj  </w:t>
      </w:r>
      <w:r w:rsidR="00C10E5A">
        <w:rPr>
          <w:rFonts w:cs="Times New Roman" w:eastAsia="Times New Roman"/>
          <w:szCs w:val="24"/>
          <w:lang w:eastAsia="hr-HR"/>
        </w:rPr>
        <w:t>Tomislav Morsan, Karlovac, M. Gambona 4, OIB 97338652480</w:t>
      </w:r>
      <w:r w:rsidR="006C1DA1">
        <w:rPr>
          <w:rFonts w:cs="Times New Roman" w:eastAsia="Times New Roman"/>
          <w:szCs w:val="24"/>
          <w:lang w:eastAsia="hr-HR"/>
        </w:rPr>
        <w:t>,</w:t>
      </w:r>
      <w:r w:rsidRPr="008511A6">
        <w:rPr>
          <w:rFonts w:cs="Times New Roman" w:eastAsia="Times New Roman"/>
          <w:szCs w:val="24"/>
          <w:lang w:eastAsia="hr-HR"/>
        </w:rPr>
        <w:t xml:space="preserve"> razrješava se dužnosti privremenog stečajnog upravitelja.</w:t>
      </w:r>
    </w:p>
    <w:p w:rsidRDefault="006C1DA1" w:rsidP="008511A6" w:rsidR="008511A6" w:rsidRP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Pr>
          <w:rFonts w:cs="Times New Roman" w:eastAsia="Times New Roman"/>
          <w:szCs w:val="24"/>
          <w:lang w:eastAsia="hr-HR"/>
        </w:rPr>
        <w:t xml:space="preserve"> </w:t>
      </w:r>
    </w:p>
    <w:p w:rsidRDefault="006C1DA1" w:rsidP="008511A6"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Pr>
          <w:rFonts w:cs="Times New Roman" w:eastAsia="Times New Roman"/>
          <w:szCs w:val="24"/>
          <w:lang w:eastAsia="hr-HR"/>
        </w:rPr>
        <w:t xml:space="preserve">II. </w:t>
      </w:r>
      <w:r w:rsidR="008511A6" w:rsidRPr="008511A6">
        <w:rPr>
          <w:rFonts w:cs="Times New Roman" w:eastAsia="Times New Roman"/>
          <w:szCs w:val="24"/>
          <w:lang w:eastAsia="hr-HR"/>
        </w:rPr>
        <w:t xml:space="preserve">U prethodnom postupku </w:t>
      </w:r>
      <w:r w:rsidR="004314A5">
        <w:rPr>
          <w:rFonts w:cs="Times New Roman" w:eastAsia="Times New Roman"/>
          <w:szCs w:val="24"/>
          <w:lang w:eastAsia="hr-HR"/>
        </w:rPr>
        <w:t>pod posl. br. St-</w:t>
      </w:r>
      <w:r w:rsidR="00C10E5A">
        <w:rPr>
          <w:rFonts w:cs="Times New Roman" w:eastAsia="Times New Roman"/>
          <w:szCs w:val="24"/>
          <w:lang w:eastAsia="hr-HR"/>
        </w:rPr>
        <w:t>202/18</w:t>
      </w:r>
      <w:r w:rsidR="004314A5">
        <w:rPr>
          <w:rFonts w:cs="Times New Roman" w:eastAsia="Times New Roman"/>
          <w:szCs w:val="24"/>
          <w:lang w:eastAsia="hr-HR"/>
        </w:rPr>
        <w:t xml:space="preserve"> </w:t>
      </w:r>
      <w:r w:rsidR="008511A6" w:rsidRPr="008511A6">
        <w:rPr>
          <w:rFonts w:cs="Times New Roman" w:eastAsia="Times New Roman"/>
          <w:szCs w:val="24"/>
          <w:lang w:eastAsia="hr-HR"/>
        </w:rPr>
        <w:t xml:space="preserve">pokrenutim nad dužnikom </w:t>
      </w:r>
      <w:r w:rsidR="00AD65AE">
        <w:rPr>
          <w:szCs w:val="24"/>
        </w:rPr>
        <w:t>AGRIVA d.o.o. za trgovinu i usluge, Zagreb (Grad Zagreb), Mlinovi 116/B, OIB 12036600400</w:t>
      </w:r>
      <w:r>
        <w:rPr>
          <w:rFonts w:cs="Times New Roman" w:eastAsia="Times New Roman"/>
          <w:szCs w:val="24"/>
          <w:lang w:eastAsia="hr-HR"/>
        </w:rPr>
        <w:t>,</w:t>
      </w:r>
      <w:r w:rsidR="008511A6" w:rsidRPr="008511A6">
        <w:rPr>
          <w:rFonts w:cs="Times New Roman" w:eastAsia="Times New Roman"/>
          <w:szCs w:val="24"/>
          <w:lang w:eastAsia="hr-HR"/>
        </w:rPr>
        <w:t xml:space="preserve"> za privremenog stečaj</w:t>
      </w:r>
      <w:r w:rsidR="00FF5767">
        <w:rPr>
          <w:rFonts w:cs="Times New Roman" w:eastAsia="Times New Roman"/>
          <w:szCs w:val="24"/>
          <w:lang w:eastAsia="hr-HR"/>
        </w:rPr>
        <w:t xml:space="preserve">nog upravitelja imenuje se </w:t>
      </w:r>
      <w:r w:rsidR="00536493">
        <w:rPr>
          <w:rFonts w:cs="Times New Roman" w:eastAsia="Times New Roman"/>
          <w:szCs w:val="24"/>
          <w:lang w:eastAsia="hr-HR"/>
        </w:rPr>
        <w:t xml:space="preserve"> </w:t>
      </w:r>
      <w:r w:rsidR="00037168">
        <w:rPr>
          <w:rFonts w:cs="Times New Roman" w:eastAsia="Times New Roman"/>
          <w:szCs w:val="24"/>
          <w:lang w:eastAsia="hr-HR"/>
        </w:rPr>
        <w:t>Zlatko Kosec, Mali Bukovec, Dubovica 4, OIB 70875793577.</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EB1700">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w:t>
      </w:r>
      <w:r w:rsidR="0069045B">
        <w:rPr>
          <w:rFonts w:cs="Times New Roman" w:eastAsia="Times New Roman"/>
          <w:szCs w:val="24"/>
          <w:lang w:eastAsia="hr-HR"/>
        </w:rPr>
        <w:t>mrežnoj stranici e-oglasna ploča Trgovačkog</w:t>
      </w:r>
      <w:r w:rsidRPr="008511A6">
        <w:rPr>
          <w:rFonts w:cs="Times New Roman" w:eastAsia="Times New Roman"/>
          <w:szCs w:val="24"/>
          <w:lang w:eastAsia="hr-HR"/>
        </w:rPr>
        <w:t xml:space="preserve"> suda</w:t>
      </w:r>
      <w:r w:rsidR="0069045B">
        <w:rPr>
          <w:rFonts w:cs="Times New Roman" w:eastAsia="Times New Roman"/>
          <w:szCs w:val="24"/>
          <w:lang w:eastAsia="hr-HR"/>
        </w:rPr>
        <w:t xml:space="preserve"> u Zagrebu</w:t>
      </w:r>
      <w:r w:rsidRPr="008511A6">
        <w:rPr>
          <w:rFonts w:cs="Times New Roman" w:eastAsia="Times New Roman"/>
          <w:szCs w:val="24"/>
          <w:lang w:eastAsia="hr-HR"/>
        </w:rPr>
        <w:t>, te dostaviti sudskom registru ovog suda.</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7E3867" w:rsidP="008511A6" w:rsid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8511A6" w:rsidP="0020696A" w:rsidR="0020696A" w:rsidRPr="00CA22C1">
      <w:pPr>
        <w:jc w:val="both"/>
        <w:rPr>
          <w:szCs w:val="24"/>
        </w:rPr>
      </w:pPr>
      <w:r w:rsidRPr="008511A6">
        <w:rPr>
          <w:rFonts w:cs="Times New Roman" w:eastAsia="Times New Roman"/>
          <w:szCs w:val="24"/>
          <w:lang w:eastAsia="hr-HR"/>
        </w:rPr>
        <w:tab/>
      </w:r>
      <w:r w:rsidR="0020696A" w:rsidRPr="009C5957">
        <w:rPr>
          <w:szCs w:val="24"/>
        </w:rPr>
        <w:t xml:space="preserve">Rješenjem </w:t>
      </w:r>
      <w:r w:rsidR="005D3651">
        <w:rPr>
          <w:szCs w:val="24"/>
        </w:rPr>
        <w:t>Trgovačkog</w:t>
      </w:r>
      <w:r w:rsidR="0020696A" w:rsidRPr="009C5957">
        <w:rPr>
          <w:szCs w:val="24"/>
        </w:rPr>
        <w:t xml:space="preserve"> suda </w:t>
      </w:r>
      <w:r w:rsidR="005D3651">
        <w:rPr>
          <w:szCs w:val="24"/>
        </w:rPr>
        <w:t xml:space="preserve"> u Zagrebu pod posl. </w:t>
      </w:r>
      <w:r w:rsidR="0020696A" w:rsidRPr="009C5957">
        <w:rPr>
          <w:szCs w:val="24"/>
        </w:rPr>
        <w:t>br. St-</w:t>
      </w:r>
      <w:r w:rsidR="005D3651">
        <w:rPr>
          <w:szCs w:val="24"/>
        </w:rPr>
        <w:t>202/18</w:t>
      </w:r>
      <w:r w:rsidR="0020696A">
        <w:rPr>
          <w:szCs w:val="24"/>
        </w:rPr>
        <w:t xml:space="preserve"> </w:t>
      </w:r>
      <w:r w:rsidR="0020696A" w:rsidRPr="009C5957">
        <w:rPr>
          <w:szCs w:val="24"/>
        </w:rPr>
        <w:t xml:space="preserve">od </w:t>
      </w:r>
      <w:r w:rsidR="005D3651">
        <w:rPr>
          <w:szCs w:val="24"/>
        </w:rPr>
        <w:t>14</w:t>
      </w:r>
      <w:r w:rsidR="0020696A" w:rsidRPr="009C5957">
        <w:rPr>
          <w:szCs w:val="24"/>
        </w:rPr>
        <w:t xml:space="preserve">. </w:t>
      </w:r>
      <w:r w:rsidR="005D3651">
        <w:rPr>
          <w:szCs w:val="24"/>
        </w:rPr>
        <w:t>studenog</w:t>
      </w:r>
      <w:r w:rsidR="00CA22C1">
        <w:rPr>
          <w:szCs w:val="24"/>
        </w:rPr>
        <w:t xml:space="preserve"> 2018</w:t>
      </w:r>
      <w:r w:rsidR="0020696A" w:rsidRPr="009C5957">
        <w:rPr>
          <w:szCs w:val="24"/>
        </w:rPr>
        <w:t xml:space="preserve">. </w:t>
      </w:r>
      <w:r w:rsidR="0020696A">
        <w:rPr>
          <w:szCs w:val="24"/>
        </w:rPr>
        <w:t xml:space="preserve"> godine </w:t>
      </w:r>
      <w:r w:rsidR="0020696A" w:rsidRPr="009C5957">
        <w:rPr>
          <w:szCs w:val="24"/>
        </w:rPr>
        <w:t xml:space="preserve">u stečajnom postupku nad </w:t>
      </w:r>
      <w:r w:rsidR="00CA22C1">
        <w:rPr>
          <w:szCs w:val="24"/>
        </w:rPr>
        <w:t xml:space="preserve">gore navedenim </w:t>
      </w:r>
      <w:r w:rsidR="0020696A" w:rsidRPr="009C5957">
        <w:rPr>
          <w:szCs w:val="24"/>
        </w:rPr>
        <w:t>dužnikom</w:t>
      </w:r>
      <w:r w:rsidR="00423E58">
        <w:rPr>
          <w:szCs w:val="24"/>
        </w:rPr>
        <w:t>,</w:t>
      </w:r>
      <w:r w:rsidR="0020696A" w:rsidRPr="009C5957">
        <w:rPr>
          <w:szCs w:val="24"/>
        </w:rPr>
        <w:t xml:space="preserve"> </w:t>
      </w:r>
      <w:r w:rsidR="0020696A">
        <w:rPr>
          <w:szCs w:val="24"/>
        </w:rPr>
        <w:t xml:space="preserve">za </w:t>
      </w:r>
      <w:r w:rsidR="00CA22C1">
        <w:rPr>
          <w:szCs w:val="24"/>
        </w:rPr>
        <w:t xml:space="preserve">privremenog </w:t>
      </w:r>
      <w:r w:rsidR="0020696A">
        <w:rPr>
          <w:szCs w:val="24"/>
        </w:rPr>
        <w:t>stečajnog upravitelja</w:t>
      </w:r>
      <w:r w:rsidR="00CA22C1">
        <w:rPr>
          <w:szCs w:val="24"/>
        </w:rPr>
        <w:t>,</w:t>
      </w:r>
      <w:r w:rsidR="00423E58">
        <w:rPr>
          <w:szCs w:val="24"/>
        </w:rPr>
        <w:t xml:space="preserve"> sukladno čl. 118. st. 2  toč. 1 </w:t>
      </w:r>
      <w:r w:rsidR="00CA22C1">
        <w:rPr>
          <w:szCs w:val="24"/>
        </w:rPr>
        <w:t xml:space="preserve"> </w:t>
      </w:r>
      <w:r w:rsidR="00423E58">
        <w:rPr>
          <w:szCs w:val="24"/>
        </w:rPr>
        <w:t xml:space="preserve">i čl. 84. st. 1 Stečajnog zakona (NN 71/15,104/17), </w:t>
      </w:r>
      <w:r w:rsidR="007E3B19">
        <w:rPr>
          <w:szCs w:val="24"/>
        </w:rPr>
        <w:t>od</w:t>
      </w:r>
      <w:r w:rsidR="000321B9">
        <w:rPr>
          <w:szCs w:val="24"/>
        </w:rPr>
        <w:t>n</w:t>
      </w:r>
      <w:r w:rsidR="007E3B19">
        <w:rPr>
          <w:szCs w:val="24"/>
        </w:rPr>
        <w:t>osno</w:t>
      </w:r>
      <w:r w:rsidR="000321B9">
        <w:rPr>
          <w:szCs w:val="24"/>
        </w:rPr>
        <w:t>,</w:t>
      </w:r>
      <w:r w:rsidR="007E3B19">
        <w:rPr>
          <w:szCs w:val="24"/>
        </w:rPr>
        <w:t xml:space="preserve"> metodom slučajnog odabira s </w:t>
      </w:r>
      <w:r w:rsidR="000321B9">
        <w:rPr>
          <w:szCs w:val="24"/>
        </w:rPr>
        <w:t>liste</w:t>
      </w:r>
      <w:r w:rsidR="007E3B19">
        <w:rPr>
          <w:szCs w:val="24"/>
        </w:rPr>
        <w:t xml:space="preserve"> A stečajnih upravitelja  za</w:t>
      </w:r>
      <w:r w:rsidR="000321B9">
        <w:rPr>
          <w:szCs w:val="24"/>
        </w:rPr>
        <w:t xml:space="preserve"> područje nadlež</w:t>
      </w:r>
      <w:r w:rsidR="007E3B19">
        <w:rPr>
          <w:szCs w:val="24"/>
        </w:rPr>
        <w:t xml:space="preserve">nog </w:t>
      </w:r>
      <w:r w:rsidR="007E3B19">
        <w:rPr>
          <w:szCs w:val="24"/>
        </w:rPr>
        <w:lastRenderedPageBreak/>
        <w:t xml:space="preserve">suda izvršen je izbor navedenog stečajnog upravitelja, te je </w:t>
      </w:r>
      <w:r w:rsidR="000321B9">
        <w:rPr>
          <w:szCs w:val="24"/>
        </w:rPr>
        <w:t>zatim na temelju čl. 85. st. 1 SZ-a isti i imenovan za privremenog stečajnog upravitelja u ovom postupku.</w:t>
      </w:r>
    </w:p>
    <w:p w:rsidRDefault="0020696A" w:rsidP="0020696A" w:rsidR="0020696A">
      <w:pPr>
        <w:jc w:val="both"/>
        <w:rPr>
          <w:szCs w:val="24"/>
        </w:rPr>
      </w:pPr>
    </w:p>
    <w:p w:rsidRDefault="0020696A" w:rsidP="008C1ED1" w:rsidR="008C1ED1">
      <w:pPr>
        <w:ind w:firstLine="720"/>
        <w:jc w:val="both"/>
        <w:rPr>
          <w:szCs w:val="24"/>
        </w:rPr>
      </w:pPr>
      <w:r>
        <w:rPr>
          <w:szCs w:val="24"/>
        </w:rPr>
        <w:t>U ovos</w:t>
      </w:r>
      <w:r w:rsidR="00EB1700">
        <w:rPr>
          <w:szCs w:val="24"/>
        </w:rPr>
        <w:t>udni spis privremeni stečajni upravitelj</w:t>
      </w:r>
      <w:r>
        <w:rPr>
          <w:szCs w:val="24"/>
        </w:rPr>
        <w:t xml:space="preserve"> pisanim putem</w:t>
      </w:r>
      <w:r w:rsidR="00EB1700">
        <w:rPr>
          <w:szCs w:val="24"/>
        </w:rPr>
        <w:t xml:space="preserve"> od 26</w:t>
      </w:r>
      <w:r w:rsidR="00C84340">
        <w:rPr>
          <w:szCs w:val="24"/>
        </w:rPr>
        <w:t xml:space="preserve">. </w:t>
      </w:r>
      <w:r w:rsidR="00EB1700">
        <w:rPr>
          <w:szCs w:val="24"/>
        </w:rPr>
        <w:t xml:space="preserve">studenog 2018.g.  (list 75 </w:t>
      </w:r>
      <w:r w:rsidR="00C84340">
        <w:rPr>
          <w:szCs w:val="24"/>
        </w:rPr>
        <w:t>spisa)</w:t>
      </w:r>
      <w:r>
        <w:rPr>
          <w:szCs w:val="24"/>
        </w:rPr>
        <w:t xml:space="preserve"> dostavio je zahtjev za razrješenje dužnosti </w:t>
      </w:r>
      <w:r w:rsidR="00C84340">
        <w:rPr>
          <w:szCs w:val="24"/>
        </w:rPr>
        <w:t xml:space="preserve">privremenog </w:t>
      </w:r>
      <w:r>
        <w:rPr>
          <w:szCs w:val="24"/>
        </w:rPr>
        <w:t xml:space="preserve">stečajnog upravitelja, a iz razloga, </w:t>
      </w:r>
      <w:r w:rsidR="008C1ED1">
        <w:rPr>
          <w:szCs w:val="24"/>
        </w:rPr>
        <w:t xml:space="preserve">jer da je na temelju </w:t>
      </w:r>
      <w:r w:rsidR="00826543">
        <w:rPr>
          <w:szCs w:val="24"/>
        </w:rPr>
        <w:t>Rješenja RH, Ministarstva</w:t>
      </w:r>
      <w:r w:rsidR="008C1ED1">
        <w:rPr>
          <w:szCs w:val="24"/>
        </w:rPr>
        <w:t xml:space="preserve"> pravosuđa KLASA UP/I-133-04/15-01/345 Ur</w:t>
      </w:r>
      <w:r w:rsidR="00E2057D">
        <w:rPr>
          <w:szCs w:val="24"/>
        </w:rPr>
        <w:t>.</w:t>
      </w:r>
      <w:r w:rsidR="008C1ED1">
        <w:rPr>
          <w:szCs w:val="24"/>
        </w:rPr>
        <w:t>br. 514-04-02-02-02-18-33 od 31. listopada 2018.g.</w:t>
      </w:r>
      <w:r w:rsidR="00826543">
        <w:rPr>
          <w:szCs w:val="24"/>
        </w:rPr>
        <w:t>, privremeno izuzet od izbora za stečajnog upravitelja prilikom dodjele novih predmeta metodom slučajnog odabira u svim stečajnim postupcima do 31. prosinca 2020.g.</w:t>
      </w:r>
      <w:r w:rsidR="007F68B2">
        <w:rPr>
          <w:szCs w:val="24"/>
        </w:rPr>
        <w:t xml:space="preserve"> (dostava preslike citiranog rješenja – list 76-77 spisa).</w:t>
      </w:r>
    </w:p>
    <w:p w:rsidRDefault="0020696A" w:rsidP="000171CA" w:rsidR="00D00CDA">
      <w:pPr>
        <w:jc w:val="both"/>
        <w:rPr>
          <w:szCs w:val="24"/>
        </w:rPr>
      </w:pPr>
      <w:r w:rsidRPr="009C5957">
        <w:rPr>
          <w:szCs w:val="24"/>
        </w:rPr>
        <w:tab/>
        <w:t xml:space="preserve"> </w:t>
      </w:r>
      <w:r w:rsidR="00E2057D">
        <w:rPr>
          <w:szCs w:val="24"/>
        </w:rPr>
        <w:t>Dakle,  u konkretnom slučaju radi se o imenovanju privremenog stečaj</w:t>
      </w:r>
      <w:r w:rsidR="001453C0">
        <w:rPr>
          <w:szCs w:val="24"/>
        </w:rPr>
        <w:t>nog upravitelja kao jedne</w:t>
      </w:r>
      <w:r w:rsidR="00E2057D">
        <w:rPr>
          <w:szCs w:val="24"/>
        </w:rPr>
        <w:t xml:space="preserve"> od mjera osiguranja, te s obzirom da je ista donesena dana 14. studenog 2018.g.</w:t>
      </w:r>
      <w:r w:rsidR="001453C0">
        <w:rPr>
          <w:szCs w:val="24"/>
        </w:rPr>
        <w:t>, dakle, nakon  što je ministarstvo donijelo gore navedeno rješenje, to u daljnjem tijeku postupka ovaj privremeni stečajni upravitelj ne bi mogao biti im</w:t>
      </w:r>
      <w:r w:rsidR="000171CA">
        <w:rPr>
          <w:szCs w:val="24"/>
        </w:rPr>
        <w:t xml:space="preserve">enovan za stečajnog upravitelja, pa je slijedom prethodno iznesenog, </w:t>
      </w:r>
      <w:r w:rsidR="00D00CDA">
        <w:rPr>
          <w:szCs w:val="24"/>
        </w:rPr>
        <w:t xml:space="preserve">a na temelju čl. 91. st. 5. SZ-a, riješeno je kao u toč. I. ovog rješenja. </w:t>
      </w:r>
    </w:p>
    <w:p w:rsidRDefault="00D00CDA" w:rsidP="00D00CDA" w:rsidR="00D00CDA">
      <w:pPr>
        <w:ind w:firstLine="708"/>
        <w:jc w:val="both"/>
        <w:rPr>
          <w:szCs w:val="24"/>
        </w:rPr>
      </w:pPr>
    </w:p>
    <w:p w:rsidRDefault="00D00CDA" w:rsidP="00D00CDA" w:rsidR="00D00CDA">
      <w:pPr>
        <w:ind w:firstLine="720"/>
        <w:jc w:val="both"/>
        <w:rPr>
          <w:color w:val="000000"/>
          <w:szCs w:val="24"/>
        </w:rPr>
      </w:pPr>
      <w:r>
        <w:rPr>
          <w:color w:val="000000"/>
          <w:szCs w:val="24"/>
        </w:rPr>
        <w:t>Zatim je s</w:t>
      </w:r>
      <w:r w:rsidR="000668B4">
        <w:rPr>
          <w:color w:val="000000"/>
          <w:szCs w:val="24"/>
        </w:rPr>
        <w:t xml:space="preserve">ud </w:t>
      </w:r>
      <w:r>
        <w:rPr>
          <w:color w:val="000000"/>
          <w:szCs w:val="24"/>
        </w:rPr>
        <w:t xml:space="preserve"> imenovao  novog privremenog stečajnog upravitelja na temelju čl. 118. st.2. t.1. SZ-a, te zatim primjenom čl. 119. st.6. SZ-a, a u svezi s čl. 84. st.1. SZ-a, izvršio izbor privremenog stečajnog upravitelja metodom slučajnog odabira, odnosno automatskim odabirom, s ovlastima i dužnostima kao u izreci ovog rješenja.</w:t>
      </w:r>
    </w:p>
    <w:p w:rsidRDefault="000668B4" w:rsidP="00D00CDA" w:rsidR="000668B4">
      <w:pPr>
        <w:ind w:firstLine="720"/>
        <w:jc w:val="both"/>
        <w:rPr>
          <w:color w:val="000000"/>
          <w:szCs w:val="24"/>
        </w:rPr>
      </w:pPr>
    </w:p>
    <w:p w:rsidRDefault="002A229E" w:rsidP="000668B4" w:rsidR="000668B4">
      <w:pPr>
        <w:ind w:firstLine="720"/>
        <w:jc w:val="both"/>
        <w:rPr>
          <w:szCs w:val="24"/>
        </w:rPr>
      </w:pPr>
      <w:r>
        <w:rPr>
          <w:szCs w:val="24"/>
        </w:rPr>
        <w:t xml:space="preserve"> </w:t>
      </w:r>
      <w:r w:rsidR="000668B4">
        <w:rPr>
          <w:szCs w:val="24"/>
        </w:rPr>
        <w:t>Sukladno odredbi članka 128. SZ-a rješenjem br. St-</w:t>
      </w:r>
      <w:r w:rsidR="00297C65">
        <w:rPr>
          <w:szCs w:val="24"/>
        </w:rPr>
        <w:t>202/18 od 14</w:t>
      </w:r>
      <w:r w:rsidR="000668B4">
        <w:rPr>
          <w:szCs w:val="24"/>
        </w:rPr>
        <w:t xml:space="preserve">. </w:t>
      </w:r>
      <w:r w:rsidR="00297C65">
        <w:rPr>
          <w:szCs w:val="24"/>
        </w:rPr>
        <w:t>studenog</w:t>
      </w:r>
      <w:r w:rsidR="000668B4">
        <w:rPr>
          <w:szCs w:val="24"/>
        </w:rPr>
        <w:t xml:space="preserve"> 2018.g. određeno je ročište radi rasprave o pretpostavkama za otvaranje stečajnog postupka </w:t>
      </w:r>
      <w:r w:rsidR="00C45379">
        <w:rPr>
          <w:szCs w:val="24"/>
        </w:rPr>
        <w:t>nad dužnikom</w:t>
      </w:r>
      <w:r w:rsidR="000668B4">
        <w:rPr>
          <w:szCs w:val="24"/>
        </w:rPr>
        <w:t xml:space="preserve"> </w:t>
      </w:r>
      <w:r w:rsidR="00297C65">
        <w:rPr>
          <w:b/>
          <w:szCs w:val="24"/>
        </w:rPr>
        <w:t>za dan 16</w:t>
      </w:r>
      <w:r w:rsidR="000668B4">
        <w:rPr>
          <w:b/>
          <w:szCs w:val="24"/>
        </w:rPr>
        <w:t xml:space="preserve">. </w:t>
      </w:r>
      <w:r w:rsidR="00297C65">
        <w:rPr>
          <w:b/>
          <w:szCs w:val="24"/>
        </w:rPr>
        <w:t>siječnja 2019</w:t>
      </w:r>
      <w:r w:rsidR="000668B4">
        <w:rPr>
          <w:b/>
          <w:szCs w:val="24"/>
        </w:rPr>
        <w:t>.g. u 9,30 sati</w:t>
      </w:r>
      <w:r w:rsidR="000668B4">
        <w:rPr>
          <w:szCs w:val="24"/>
        </w:rPr>
        <w:t xml:space="preserve"> kod ovog suda, soba broj 91/II.</w:t>
      </w:r>
    </w:p>
    <w:p w:rsidRDefault="00536493" w:rsidP="00536493" w:rsidR="00536493">
      <w:pPr>
        <w:ind w:firstLine="720"/>
        <w:jc w:val="both"/>
        <w:rPr>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2F55C0">
        <w:rPr>
          <w:rFonts w:cs="Times New Roman" w:eastAsia="Times New Roman"/>
          <w:szCs w:val="24"/>
          <w:lang w:eastAsia="hr-HR"/>
        </w:rPr>
        <w:t>29</w:t>
      </w:r>
      <w:r>
        <w:rPr>
          <w:rFonts w:cs="Times New Roman" w:eastAsia="Times New Roman"/>
          <w:szCs w:val="24"/>
          <w:lang w:eastAsia="hr-HR"/>
        </w:rPr>
        <w:t xml:space="preserve">. </w:t>
      </w:r>
      <w:r w:rsidR="002F55C0">
        <w:rPr>
          <w:rFonts w:cs="Times New Roman" w:eastAsia="Times New Roman"/>
          <w:szCs w:val="24"/>
          <w:lang w:eastAsia="hr-HR"/>
        </w:rPr>
        <w:t>studenog</w:t>
      </w:r>
      <w:r w:rsidR="00C34B42">
        <w:rPr>
          <w:rFonts w:cs="Times New Roman" w:eastAsia="Times New Roman"/>
          <w:szCs w:val="24"/>
          <w:lang w:eastAsia="hr-HR"/>
        </w:rPr>
        <w:t xml:space="preserve"> 2018</w:t>
      </w:r>
      <w:r w:rsidR="008511A6" w:rsidRPr="008511A6">
        <w:rPr>
          <w:rFonts w:cs="Times New Roman" w:eastAsia="Times New Roman"/>
          <w:szCs w:val="24"/>
          <w:lang w:eastAsia="hr-HR"/>
        </w:rPr>
        <w:t>.</w:t>
      </w:r>
      <w:r w:rsidR="00C34B42">
        <w:rPr>
          <w:rFonts w:cs="Times New Roman" w:eastAsia="Times New Roman"/>
          <w:szCs w:val="24"/>
          <w:lang w:eastAsia="hr-HR"/>
        </w:rPr>
        <w:t>g.</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654733" w:rsidP="00654733" w:rsidR="008511A6" w:rsidRPr="008511A6">
      <w:pPr>
        <w:widowControl w:val="false"/>
        <w:overflowPunct w:val="false"/>
        <w:autoSpaceDE w:val="false"/>
        <w:autoSpaceDN w:val="false"/>
        <w:adjustRightInd w:val="false"/>
        <w:ind w:firstLine="708" w:left="5664"/>
        <w:rPr>
          <w:rFonts w:cs="Times New Roman" w:eastAsia="Times New Roman"/>
          <w:szCs w:val="24"/>
          <w:lang w:eastAsia="hr-HR"/>
        </w:rPr>
      </w:pPr>
      <w:r>
        <w:rPr>
          <w:rFonts w:cs="Times New Roman" w:eastAsia="Times New Roman"/>
          <w:szCs w:val="24"/>
          <w:lang w:eastAsia="hr-HR"/>
        </w:rPr>
        <w:t xml:space="preserve">                     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844486">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7A00C4" w:rsidP="007A00C4" w:rsidR="007A00C4">
      <w:pPr>
        <w:jc w:val="both"/>
        <w:rPr>
          <w:szCs w:val="24"/>
        </w:rPr>
      </w:pPr>
      <w:r>
        <w:rPr>
          <w:szCs w:val="24"/>
        </w:rPr>
        <w:t>Uputa o pravnom lijeku:</w:t>
      </w:r>
    </w:p>
    <w:p w:rsidRDefault="007A00C4" w:rsidP="007A00C4" w:rsidR="007A00C4">
      <w:pPr>
        <w:jc w:val="both"/>
        <w:rPr>
          <w:szCs w:val="24"/>
        </w:rPr>
      </w:pPr>
      <w:r>
        <w:rPr>
          <w:szCs w:val="24"/>
        </w:rPr>
        <w:t>Protiv rj</w:t>
      </w:r>
      <w:r w:rsidR="00492EF6">
        <w:rPr>
          <w:szCs w:val="24"/>
        </w:rPr>
        <w:t xml:space="preserve">ešenja o razrješenju stečajnog </w:t>
      </w:r>
      <w:r>
        <w:rPr>
          <w:szCs w:val="24"/>
        </w:rPr>
        <w:t xml:space="preserve">upravitelja pravo na žalbu imaju </w:t>
      </w:r>
      <w:r w:rsidR="00121694">
        <w:rPr>
          <w:szCs w:val="24"/>
        </w:rPr>
        <w:t xml:space="preserve"> samo </w:t>
      </w:r>
      <w:r>
        <w:rPr>
          <w:szCs w:val="24"/>
        </w:rPr>
        <w:t>stečajni vjerovnici (čl. 91. st. 4. SZ-a).</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844486" w:rsidP="00692346" w:rsidR="00844486">
      <w:pPr>
        <w:ind w:left="4956"/>
        <w:rPr>
          <w:color w:val="000000"/>
          <w:szCs w:val="24"/>
        </w:rPr>
      </w:pPr>
      <w:r>
        <w:rPr>
          <w:color w:val="000000"/>
          <w:szCs w:val="24"/>
        </w:rPr>
        <w:t>Za točnost otpravka-ovlašteni službenik</w:t>
      </w:r>
    </w:p>
    <w:p w:rsidRDefault="00844486" w:rsidP="00C662EE" w:rsidR="00844486" w:rsidRPr="00C662EE">
      <w:pPr>
        <w:ind w:firstLine="720" w:left="5760"/>
        <w:rPr>
          <w:szCs w:val="24"/>
        </w:rPr>
      </w:pPr>
      <w:r w:rsidRPr="00C662EE">
        <w:rPr>
          <w:color w:val="000000"/>
        </w:rPr>
        <w:t>Monika Grbac</w:t>
      </w:r>
    </w:p>
    <w:p w:rsidRDefault="00E33188" w:rsidP="00844486" w:rsidR="00E33188">
      <w:pPr>
        <w:pStyle w:val="Odlomakpopisa"/>
        <w:widowControl w:val="false"/>
        <w:overflowPunct w:val="false"/>
        <w:autoSpaceDE w:val="false"/>
        <w:autoSpaceDN w:val="false"/>
        <w:adjustRightInd w:val="false"/>
      </w:pPr>
    </w:p>
    <w:sectPr w:rsidSect="006C4346" w:rsidR="00E33188">
      <w:headerReference w:type="default" r:id="rId10"/>
      <w:pgSz w:h="16838" w:w="11906"/>
      <w:pgMar w:gutter="0" w:footer="708" w:header="708" w:left="1418" w:bottom="1276"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330" w:rsidP="00010330" w:rsidR="00010330">
      <w:r>
        <w:separator/>
      </w:r>
    </w:p>
  </w:endnote>
  <w:endnote w:id="0" w:type="continuationSeparator">
    <w:p w:rsidRDefault="00010330" w:rsidP="00010330" w:rsidR="000103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330" w:rsidP="00010330" w:rsidR="00010330">
      <w:r>
        <w:separator/>
      </w:r>
    </w:p>
  </w:footnote>
  <w:footnote w:id="0" w:type="continuationSeparator">
    <w:p w:rsidRDefault="00010330" w:rsidP="00010330" w:rsidR="000103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0330" w:rsidP="00010330" w:rsidR="00010330">
    <w:pPr>
      <w:pStyle w:val="Zaglavlje"/>
      <w:tabs>
        <w:tab w:pos="4536" w:val="clear"/>
        <w:tab w:pos="4535" w:val="center"/>
        <w:tab w:pos="7383" w:val="left"/>
      </w:tabs>
    </w:pPr>
    <w:r>
      <w:tab/>
    </w:r>
    <w:sdt>
      <w:sdtPr>
        <w:id w:val="-1781246527"/>
        <w:docPartObj>
          <w:docPartGallery w:val="Page Numbers (Top of Page)"/>
          <w:docPartUnique/>
        </w:docPartObj>
      </w:sdtPr>
      <w:sdtEndPr/>
      <w:sdtContent>
        <w:r>
          <w:fldChar w:fldCharType="begin"/>
        </w:r>
        <w:r>
          <w:instrText>PAGE   \* MERGEFORMAT</w:instrText>
        </w:r>
        <w:r>
          <w:fldChar w:fldCharType="separate"/>
        </w:r>
        <w:r w:rsidR="00844486">
          <w:rPr>
            <w:noProof/>
          </w:rPr>
          <w:t>2</w:t>
        </w:r>
        <w:r>
          <w:fldChar w:fldCharType="end"/>
        </w:r>
      </w:sdtContent>
    </w:sdt>
    <w:r>
      <w:tab/>
    </w:r>
    <w:r w:rsidRPr="008511A6">
      <w:rPr>
        <w:rFonts w:cs="Times New Roman" w:eastAsia="Times New Roman"/>
        <w:szCs w:val="24"/>
        <w:lang w:eastAsia="hr-HR"/>
      </w:rPr>
      <w:t>20.St-</w:t>
    </w:r>
    <w:r w:rsidR="002F55C0">
      <w:rPr>
        <w:rFonts w:cs="Times New Roman" w:eastAsia="Times New Roman"/>
        <w:szCs w:val="24"/>
        <w:lang w:eastAsia="hr-HR"/>
      </w:rPr>
      <w:t>202/18</w:t>
    </w:r>
  </w:p>
  <w:p w:rsidRDefault="00010330" w:rsidR="0001033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0330"/>
    <w:rsid w:val="000171CA"/>
    <w:rsid w:val="000321B9"/>
    <w:rsid w:val="00037168"/>
    <w:rsid w:val="000668B4"/>
    <w:rsid w:val="00086BEA"/>
    <w:rsid w:val="00091604"/>
    <w:rsid w:val="000D1DEE"/>
    <w:rsid w:val="000E777B"/>
    <w:rsid w:val="000F4300"/>
    <w:rsid w:val="00103A61"/>
    <w:rsid w:val="00121694"/>
    <w:rsid w:val="00130451"/>
    <w:rsid w:val="001453C0"/>
    <w:rsid w:val="00151C8B"/>
    <w:rsid w:val="00193DC3"/>
    <w:rsid w:val="001B7AF3"/>
    <w:rsid w:val="0020696A"/>
    <w:rsid w:val="002236FC"/>
    <w:rsid w:val="0026401C"/>
    <w:rsid w:val="00297C65"/>
    <w:rsid w:val="002A229E"/>
    <w:rsid w:val="002F55C0"/>
    <w:rsid w:val="003A1D74"/>
    <w:rsid w:val="00423E58"/>
    <w:rsid w:val="004314A5"/>
    <w:rsid w:val="00453C46"/>
    <w:rsid w:val="00487DCD"/>
    <w:rsid w:val="00492EF6"/>
    <w:rsid w:val="004C0870"/>
    <w:rsid w:val="00507520"/>
    <w:rsid w:val="00536493"/>
    <w:rsid w:val="005457B0"/>
    <w:rsid w:val="005635A7"/>
    <w:rsid w:val="005A5CBF"/>
    <w:rsid w:val="005A7882"/>
    <w:rsid w:val="005D3651"/>
    <w:rsid w:val="00631D94"/>
    <w:rsid w:val="006377A6"/>
    <w:rsid w:val="00654733"/>
    <w:rsid w:val="00667FDA"/>
    <w:rsid w:val="0069045B"/>
    <w:rsid w:val="00692BE2"/>
    <w:rsid w:val="006C1DA1"/>
    <w:rsid w:val="006C4346"/>
    <w:rsid w:val="006E3426"/>
    <w:rsid w:val="00720B99"/>
    <w:rsid w:val="00732D75"/>
    <w:rsid w:val="00767714"/>
    <w:rsid w:val="007A00C4"/>
    <w:rsid w:val="007E3867"/>
    <w:rsid w:val="007E3B19"/>
    <w:rsid w:val="007E58BF"/>
    <w:rsid w:val="007F68B2"/>
    <w:rsid w:val="007F7F2D"/>
    <w:rsid w:val="00826543"/>
    <w:rsid w:val="00830DE8"/>
    <w:rsid w:val="00844486"/>
    <w:rsid w:val="008511A6"/>
    <w:rsid w:val="00864FEB"/>
    <w:rsid w:val="00883F3B"/>
    <w:rsid w:val="008C1ED1"/>
    <w:rsid w:val="008D7FB6"/>
    <w:rsid w:val="009E1566"/>
    <w:rsid w:val="009F04C6"/>
    <w:rsid w:val="009F28FA"/>
    <w:rsid w:val="00A041AE"/>
    <w:rsid w:val="00A12765"/>
    <w:rsid w:val="00A26A56"/>
    <w:rsid w:val="00AA6287"/>
    <w:rsid w:val="00AD65AE"/>
    <w:rsid w:val="00AE1624"/>
    <w:rsid w:val="00B174AD"/>
    <w:rsid w:val="00B82C20"/>
    <w:rsid w:val="00BA0C43"/>
    <w:rsid w:val="00BE3772"/>
    <w:rsid w:val="00C10E5A"/>
    <w:rsid w:val="00C16898"/>
    <w:rsid w:val="00C16B16"/>
    <w:rsid w:val="00C34B42"/>
    <w:rsid w:val="00C45379"/>
    <w:rsid w:val="00C818B3"/>
    <w:rsid w:val="00C84340"/>
    <w:rsid w:val="00CA22C1"/>
    <w:rsid w:val="00CF0208"/>
    <w:rsid w:val="00D00CDA"/>
    <w:rsid w:val="00D37A3F"/>
    <w:rsid w:val="00DB4DC8"/>
    <w:rsid w:val="00E2057D"/>
    <w:rsid w:val="00E33188"/>
    <w:rsid w:val="00E8235C"/>
    <w:rsid w:val="00E82ED8"/>
    <w:rsid w:val="00EB1700"/>
    <w:rsid w:val="00EB314F"/>
    <w:rsid w:val="00ED781C"/>
    <w:rsid w:val="00F65FEF"/>
    <w:rsid w:val="00F70AA4"/>
    <w:rsid w:val="00F93092"/>
    <w:rsid w:val="00FD7E4F"/>
    <w:rsid w:val="00FF32B8"/>
    <w:rsid w:val="00FF57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010330"/>
    <w:pPr>
      <w:tabs>
        <w:tab w:pos="4536" w:val="center"/>
        <w:tab w:pos="9072" w:val="right"/>
      </w:tabs>
    </w:pPr>
  </w:style>
  <w:style w:customStyle="true" w:styleId="ZaglavljeChar" w:type="character">
    <w:name w:val="Zaglavlje Char"/>
    <w:basedOn w:val="Zadanifontodlomka"/>
    <w:link w:val="Zaglavlje"/>
    <w:uiPriority w:val="99"/>
    <w:rsid w:val="00010330"/>
  </w:style>
  <w:style w:styleId="Podnoje" w:type="paragraph">
    <w:name w:val="footer"/>
    <w:basedOn w:val="Normal"/>
    <w:link w:val="PodnojeChar"/>
    <w:uiPriority w:val="99"/>
    <w:unhideWhenUsed/>
    <w:rsid w:val="00010330"/>
    <w:pPr>
      <w:tabs>
        <w:tab w:pos="4536" w:val="center"/>
        <w:tab w:pos="9072" w:val="right"/>
      </w:tabs>
    </w:pPr>
  </w:style>
  <w:style w:customStyle="true" w:styleId="PodnojeChar" w:type="character">
    <w:name w:val="Podnožje Char"/>
    <w:basedOn w:val="Zadanifontodlomka"/>
    <w:link w:val="Podnoje"/>
    <w:uiPriority w:val="99"/>
    <w:rsid w:val="00010330"/>
  </w:style>
  <w:style w:styleId="Tekstrezerviranogmjesta" w:type="character">
    <w:name w:val="Placeholder Text"/>
    <w:basedOn w:val="Zadanifontodlomka"/>
    <w:uiPriority w:val="99"/>
    <w:semiHidden/>
    <w:rsid w:val="00844486"/>
    <w:rPr>
      <w:color w:val="808080"/>
      <w:bdr w:space="0" w:sz="0" w:color="auto" w:val="none"/>
      <w:shd w:fill="auto" w:color="auto" w:val="clear"/>
    </w:rPr>
  </w:style>
  <w:style w:customStyle="true" w:styleId="eSPISCCParagraphDefaultFont" w:type="character">
    <w:name w:val="eSPIS_CC_Paragraph Default Font"/>
    <w:basedOn w:val="Zadanifontodlomka"/>
    <w:rsid w:val="00844486"/>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44486"/>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44486"/>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44486"/>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010330"/>
    <w:pPr>
      <w:tabs>
        <w:tab w:pos="4536" w:val="center"/>
        <w:tab w:pos="9072" w:val="right"/>
      </w:tabs>
    </w:pPr>
  </w:style>
  <w:style w:customStyle="1" w:styleId="ZaglavljeChar" w:type="character">
    <w:name w:val="Zaglavlje Char"/>
    <w:basedOn w:val="Zadanifontodlomka"/>
    <w:link w:val="Zaglavlje"/>
    <w:uiPriority w:val="99"/>
    <w:rsid w:val="00010330"/>
  </w:style>
  <w:style w:styleId="Podnoje" w:type="paragraph">
    <w:name w:val="footer"/>
    <w:basedOn w:val="Normal"/>
    <w:link w:val="PodnojeChar"/>
    <w:uiPriority w:val="99"/>
    <w:unhideWhenUsed/>
    <w:rsid w:val="00010330"/>
    <w:pPr>
      <w:tabs>
        <w:tab w:pos="4536" w:val="center"/>
        <w:tab w:pos="9072" w:val="right"/>
      </w:tabs>
    </w:pPr>
  </w:style>
  <w:style w:customStyle="1" w:styleId="PodnojeChar" w:type="character">
    <w:name w:val="Podnožje Char"/>
    <w:basedOn w:val="Zadanifontodlomka"/>
    <w:link w:val="Podnoje"/>
    <w:uiPriority w:val="99"/>
    <w:rsid w:val="00010330"/>
  </w:style>
  <w:style w:styleId="Tekstrezerviranogmjesta" w:type="character">
    <w:name w:val="Placeholder Text"/>
    <w:basedOn w:val="Zadanifontodlomka"/>
    <w:uiPriority w:val="99"/>
    <w:semiHidden/>
    <w:rsid w:val="00844486"/>
    <w:rPr>
      <w:color w:val="808080"/>
      <w:bdr w:color="auto" w:space="0" w:sz="0" w:val="none"/>
      <w:shd w:color="auto" w:fill="auto" w:val="clear"/>
    </w:rPr>
  </w:style>
  <w:style w:customStyle="1" w:styleId="eSPISCCParagraphDefaultFont" w:type="character">
    <w:name w:val="eSPIS_CC_Paragraph Default Font"/>
    <w:basedOn w:val="Zadanifontodlomka"/>
    <w:rsid w:val="00844486"/>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44486"/>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44486"/>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44486"/>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968391495">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538619052">
      <w:bodyDiv w:val="true"/>
      <w:marLeft w:val="0"/>
      <w:marRight w:val="0"/>
      <w:marTop w:val="0"/>
      <w:marBottom w:val="0"/>
      <w:divBdr>
        <w:top w:space="0" w:sz="0" w:color="auto" w:val="none"/>
        <w:left w:space="0" w:sz="0" w:color="auto" w:val="none"/>
        <w:bottom w:space="0" w:sz="0" w:color="auto" w:val="none"/>
        <w:right w:space="0" w:sz="0" w:color="auto" w:val="none"/>
      </w:divBdr>
    </w:div>
    <w:div w:id="17599356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St-202/2018-23</izvorni_sadrzaj>
    <derivirana_varijabla naziv="DomainObject.Oznaka_1">St-202/2018-23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izvorni_sadrzaj>
    <derivirana_varijabla naziv="DomainObject.Predmet.Broj_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2018.</izvorni_sadrzaj>
    <derivirana_varijabla naziv="DomainObject.Predmet.DatumOsnivanja_1">24.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St-202/2018</izvorni_sadrzaj>
    <derivirana_varijabla naziv="DomainObject.Predmet.OznakaBroj_1">St-202/2018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AGRIVA d.o.o.</izvorni_sadrzaj>
    <derivirana_varijabla naziv="DomainObject.Predmet.ProtustrankaFormated_1">  AGRIVA d.o.o.</derivirana_varijabla>
  </DomainObject.Predmet.ProtustrankaFormated>
  <DomainObject.Predmet.ProtustrankaFormatedOIB>
    <izvorni_sadrzaj>  AGRIVA d.o.o., OIB 12036600400</izvorni_sadrzaj>
    <derivirana_varijabla naziv="DomainObject.Predmet.ProtustrankaFormatedOIB_1">  AGRIVA d.o.o., OIB 12036600400</derivirana_varijabla>
  </DomainObject.Predmet.ProtustrankaFormatedOIB>
  <DomainObject.Predmet.ProtustrankaFormatedWithAdress>
    <izvorni_sadrzaj> AGRIVA d.o.o., Mlinovi 116/B, 10000 Zagreb</izvorni_sadrzaj>
    <derivirana_varijabla naziv="DomainObject.Predmet.ProtustrankaFormatedWithAdress_1"> AGRIVA d.o.o., Mlinovi 116/B, 10000 Zagreb</derivirana_varijabla>
  </DomainObject.Predmet.ProtustrankaFormatedWithAdress>
  <DomainObject.Predmet.ProtustrankaFormatedWithAdressOIB>
    <izvorni_sadrzaj> AGRIVA d.o.o., OIB 12036600400, Mlinovi 116/B, 10000 Zagreb</izvorni_sadrzaj>
    <derivirana_varijabla naziv="DomainObject.Predmet.ProtustrankaFormatedWithAdressOIB_1"> AGRIVA d.o.o., OIB 12036600400, Mlinovi 116/B, 10000 Zagreb</derivirana_varijabla>
  </DomainObject.Predmet.ProtustrankaFormatedWithAdressOIB>
  <DomainObject.Predmet.ProtustrankaWithAdress>
    <izvorni_sadrzaj>AGRIVA d.o.o. Mlinovi 116/B, 10000 Zagreb</izvorni_sadrzaj>
    <derivirana_varijabla naziv="DomainObject.Predmet.ProtustrankaWithAdress_1">AGRIVA d.o.o. Mlinovi 116/B, 10000 Zagreb</derivirana_varijabla>
  </DomainObject.Predmet.ProtustrankaWithAdress>
  <DomainObject.Predmet.ProtustrankaWithAdressOIB>
    <izvorni_sadrzaj>AGRIVA d.o.o., OIB 12036600400, Mlinovi 116/B, 10000 Zagreb</izvorni_sadrzaj>
    <derivirana_varijabla naziv="DomainObject.Predmet.ProtustrankaWithAdressOIB_1">AGRIVA d.o.o., OIB 12036600400, Mlinovi 116/B, 10000 Zagreb</derivirana_varijabla>
  </DomainObject.Predmet.ProtustrankaWithAdressOIB>
  <DomainObject.Predmet.ProtustrankaNazivFormated>
    <izvorni_sadrzaj>AGRIVA d.o.o.</izvorni_sadrzaj>
    <derivirana_varijabla naziv="DomainObject.Predmet.ProtustrankaNazivFormated_1">AGRIVA d.o.o.</derivirana_varijabla>
  </DomainObject.Predmet.ProtustrankaNazivFormated>
  <DomainObject.Predmet.ProtustrankaNazivFormatedOIB>
    <izvorni_sadrzaj>AGRIVA d.o.o., OIB 12036600400</izvorni_sadrzaj>
    <derivirana_varijabla naziv="DomainObject.Predmet.ProtustrankaNazivFormatedOIB_1">AGRIVA d.o.o., OIB 12036600400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IMPULS-LEASING društvo s ograničenom odgovornošću za leasing zastupanog po punomoćniku odvj. Mirela Mlinac, OD Borić i partneri</izvorni_sadrzaj>
    <derivirana_varijabla naziv="DomainObject.Predmet.StrankaFormated_1">  FINA Regionalni centar Zagreb; IMPULS-LEASING društvo s ograničenom odgovornošću za leasing zastupanog po punomoćniku odvj. Mirela Mlinac, OD Borić i partneri</derivirana_varijabla>
  </DomainObject.Predmet.StrankaFormated>
  <DomainObject.Predmet.StrankaFormatedOIB>
    <izvorni_sadrzaj>  FINA Regionalni centar Zagreb, OIB 85821130368; IMPULS-LEASING društvo s ograničenom odgovornošću za leasing, OIB 65918029671 zastupanog po punomoćniku odvj. Mirela Mlinac, OD Borić i partneri</izvorni_sadrzaj>
    <derivirana_varijabla naziv="DomainObject.Predmet.StrankaFormatedOIB_1">  FINA Regionalni centar Zagreb, OIB 85821130368; IMPULS-LEASING društvo s ograničenom odgovornošću za leasing, OIB 65918029671 zastupanog po punomoćniku odvj. Mirela Mlinac, OD Borić i partneri</derivirana_varijabla>
  </DomainObject.Predmet.StrankaFormatedOIB>
  <DomainObject.Predmet.StrankaFormatedWithAdress>
    <izvorni_sadrzaj> FINA Regionalni centar Zagreb, Trg svibanjskih žrtava 1995. 1, 10000 Zagreb; IMPULS-LEASING društvo s ograničenom odgovornošću za leasing, Velimira Škorpika 241, 10000 Zagreb zastupanog po punomoćniku odvj. Mirela Mlinac, OD Borić i partneri</izvorni_sadrzaj>
    <derivirana_varijabla naziv="DomainObject.Predmet.StrankaFormatedWithAdress_1"> FINA Regionalni centar Zagreb, Trg svibanjskih žrtava 1995. 1, 10000 Zagreb; IMPULS-LEASING društvo s ograničenom odgovornošću za leasing, Velimira Škorpika 241, 10000 Zagreb zastupanog po punomoćniku odvj. Mirela Mlinac, OD Borić i partneri</derivirana_varijabla>
  </DomainObject.Predmet.StrankaFormatedWithAdress>
  <DomainObject.Predmet.StrankaFormatedWithAdressOIB>
    <izvorni_sadrzaj> FINA Regionalni centar Zagreb, OIB 85821130368, Trg svibanjskih žrtava 1995. 1, 10000 Zagreb; IMPULS-LEASING društvo s ograničenom odgovornošću za leasing, OIB 65918029671, Velimira Škorpika 241, 10000 Zagreb zastupanog po punomoćniku odvj. Mirela Mlinac, OD Borić i partneri</izvorni_sadrzaj>
    <derivirana_varijabla naziv="DomainObject.Predmet.StrankaFormatedWithAdressOIB_1"> FINA Regionalni centar Zagreb, OIB 85821130368, Trg svibanjskih žrtava 1995. 1, 10000 Zagreb; IMPULS-LEASING društvo s ograničenom odgovornošću za leasing, OIB 65918029671, Velimira Škorpika 241, 10000 Zagreb zastupanog po punomoćniku odvj. Mirela Mlinac, OD Borić i partneri</derivirana_varijabla>
  </DomainObject.Predmet.StrankaFormatedWithAdressOIB>
  <DomainObject.Predmet.StrankaWithAdress>
    <izvorni_sadrzaj>FINA Regionalni centar Zagreb Trg svibanjskih žrtava 1995. 1,10000 Zagreb,IMPULS-LEASING društvo s ograničenom odgovornošću za leasing Velimira Škorpika 241,10000 Zagreb</izvorni_sadrzaj>
    <derivirana_varijabla naziv="DomainObject.Predmet.StrankaWithAdress_1">FINA Regionalni centar Zagreb Trg svibanjskih žrtava 1995. 1,10000 Zagreb,IMPULS-LEASING društvo s ograničenom odgovornošću za leasing Velimira Škorpika 241,10000 Zagreb</derivirana_varijabla>
  </DomainObject.Predmet.StrankaWithAdress>
  <DomainObject.Predmet.StrankaWithAdressOIB>
    <izvorni_sadrzaj>FINA Regionalni centar Zagreb, OIB 85821130368, Trg svibanjskih žrtava 1995. 1,10000 Zagreb,IMPULS-LEASING društvo s ograničenom odgovornošću za leasing, OIB 65918029671, Velimira Škorpika 241,10000 Zagreb</izvorni_sadrzaj>
    <derivirana_varijabla naziv="DomainObject.Predmet.StrankaWithAdressOIB_1">FINA Regionalni centar Zagreb, OIB 85821130368, Trg svibanjskih žrtava 1995. 1,10000 Zagreb,IMPULS-LEASING društvo s ograničenom odgovornošću za leasing, OIB 65918029671, Velimira Škorpika 241,10000 Zagreb</derivirana_varijabla>
  </DomainObject.Predmet.StrankaWithAdressOIB>
  <DomainObject.Predmet.StrankaNazivFormated>
    <izvorni_sadrzaj>FINA Regionalni centar Zagreb,IMPULS-LEASING društvo s ograničenom odgovornošću za leasing</izvorni_sadrzaj>
    <derivirana_varijabla naziv="DomainObject.Predmet.StrankaNazivFormated_1">FINA Regionalni centar Zagreb,IMPULS-LEASING društvo s ograničenom odgovornošću za leasing</derivirana_varijabla>
  </DomainObject.Predmet.StrankaNazivFormated>
  <DomainObject.Predmet.StrankaNazivFormatedOIB>
    <izvorni_sadrzaj>FINA Regionalni centar Zagreb, OIB 85821130368,IMPULS-LEASING društvo s ograničenom odgovornošću za leasing, OIB 65918029671</izvorni_sadrzaj>
    <derivirana_varijabla naziv="DomainObject.Predmet.StrankaNazivFormatedOIB_1">FINA Regionalni centar Zagreb, OIB 85821130368,IMPULS-LEASING društvo s ograničenom odgovornošću za leasing, OIB 65918029671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IMPULS-LEASING društvo s ograničenom odgovornošću za leasing zastupanog po punomoćniku odvj. Mirela Mlinac, OD Borić i partneri</item>
    </izvorni_sadrzaj>
    <derivirana_varijabla naziv="DomainObject.Predmet.StrankaListFormated_1">
      <item>FINA Regionalni centar Zagreb</item>
      <item>IMPULS-LEASING društvo s ograničenom odgovornošću za leasing zastupanog po punomoćniku odvj. Mirela Mlinac, OD Borić i partneri</item>
    </derivirana_varijabla>
  </DomainObject.Predmet.StrankaListFormated>
  <DomainObject.Predmet.StrankaListFormatedOIB>
    <izvorni_sadrzaj>
      <item>FINA Regionalni centar Zagreb, OIB 85821130368</item>
      <item>IMPULS-LEASING društvo s ograničenom odgovornošću za leasing, OIB 65918029671 zastupanog po punomoćniku odvj. Mirela Mlinac, OD Borić i partneri</item>
    </izvorni_sadrzaj>
    <derivirana_varijabla naziv="DomainObject.Predmet.StrankaListFormatedOIB_1">
      <item>FINA Regionalni centar Zagreb, OIB 85821130368</item>
      <item>IMPULS-LEASING društvo s ograničenom odgovornošću za leasing, OIB 65918029671 zastupanog po punomoćniku odvj. Mirela Mlinac, OD Borić i partneri</item>
    </derivirana_varijabla>
  </DomainObject.Predmet.StrankaListFormatedOIB>
  <DomainObject.Predmet.StrankaListFormatedWithAdress>
    <izvorni_sadrzaj>
      <item>FINA Regionalni centar Zagreb, Trg svibanjskih žrtava 1995. 1, 10000 Zagreb</item>
      <item>IMPULS-LEASING društvo s ograničenom odgovornošću za leasing, Velimira Škorpika 241, 10000 Zagreb zastupanog po punomoćniku odvj. Mirela Mlinac, OD Borić i partneri</item>
    </izvorni_sadrzaj>
    <derivirana_varijabla naziv="DomainObject.Predmet.StrankaListFormatedWithAdress_1">
      <item>FINA Regionalni centar Zagreb, Trg svibanjskih žrtava 1995. 1, 10000 Zagreb</item>
      <item>IMPULS-LEASING društvo s ograničenom odgovornošću za leasing, Velimira Škorpika 241, 10000 Zagreb zastupanog po punomoćniku odvj. Mirela Mlinac, OD Borić i partneri</item>
    </derivirana_varijabla>
  </DomainObject.Predmet.StrankaListFormatedWithAdress>
  <DomainObject.Predmet.StrankaListFormatedWithAdressOIB>
    <izvorni_sadrzaj>
      <item>FINA Regionalni centar Zagreb, OIB 85821130368, Trg svibanjskih žrtava 1995. 1, 10000 Zagreb</item>
      <item>IMPULS-LEASING društvo s ograničenom odgovornošću za leasing, OIB 65918029671, Velimira Škorpika 241, 10000 Zagreb zastupanog po punomoćniku odvj. Mirela Mlinac, OD Borić i partneri</item>
    </izvorni_sadrzaj>
    <derivirana_varijabla naziv="DomainObject.Predmet.StrankaListFormatedWithAdressOIB_1">
      <item>FINA Regionalni centar Zagreb, OIB 85821130368, Trg svibanjskih žrtava 1995. 1, 10000 Zagreb</item>
      <item>IMPULS-LEASING društvo s ograničenom odgovornošću za leasing, OIB 65918029671, Velimira Škorpika 241, 10000 Zagreb zastupanog po punomoćniku odvj. Mirela Mlinac, OD Borić i partneri</item>
    </derivirana_varijabla>
  </DomainObject.Predmet.StrankaListFormatedWithAdressOIB>
  <DomainObject.Predmet.StrankaListNazivFormated>
    <izvorni_sadrzaj>
      <item>FINA Regionalni centar Zagreb</item>
      <item>IMPULS-LEASING društvo s ograničenom odgovornošću za leasing</item>
    </izvorni_sadrzaj>
    <derivirana_varijabla naziv="DomainObject.Predmet.StrankaListNazivFormated_1">
      <item>FINA Regionalni centar Zagreb</item>
      <item>IMPULS-LEASING društvo s ograničenom odgovornošću za leasing</item>
    </derivirana_varijabla>
  </DomainObject.Predmet.StrankaListNazivFormated>
  <DomainObject.Predmet.StrankaListNazivFormatedOIB>
    <izvorni_sadrzaj>
      <item>FINA Regionalni centar Zagreb, OIB 85821130368</item>
      <item>IMPULS-LEASING društvo s ograničenom odgovornošću za leasing, OIB 65918029671</item>
    </izvorni_sadrzaj>
    <derivirana_varijabla naziv="DomainObject.Predmet.StrankaListNazivFormatedOIB_1">
      <item>FINA Regionalni centar Zagreb, OIB 85821130368</item>
      <item>IMPULS-LEASING društvo s ograničenom odgovornošću za leasing, OIB 65918029671</item>
    </derivirana_varijabla>
  </DomainObject.Predmet.StrankaListNazivFormatedOIB>
  <DomainObject.Predmet.ProtuStrankaListFormated>
    <izvorni_sadrzaj>
      <item>AGRIVA d.o.o.</item>
    </izvorni_sadrzaj>
    <derivirana_varijabla naziv="DomainObject.Predmet.ProtuStrankaListFormated_1">
      <item>AGRIVA d.o.o.</item>
    </derivirana_varijabla>
  </DomainObject.Predmet.ProtuStrankaListFormated>
  <DomainObject.Predmet.ProtuStrankaListFormatedOIB>
    <izvorni_sadrzaj>
      <item>AGRIVA d.o.o., OIB 12036600400</item>
    </izvorni_sadrzaj>
    <derivirana_varijabla naziv="DomainObject.Predmet.ProtuStrankaListFormatedOIB_1">
      <item>AGRIVA d.o.o., OIB 12036600400</item>
    </derivirana_varijabla>
  </DomainObject.Predmet.ProtuStrankaListFormatedOIB>
  <DomainObject.Predmet.ProtuStrankaListFormatedWithAdress>
    <izvorni_sadrzaj>
      <item>AGRIVA d.o.o., Mlinovi 116/B, 10000 Zagreb</item>
    </izvorni_sadrzaj>
    <derivirana_varijabla naziv="DomainObject.Predmet.ProtuStrankaListFormatedWithAdress_1">
      <item>AGRIVA d.o.o., Mlinovi 116/B, 10000 Zagreb</item>
    </derivirana_varijabla>
  </DomainObject.Predmet.ProtuStrankaListFormatedWithAdress>
  <DomainObject.Predmet.ProtuStrankaListFormatedWithAdressOIB>
    <izvorni_sadrzaj>
      <item>AGRIVA d.o.o., OIB 12036600400, Mlinovi 116/B, 10000 Zagreb</item>
    </izvorni_sadrzaj>
    <derivirana_varijabla naziv="DomainObject.Predmet.ProtuStrankaListFormatedWithAdressOIB_1">
      <item>AGRIVA d.o.o., OIB 12036600400, Mlinovi 116/B, 10000 Zagreb</item>
    </derivirana_varijabla>
  </DomainObject.Predmet.ProtuStrankaListFormatedWithAdressOIB>
  <DomainObject.Predmet.ProtuStrankaListNazivFormated>
    <izvorni_sadrzaj>
      <item>AGRIVA d.o.o.</item>
    </izvorni_sadrzaj>
    <derivirana_varijabla naziv="DomainObject.Predmet.ProtuStrankaListNazivFormated_1">
      <item>AGRIVA d.o.o.</item>
    </derivirana_varijabla>
  </DomainObject.Predmet.ProtuStrankaListNazivFormated>
  <DomainObject.Predmet.ProtuStrankaListNazivFormatedOIB>
    <izvorni_sadrzaj>
      <item>AGRIVA d.o.o., OIB 12036600400</item>
    </izvorni_sadrzaj>
    <derivirana_varijabla naziv="DomainObject.Predmet.ProtuStrankaListNazivFormatedOIB_1">
      <item>AGRIVA d.o.o., OIB 12036600400</item>
    </derivirana_varijabla>
  </DomainObject.Predmet.ProtuStrankaListNazivFormatedOIB>
  <DomainObject.Predmet.OstaliListFormated>
    <izvorni_sadrzaj>
      <item>Ivica Šimić</item>
      <item>odvj. Mirela Mlinac, OD Borić i partneri punomoćnik sudionika u postupku IMPULS-LEASING društvo s ograničenom odgovornošću za leasing</item>
    </izvorni_sadrzaj>
    <derivirana_varijabla naziv="DomainObject.Predmet.OstaliListFormated_1">
      <item>Ivica Šimić</item>
      <item>odvj. Mirela Mlinac, OD Borić i partneri punomoćnik sudionika u postupku IMPULS-LEASING društvo s ograničenom odgovornošću za leasing</item>
    </derivirana_varijabla>
  </DomainObject.Predmet.OstaliListFormated>
  <DomainObject.Predmet.OstaliListFormatedOIB>
    <izvorni_sadrzaj>
      <item>Ivica Šimić, OIB 19740563771</item>
      <item>odvj. Mirela Mlinac, OD Borić i partneri punomoćnik sudionika u postupku IMPULS-LEASING društvo s ograničenom odgovornošću za leasing</item>
    </izvorni_sadrzaj>
    <derivirana_varijabla naziv="DomainObject.Predmet.OstaliListFormatedOIB_1">
      <item>Ivica Šimić, OIB 19740563771</item>
      <item>odvj. Mirela Mlinac, OD Borić i partneri punomoćnik sudionika u postupku IMPULS-LEASING društvo s ograničenom odgovornošću za leasing</item>
    </derivirana_varijabla>
  </DomainObject.Predmet.OstaliListFormatedOIB>
  <DomainObject.Predmet.OstaliListFormatedWithAdress>
    <izvorni_sadrzaj>
      <item>Ivica Šimić, Mlinovi 116/B, 10000 Zagreb</item>
      <item>odvj. Mirela Mlinac, OD Borić i partneri, J. Marohnića 1, 10000 Zagreb punomoćnik sudionika u postupku IMPULS-LEASING društvo s ograničenom odgovornošću za leasing</item>
    </izvorni_sadrzaj>
    <derivirana_varijabla naziv="DomainObject.Predmet.OstaliListFormatedWithAdress_1">
      <item>Ivica Šimić, Mlinovi 116/B, 10000 Zagreb</item>
      <item>odvj. Mirela Mlinac, OD Borić i partneri, J. Marohnića 1, 10000 Zagreb punomoćnik sudionika u postupku IMPULS-LEASING društvo s ograničenom odgovornošću za leasing</item>
    </derivirana_varijabla>
  </DomainObject.Predmet.OstaliListFormatedWithAdress>
  <DomainObject.Predmet.OstaliListFormatedWithAdressOIB>
    <izvorni_sadrzaj>
      <item>Ivica Šimić, OIB 19740563771, Mlinovi 116/B, 10000 Zagreb</item>
      <item>odvj. Mirela Mlinac, OD Borić i partneri, J. Marohnića 1, 10000 Zagreb punomoćnik sudionika u postupku IMPULS-LEASING društvo s ograničenom odgovornošću za leasing</item>
    </izvorni_sadrzaj>
    <derivirana_varijabla naziv="DomainObject.Predmet.OstaliListFormatedWithAdressOIB_1">
      <item>Ivica Šimić, OIB 19740563771, Mlinovi 116/B, 10000 Zagreb</item>
      <item>odvj. Mirela Mlinac, OD Borić i partneri, J. Marohnića 1, 10000 Zagreb punomoćnik sudionika u postupku IMPULS-LEASING društvo s ograničenom odgovornošću za leasing</item>
    </derivirana_varijabla>
  </DomainObject.Predmet.OstaliListFormatedWithAdressOIB>
  <DomainObject.Predmet.OstaliListNazivFormated>
    <izvorni_sadrzaj>
      <item>Ivica Šimić</item>
      <item>odvj. Mirela Mlinac, OD Borić i partneri</item>
    </izvorni_sadrzaj>
    <derivirana_varijabla naziv="DomainObject.Predmet.OstaliListNazivFormated_1">
      <item>Ivica Šimić</item>
      <item>odvj. Mirela Mlinac, OD Borić i partneri</item>
    </derivirana_varijabla>
  </DomainObject.Predmet.OstaliListNazivFormated>
  <DomainObject.Predmet.OstaliListNazivFormatedOIB>
    <izvorni_sadrzaj>
      <item>Ivica Šimić, OIB 19740563771</item>
      <item>odvj. Mirela Mlinac, OD Borić i partneri</item>
    </izvorni_sadrzaj>
    <derivirana_varijabla naziv="DomainObject.Predmet.OstaliListNazivFormatedOIB_1">
      <item>Ivica Šimić, OIB 19740563771</item>
      <item>odvj. Mirela Mlinac, OD Borić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St-202/2018-23</izvorni_sadrzaj>
    <derivirana_varijabla naziv="DomainObject.PoslovniBrojDokumenta_1">St-202/2018-23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AGRIVA d.o.o.</izvorni_sadrzaj>
    <derivirana_varijabla naziv="DomainObject.Predmet.ProtustrankaIDrugi_1">AGRIVA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AGRIVA d.o.o., OIB 12036600400, Mlinovi 116/B, 10000 Zagreb</izvorni_sadrzaj>
    <derivirana_varijabla naziv="DomainObject.Predmet.ProtustrankaIDrugiAdressOIB_1">AGRIVA d.o.o., OIB 12036600400, Mlinovi 116/B,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AGRIVA d.o.o.</item>
      <item>FINA Regionalni centar Zagreb</item>
      <item>Ivica Šimić</item>
      <item>IMPULS-LEASING društvo s ograničenom odgovornošću za leasing</item>
      <item>odvj. Mirela Mlinac, OD Borić i partneri</item>
    </izvorni_sadrzaj>
    <derivirana_varijabla naziv="DomainObject.Predmet.SudioniciListNaziv_1">
      <item>AGRIVA d.o.o.</item>
      <item>FINA Regionalni centar Zagreb</item>
      <item>Ivica Šimić</item>
      <item>IMPULS-LEASING društvo s ograničenom odgovornošću za leasing</item>
      <item>odvj. Mirela Mlinac, OD Borić i partneri</item>
    </derivirana_varijabla>
  </DomainObject.Predmet.SudioniciListNaziv>
  <DomainObject.Predmet.SudioniciListAdressOIB>
    <izvorni_sadrzaj>
      <item>AGRIVA d.o.o., OIB 12036600400, Mlinovi 116/B,10000 Zagreb</item>
      <item>FINA Regionalni centar Zagreb, OIB 85821130368, Trg svibanjskih žrtava 1995. 1,10000 Zagreb</item>
      <item>Ivica Šimić, OIB 19740563771, Mlinovi 116/B,10000 Zagreb</item>
      <item>IMPULS-LEASING društvo s ograničenom odgovornošću za leasing, OIB 65918029671, Velimira Škorpika 241,10000 Zagreb</item>
      <item>odvj. Mirela Mlinac, OD Borić i partneri, J. Marohnića 1,10000 Zagreb</item>
    </izvorni_sadrzaj>
    <derivirana_varijabla naziv="DomainObject.Predmet.SudioniciListAdressOIB_1">
      <item>AGRIVA d.o.o., OIB 12036600400, Mlinovi 116/B,10000 Zagreb</item>
      <item>FINA Regionalni centar Zagreb, OIB 85821130368, Trg svibanjskih žrtava 1995. 1,10000 Zagreb</item>
      <item>Ivica Šimić, OIB 19740563771, Mlinovi 116/B,10000 Zagreb</item>
      <item>IMPULS-LEASING društvo s ograničenom odgovornošću za leasing, OIB 65918029671, Velimira Škorpika 241,10000 Zagreb</item>
      <item>odvj. Mirela Mlinac, OD Borić i partneri, J. Marohnića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12036600400</item>
      <item>, OIB 85821130368</item>
      <item>, OIB 19740563771</item>
      <item>, OIB 65918029671</item>
      <item>, OIB null</item>
    </izvorni_sadrzaj>
    <derivirana_varijabla naziv="DomainObject.Predmet.SudioniciListNazivOIB_1">
      <item>, OIB 12036600400</item>
      <item>, OIB 85821130368</item>
      <item>, OIB 19740563771</item>
      <item>, OIB 65918029671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Kosec, OIB 70875793577, Dubovica 4 Mali Bukovec</item>
    </izvorni_sadrzaj>
    <derivirana_varijabla naziv="DomainObject.Predmet.StecajniUpraviteljiListAddressOIB_1">
      <item>Zlatko Kosec, OIB 70875793577, Dubovica 4 Mali Bukovec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14. studenog 2018.</izvorni_sadrzaj>
    <derivirana_varijabla naziv="DomainObject.PredzadnjaOdlukaIzPredmeta.DatumDonosenjaOdluke_1">14. studenog 2018.</derivirana_varijabla>
  </DomainObject.PredzadnjaOdlukaIzPredmeta.DatumDonosenjaOdluke>
  <DomainObject.PredzadnjaOdlukaIzPredmeta.Oznaka>
    <izvorni_sadrzaj>St-202/2018-21</izvorni_sadrzaj>
    <derivirana_varijabla naziv="DomainObject.PredzadnjaOdlukaIzPredmeta.Oznaka_1">St-202/2018-21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707</properties:Words>
  <properties:Characters>3949</properties:Characters>
  <properties:Lines>93</properties:Lines>
  <properties:Paragraphs>25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2018-11-29T13:44:00Z</dcterms:created>
  <dc:creator>Valentina Kranjčić</dc:creator>
  <cp:lastModifiedBy>Monika Grbac</cp:lastModifiedBy>
  <cp:lastPrinted>2018-11-29T14:00:00Z</cp:lastPrinted>
  <dcterms:modified xmlns:xsi="http://www.w3.org/2001/XMLSchema-instance" xsi:type="dcterms:W3CDTF">2018-11-29T14:01:00Z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St-202/2018-23 / Odluka - Rješenje o imenovanju privremenog stečajnog upravitelja (st-202-18.docx)</vt:lpwstr>
  </prop:property>
  <prop:property name="CC_coloring" pid="4" fmtid="{D5CDD505-2E9C-101B-9397-08002B2CF9AE}">
    <vt:bool>false</vt:bool>
  </prop:property>
  <prop:property name="BrojStranica" pid="5" fmtid="{D5CDD505-2E9C-101B-9397-08002B2CF9AE}">
    <vt:i4>2</vt:i4>
  </prop:property>
</prop:Properties>
</file>