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2550a" w14:paraId="b02550a" w:rsidRDefault="00E8632C" w:rsidP="00E8632C" w:rsidR="00E8632C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>REPUBLIKA HRVATSKA                                                                    14. St-96/2017.</w:t>
      </w:r>
    </w:p>
    <w:p w:rsidRDefault="00E8632C" w:rsidP="00E8632C" w:rsidR="00E8632C">
      <w:pPr>
        <w:rPr>
          <w:b/>
        </w:rPr>
      </w:pPr>
      <w:r>
        <w:rPr>
          <w:b/>
        </w:rPr>
        <w:t>TRGOVAČKI SUD U SPLITU</w:t>
      </w:r>
    </w:p>
    <w:p w:rsidRDefault="00E8632C" w:rsidP="00E8632C" w:rsidR="00E8632C">
      <w:pPr>
        <w:rPr>
          <w:b/>
        </w:rPr>
      </w:pPr>
    </w:p>
    <w:p w:rsidRDefault="00E8632C" w:rsidP="00E8632C" w:rsidR="00E8632C">
      <w:pPr>
        <w:jc w:val="center"/>
        <w:rPr>
          <w:b/>
        </w:rPr>
      </w:pPr>
      <w:r>
        <w:rPr>
          <w:b/>
        </w:rPr>
        <w:t>Z A P I S N I K</w:t>
      </w:r>
    </w:p>
    <w:p w:rsidRDefault="00E8632C" w:rsidP="00E8632C" w:rsidR="00E8632C">
      <w:pPr>
        <w:jc w:val="both"/>
        <w:rPr>
          <w:b/>
        </w:rPr>
      </w:pPr>
    </w:p>
    <w:p w:rsidRDefault="00E8632C" w:rsidP="00E8632C" w:rsidR="00E8632C">
      <w:pPr>
        <w:jc w:val="both"/>
      </w:pPr>
      <w:r>
        <w:t xml:space="preserve">sa ročišta održanog kod Trgovačkog suda u Splitu, dana 07. rujna 2017. godine s početkom u 12,00 sati, u </w:t>
      </w:r>
      <w:proofErr w:type="spellStart"/>
      <w:r>
        <w:t>predstečajnom</w:t>
      </w:r>
      <w:proofErr w:type="spellEnd"/>
      <w:r>
        <w:t xml:space="preserve"> postupku nad Dužnikom: KAPPA HRVATSKA, d.o.o., Imotski (Grad Imotski), Fra </w:t>
      </w:r>
      <w:proofErr w:type="spellStart"/>
      <w:r>
        <w:t>Rajmonda</w:t>
      </w:r>
      <w:proofErr w:type="spellEnd"/>
      <w:r>
        <w:t xml:space="preserve"> </w:t>
      </w:r>
      <w:proofErr w:type="spellStart"/>
      <w:r>
        <w:t>Rudeža</w:t>
      </w:r>
      <w:proofErr w:type="spellEnd"/>
      <w:r>
        <w:t xml:space="preserve"> 1, OIB: 9524309844., radi glasovanja o Planu restrukturiranja i o Prijedlogu </w:t>
      </w:r>
      <w:proofErr w:type="spellStart"/>
      <w:r>
        <w:t>Predstečajnog</w:t>
      </w:r>
      <w:proofErr w:type="spellEnd"/>
      <w:r>
        <w:t xml:space="preserve"> sporazuma.</w:t>
      </w:r>
    </w:p>
    <w:p w:rsidRDefault="00E8632C" w:rsidP="00E8632C" w:rsidR="00E8632C">
      <w:pPr>
        <w:jc w:val="both"/>
      </w:pPr>
    </w:p>
    <w:p w:rsidRDefault="00E8632C" w:rsidP="00E8632C" w:rsidR="00E8632C">
      <w:pPr>
        <w:jc w:val="both"/>
      </w:pPr>
      <w:r>
        <w:t xml:space="preserve">Nazočni od suda: </w:t>
      </w:r>
    </w:p>
    <w:p w:rsidRDefault="00E8632C" w:rsidP="00E8632C" w:rsidR="00E8632C">
      <w:pPr>
        <w:jc w:val="both"/>
      </w:pPr>
      <w:r>
        <w:t>Sudac JOZO ĆALETA,</w:t>
      </w:r>
    </w:p>
    <w:p w:rsidRDefault="00E8632C" w:rsidP="00E8632C" w:rsidR="00E8632C">
      <w:pPr>
        <w:jc w:val="both"/>
      </w:pPr>
      <w:r>
        <w:t>VESNA KATIĆ, zapisničar,</w:t>
      </w:r>
    </w:p>
    <w:p w:rsidRDefault="00E8632C" w:rsidP="00E8632C" w:rsidR="00E8632C">
      <w:pPr>
        <w:jc w:val="both"/>
      </w:pPr>
    </w:p>
    <w:p w:rsidRDefault="00E8632C" w:rsidP="00E8632C" w:rsidR="00E8632C">
      <w:pPr>
        <w:jc w:val="both"/>
      </w:pPr>
      <w:proofErr w:type="spellStart"/>
      <w:r>
        <w:t>Predstečajni</w:t>
      </w:r>
      <w:proofErr w:type="spellEnd"/>
      <w:r>
        <w:t xml:space="preserve"> povjerenik MARKO LONAC.</w:t>
      </w:r>
    </w:p>
    <w:p w:rsidRDefault="00E8632C" w:rsidP="00E8632C" w:rsidR="00E8632C">
      <w:pPr>
        <w:jc w:val="both"/>
      </w:pPr>
    </w:p>
    <w:p w:rsidRDefault="00E8632C" w:rsidP="00E8632C" w:rsidR="00E8632C">
      <w:pPr>
        <w:jc w:val="both"/>
      </w:pPr>
      <w:r>
        <w:t>Utvrđuje se kako su pristupili:</w:t>
      </w:r>
    </w:p>
    <w:p w:rsidRDefault="00E8632C" w:rsidP="00E8632C" w:rsidR="00E8632C">
      <w:pPr>
        <w:pStyle w:val="Odlomakpopisa"/>
        <w:numPr>
          <w:ilvl w:val="0"/>
          <w:numId w:val="1"/>
        </w:numPr>
        <w:jc w:val="both"/>
      </w:pPr>
      <w:r>
        <w:t>Marko Grubišić, direktor Dužnika</w:t>
      </w:r>
    </w:p>
    <w:p w:rsidRDefault="00E8632C" w:rsidP="00E8632C" w:rsidR="00E8632C">
      <w:pPr>
        <w:pStyle w:val="Odlomakpopisa"/>
        <w:numPr>
          <w:ilvl w:val="0"/>
          <w:numId w:val="1"/>
        </w:numPr>
        <w:jc w:val="both"/>
      </w:pPr>
      <w:r>
        <w:t>Dario Jukić, za vjerovnika RH</w:t>
      </w:r>
    </w:p>
    <w:p w:rsidRDefault="00E8632C" w:rsidP="00E8632C" w:rsidR="00E8632C">
      <w:pPr>
        <w:pStyle w:val="Odlomakpopisa"/>
        <w:numPr>
          <w:ilvl w:val="0"/>
          <w:numId w:val="1"/>
        </w:numPr>
        <w:jc w:val="both"/>
      </w:pPr>
      <w:r>
        <w:t>Petar Žužul, za PARTNER BANKA d.d.</w:t>
      </w:r>
    </w:p>
    <w:p w:rsidRDefault="00E8632C" w:rsidP="00E8632C" w:rsidR="00E8632C">
      <w:pPr>
        <w:pStyle w:val="Odlomakpopisa"/>
        <w:numPr>
          <w:ilvl w:val="0"/>
          <w:numId w:val="1"/>
        </w:numPr>
        <w:jc w:val="both"/>
      </w:pPr>
      <w:r>
        <w:t>Zamjenik punomoćnika  Goran Parlov, za vjerovnika S</w:t>
      </w:r>
      <w:r w:rsidR="00434A1E">
        <w:t>C</w:t>
      </w:r>
      <w:r>
        <w:t>HENKER  d.o.o.</w:t>
      </w:r>
    </w:p>
    <w:p w:rsidRDefault="00E8632C" w:rsidP="00E8632C" w:rsidR="00E8632C">
      <w:pPr>
        <w:jc w:val="both"/>
      </w:pPr>
    </w:p>
    <w:p w:rsidRDefault="00E8632C" w:rsidP="00E8632C" w:rsidR="00E8632C">
      <w:pPr>
        <w:jc w:val="both"/>
      </w:pPr>
      <w:r>
        <w:t xml:space="preserve">Utvrđuje se kako je predmet današnjeg ročišta  glasovanje  o planu restrukturiranja i o prijedlogu </w:t>
      </w:r>
      <w:proofErr w:type="spellStart"/>
      <w:r>
        <w:t>predstečajnog</w:t>
      </w:r>
      <w:proofErr w:type="spellEnd"/>
      <w:r>
        <w:t xml:space="preserve"> Sporazuma kao sastavnog dijela plana restrukturiranja, sukladno zaključku suda od 21. srpnja 2017. godine, koji je oglašen istog dana na e-oglasnoj ploči suda.</w:t>
      </w:r>
    </w:p>
    <w:p w:rsidRDefault="00E8632C" w:rsidP="00E8632C" w:rsidR="00E8632C">
      <w:pPr>
        <w:jc w:val="both"/>
      </w:pPr>
    </w:p>
    <w:p w:rsidRDefault="00E8632C" w:rsidP="00E8632C" w:rsidR="00E8632C">
      <w:pPr>
        <w:jc w:val="both"/>
      </w:pPr>
      <w:r>
        <w:t xml:space="preserve">Sudac upoznaje prisutne kako je Dužnik dana 08. svibnja 2017. godine dostavio sudu plan restrukturiranja Dužnika i prijedlog </w:t>
      </w:r>
      <w:proofErr w:type="spellStart"/>
      <w:r>
        <w:t>predstečajnog</w:t>
      </w:r>
      <w:proofErr w:type="spellEnd"/>
      <w:r>
        <w:t xml:space="preserve"> Sporazuma kao sastavnog dijela plana restrukturiranja  a što je sve oglašeno na mrežnoj stranici e-oglasnoj ploči suda Trg. suda u Splitu dna 26. srpnja 2017. godine. </w:t>
      </w:r>
    </w:p>
    <w:p w:rsidRDefault="00E8632C" w:rsidP="00E8632C" w:rsidR="00E8632C">
      <w:pPr>
        <w:jc w:val="both"/>
      </w:pPr>
    </w:p>
    <w:p w:rsidRDefault="00E8632C" w:rsidP="00E8632C" w:rsidR="00E8632C">
      <w:pPr>
        <w:jc w:val="both"/>
      </w:pPr>
      <w:r>
        <w:t>Sudac upoznaje prisutne kako su do početka ročišta za glasovanje u spis zaprimljen podnesak vjerovnika MERCATOR-H d.o.o., Sesvete, koji prigovara planu restrukturiranja Dužnika na način da isti ne sadrži jasan pregled obveza i dospijeća pojedine rate u odnosu na svakog pojedinog vjerovnika, već samo zbirni prikaz predviđene otplate tražbina koji s e odnosi na sve vjerovnike zajedno. Ovaj podnesak ovog vjerovnika objavljen je na e-</w:t>
      </w:r>
      <w:proofErr w:type="spellStart"/>
      <w:r>
        <w:t>ogl</w:t>
      </w:r>
      <w:proofErr w:type="spellEnd"/>
      <w:r>
        <w:t>. ploči sud a05. rujan 2017. godine.</w:t>
      </w:r>
    </w:p>
    <w:p w:rsidRDefault="00E8632C" w:rsidP="00E8632C" w:rsidR="00E8632C">
      <w:pPr>
        <w:jc w:val="both"/>
      </w:pPr>
    </w:p>
    <w:p w:rsidRDefault="00E8632C" w:rsidP="00E8632C" w:rsidR="00E8632C">
      <w:pPr>
        <w:jc w:val="both"/>
      </w:pPr>
      <w:r>
        <w:t xml:space="preserve">Sudac također upoznaje kako je vjerovnik PRVI FAKTOR d.o.o. u likvidaciji dostavio sudu podnesak  zaprimljen u sud 28.08.2017. godine kojem ovaj vjerovnik predlaže obustaviti ovaj </w:t>
      </w:r>
      <w:proofErr w:type="spellStart"/>
      <w:r>
        <w:t>predstečajni</w:t>
      </w:r>
      <w:proofErr w:type="spellEnd"/>
      <w:r>
        <w:t xml:space="preserve"> postupka iz sva razloga. prvi razlog jest onaj koji je pravno naveden u čl. 64. st.1. </w:t>
      </w:r>
      <w:proofErr w:type="spellStart"/>
      <w:r>
        <w:t>toč</w:t>
      </w:r>
      <w:proofErr w:type="spellEnd"/>
      <w:r>
        <w:t xml:space="preserve">. 2. SZ-a, tj. iz razloga što je iznos utvrđenih tražbina za 10% veći od iznosa obveza prema vjerovnicima koje je Dužnik naveo u prijedlogu.  Drugi razlog za obustavu ovog postupka  ovaj vjerovnik temelji  na čl. 63. SZ-a, prema kojem članku se je </w:t>
      </w:r>
      <w:proofErr w:type="spellStart"/>
      <w:r>
        <w:t>predstečajni</w:t>
      </w:r>
      <w:proofErr w:type="spellEnd"/>
      <w:r>
        <w:t xml:space="preserve"> postupak morao završiti u roku od 120 dana, odnosno Dužnik je mogao tražiti produženje roka za daljnjih 90 dana a što DUžnik nije tražio pa vjerovnik PRVI FAKTOR d.o.o. u likvidaciji i zbog ovog razloga predlaže ovaj postupak obustaviti temeljem lk. 63. SZ-a.</w:t>
      </w:r>
    </w:p>
    <w:p w:rsidRDefault="00E8632C" w:rsidP="00E8632C" w:rsidR="00E8632C">
      <w:pPr>
        <w:jc w:val="both"/>
      </w:pPr>
    </w:p>
    <w:p w:rsidRDefault="00E8632C" w:rsidP="00E8632C" w:rsidR="00E8632C">
      <w:pPr>
        <w:jc w:val="both"/>
      </w:pPr>
    </w:p>
    <w:p w:rsidRDefault="00E8632C" w:rsidP="00E8632C" w:rsidR="00E8632C">
      <w:pPr>
        <w:jc w:val="both"/>
      </w:pPr>
    </w:p>
    <w:p w:rsidRDefault="00E8632C" w:rsidP="00E8632C" w:rsidR="00E8632C">
      <w:pPr>
        <w:jc w:val="center"/>
      </w:pPr>
      <w:r>
        <w:lastRenderedPageBreak/>
        <w:t>-2-</w:t>
      </w:r>
    </w:p>
    <w:p w:rsidRDefault="00E8632C" w:rsidP="00E8632C" w:rsidR="00E8632C">
      <w:pPr>
        <w:jc w:val="both"/>
      </w:pPr>
    </w:p>
    <w:p w:rsidRDefault="00E8632C" w:rsidP="00E8632C" w:rsidR="00E8632C">
      <w:pPr>
        <w:jc w:val="both"/>
      </w:pPr>
      <w:r>
        <w:t>Stečajni sudac također upoznaje prisutne kako je vjerovnik RH istakao prigovor podneskom od 03. svibnja 2017. godine prigovarajući kako Dužnik ne podmiruje prioritetne tražbine a koje je tijekom ovog postupka bio dužan podmirivati.</w:t>
      </w:r>
    </w:p>
    <w:p w:rsidRDefault="00E8632C" w:rsidP="00E8632C" w:rsidR="00E8632C">
      <w:pPr>
        <w:jc w:val="both"/>
      </w:pPr>
      <w:r>
        <w:br/>
        <w:t xml:space="preserve">Prisutni direktor Dužnika vezano za navedene  prigovore odluku prepušta sudu ističući kako </w:t>
      </w:r>
      <w:proofErr w:type="spellStart"/>
      <w:r>
        <w:t>bu</w:t>
      </w:r>
      <w:proofErr w:type="spellEnd"/>
      <w:r>
        <w:t xml:space="preserve"> želio da se postupak nastavi i </w:t>
      </w:r>
      <w:proofErr w:type="spellStart"/>
      <w:r>
        <w:t>predstečajni</w:t>
      </w:r>
      <w:proofErr w:type="spellEnd"/>
      <w:r>
        <w:t xml:space="preserve"> sporazum prihvati i potvrdi ako je to moguće.</w:t>
      </w:r>
    </w:p>
    <w:p w:rsidRDefault="00E8632C" w:rsidP="00E8632C" w:rsidR="00E8632C">
      <w:pPr>
        <w:jc w:val="both"/>
      </w:pPr>
    </w:p>
    <w:p w:rsidRDefault="00E8632C" w:rsidP="00E8632C" w:rsidR="00E8632C">
      <w:pPr>
        <w:jc w:val="both"/>
      </w:pPr>
      <w:r>
        <w:t xml:space="preserve">Stečajni sudac ističe kako su u sud do početka ročišta za glasovanje 6 vjerovnika dostavili obrasce za glasovanje zaokruživši ZA prihvaćanje fin. plana restrukturiranja i prijedlog </w:t>
      </w:r>
      <w:proofErr w:type="spellStart"/>
      <w:r>
        <w:t>predstečajnog</w:t>
      </w:r>
      <w:proofErr w:type="spellEnd"/>
      <w:r>
        <w:t xml:space="preserve"> sporazuma i to ovi vjerovnici:</w:t>
      </w:r>
    </w:p>
    <w:p w:rsidRDefault="00E8632C" w:rsidP="00E8632C" w:rsidR="00E8632C">
      <w:pPr>
        <w:jc w:val="both"/>
      </w:pPr>
    </w:p>
    <w:p w:rsidRDefault="00E8632C" w:rsidP="00E8632C" w:rsidR="00E8632C">
      <w:pPr>
        <w:pStyle w:val="Odlomakpopisa"/>
        <w:numPr>
          <w:ilvl w:val="0"/>
          <w:numId w:val="2"/>
        </w:numPr>
        <w:jc w:val="both"/>
      </w:pPr>
      <w:r>
        <w:t xml:space="preserve">MERCATOR-H d.o.o. </w:t>
      </w:r>
    </w:p>
    <w:p w:rsidRDefault="00E8632C" w:rsidP="00E8632C" w:rsidR="00E8632C">
      <w:pPr>
        <w:pStyle w:val="Odlomakpopisa"/>
        <w:numPr>
          <w:ilvl w:val="0"/>
          <w:numId w:val="2"/>
        </w:numPr>
        <w:jc w:val="both"/>
      </w:pPr>
      <w:r>
        <w:t>SUPERNOVA ZADAR d.o.o. (prija GRANIT</w:t>
      </w:r>
      <w:r w:rsidR="00434A1E">
        <w:t>-</w:t>
      </w:r>
      <w:r>
        <w:t>VRKIĆ d.o.o.)</w:t>
      </w:r>
    </w:p>
    <w:p w:rsidRDefault="00E8632C" w:rsidP="00E8632C" w:rsidR="00E8632C">
      <w:pPr>
        <w:pStyle w:val="Odlomakpopisa"/>
        <w:numPr>
          <w:ilvl w:val="0"/>
          <w:numId w:val="2"/>
        </w:numPr>
        <w:jc w:val="both"/>
      </w:pPr>
      <w:r>
        <w:t>GRAD OSIJEK</w:t>
      </w:r>
    </w:p>
    <w:p w:rsidRDefault="00E8632C" w:rsidP="00E8632C" w:rsidR="00E8632C">
      <w:pPr>
        <w:pStyle w:val="Odlomakpopisa"/>
        <w:numPr>
          <w:ilvl w:val="0"/>
          <w:numId w:val="2"/>
        </w:numPr>
        <w:jc w:val="both"/>
      </w:pPr>
      <w:r>
        <w:t>AMEC</w:t>
      </w:r>
      <w:r w:rsidR="00434A1E">
        <w:t xml:space="preserve"> </w:t>
      </w:r>
      <w:r>
        <w:t>RIJEKATEKSTIL</w:t>
      </w:r>
    </w:p>
    <w:p w:rsidRDefault="00E8632C" w:rsidP="00E8632C" w:rsidR="00E8632C">
      <w:pPr>
        <w:pStyle w:val="Odlomakpopisa"/>
        <w:numPr>
          <w:ilvl w:val="0"/>
          <w:numId w:val="2"/>
        </w:numPr>
        <w:jc w:val="both"/>
      </w:pPr>
      <w:r>
        <w:t>S</w:t>
      </w:r>
      <w:r w:rsidR="00434A1E">
        <w:t>C</w:t>
      </w:r>
      <w:r>
        <w:t>HENKER d.o.o.</w:t>
      </w:r>
    </w:p>
    <w:p w:rsidRDefault="00E8632C" w:rsidP="00E8632C" w:rsidR="00E8632C">
      <w:pPr>
        <w:pStyle w:val="Odlomakpopisa"/>
        <w:numPr>
          <w:ilvl w:val="0"/>
          <w:numId w:val="2"/>
        </w:numPr>
        <w:jc w:val="both"/>
      </w:pPr>
      <w:r>
        <w:t>DEDICO d.o.o.</w:t>
      </w:r>
    </w:p>
    <w:p w:rsidRDefault="00E8632C" w:rsidP="00E8632C" w:rsidR="00E8632C">
      <w:pPr>
        <w:jc w:val="both"/>
      </w:pPr>
      <w:r>
        <w:t>čiji zbroj tražbina ukupno iznosi: 1.295.660,54 kune a vjerovnik RH, Min, fin, dostavila je obrazac za glasovanje zaokruživši PROTIV plana restrukturiranja a iznos tražbine ovog vjerovnika je: 1.347.132,55 kuna.</w:t>
      </w:r>
    </w:p>
    <w:p w:rsidRDefault="00E8632C" w:rsidP="00E8632C" w:rsidR="00E8632C">
      <w:pPr>
        <w:jc w:val="both"/>
      </w:pPr>
    </w:p>
    <w:p w:rsidRDefault="00E8632C" w:rsidP="00E8632C" w:rsidR="00E8632C">
      <w:pPr>
        <w:jc w:val="both"/>
      </w:pPr>
      <w:r>
        <w:t>Imajući u obzir odredbe SZ-a prema kojem čl. 58. i 59. SZ-a za prihvaćanje plana restrukturiranja Dužnika potrebno je da je za njega glasala većina svih vjerovnika i još uz uvjet da u svakoj skupini zbroj tražbina vjerovnika koji su glasali ZA plan dvostruko prelazi zbroj tražbina vjerovnika koji su glasali PROTIV prihvaćanja plana. Također sukladno istim odredbama SZ-a, vjerovnici koji nisu glasali smatrat će se da su glasali PROTIV plana restrukturiranja.</w:t>
      </w:r>
    </w:p>
    <w:p w:rsidRDefault="00E8632C" w:rsidP="00E8632C" w:rsidR="00E8632C">
      <w:pPr>
        <w:jc w:val="both"/>
      </w:pPr>
    </w:p>
    <w:p w:rsidRDefault="00E8632C" w:rsidP="00E8632C" w:rsidR="00E8632C">
      <w:pPr>
        <w:jc w:val="both"/>
      </w:pPr>
      <w:r>
        <w:t>Sukladno navedenom stečajni sudac smatra da nisu ispunjene pretpostavke za prihvaćanje plana restrukturiranja Dužnika jer vjerovnici koji su glasali PROTIV i oni za koje zakon smatra da su glasali PROTIV znatno premašuju vjerovnike koji su glasali ZA.</w:t>
      </w:r>
    </w:p>
    <w:p w:rsidRDefault="00E8632C" w:rsidP="00E8632C" w:rsidR="00E8632C">
      <w:pPr>
        <w:jc w:val="both"/>
      </w:pPr>
    </w:p>
    <w:p w:rsidRDefault="00E8632C" w:rsidP="00E8632C" w:rsidR="00E8632C">
      <w:pPr>
        <w:jc w:val="both"/>
      </w:pPr>
      <w:r>
        <w:t xml:space="preserve">S obzirom na navedeno i prigovore, sudac smatra kako su se stekle sve pretpostavke za obustavu ovog </w:t>
      </w:r>
      <w:proofErr w:type="spellStart"/>
      <w:r>
        <w:t>predstečajnog</w:t>
      </w:r>
      <w:proofErr w:type="spellEnd"/>
      <w:r>
        <w:t xml:space="preserve"> postupka.</w:t>
      </w:r>
    </w:p>
    <w:p w:rsidRDefault="00E8632C" w:rsidP="00E8632C" w:rsidR="00E8632C">
      <w:pPr>
        <w:jc w:val="both"/>
      </w:pPr>
    </w:p>
    <w:p w:rsidRDefault="00E8632C" w:rsidP="00E8632C" w:rsidR="00E8632C">
      <w:pPr>
        <w:jc w:val="both"/>
      </w:pPr>
      <w:r>
        <w:t>Na postavljeno pitanje suda prisutni direktor Dužnika ističe kakao u ovom trenutku Dužnik nema dospjelih a nenamirenih prioritetnih tražbina.</w:t>
      </w:r>
    </w:p>
    <w:p w:rsidRDefault="00E8632C" w:rsidP="00E8632C" w:rsidR="00E8632C">
      <w:pPr>
        <w:jc w:val="both"/>
      </w:pPr>
    </w:p>
    <w:p w:rsidRDefault="00E8632C" w:rsidP="00E8632C" w:rsidR="00E8632C">
      <w:pPr>
        <w:jc w:val="both"/>
      </w:pPr>
      <w:r>
        <w:t>Prisutni pun. PARTNER BANKE d.d. predaju dana na ročištu obrazac za glasanje vjerovnika PARTNER BANKA d.d. pa se isti čita i utvrđuje kako je ovaj vjerovnik glasao ZA prihvaćanje plana restrukturiranja.</w:t>
      </w:r>
    </w:p>
    <w:p w:rsidRDefault="00E8632C" w:rsidP="00E8632C" w:rsidR="00E8632C">
      <w:pPr>
        <w:jc w:val="both"/>
      </w:pPr>
    </w:p>
    <w:p w:rsidRDefault="00E8632C" w:rsidP="00E8632C" w:rsidR="00E8632C">
      <w:pPr>
        <w:jc w:val="both"/>
      </w:pPr>
      <w:r>
        <w:t>Stečajni suda ističe kako ni glasovi ZA od PARTNER BANKE d.d. ne mijenja omjer glasovanja vjerovnika za prihvaćanje plana restrukturiranja</w:t>
      </w:r>
    </w:p>
    <w:p w:rsidRDefault="00E8632C" w:rsidP="00E8632C" w:rsidR="00E8632C">
      <w:pPr>
        <w:jc w:val="both"/>
      </w:pPr>
    </w:p>
    <w:p w:rsidRDefault="00E8632C" w:rsidP="00E8632C" w:rsidR="00E8632C">
      <w:pPr>
        <w:jc w:val="both"/>
      </w:pPr>
      <w:r>
        <w:t xml:space="preserve">Pun. vjerovnik RH, MF, osporava navode ZZ u dijelu da su podmirene prioritetne tražbine. Naime, iz stanja računa Dužnika na dan 06.09.2017. koji je dostavljen sudu razvidno je kako </w:t>
      </w:r>
    </w:p>
    <w:p w:rsidRDefault="00E8632C" w:rsidP="00E8632C" w:rsidR="00E8632C">
      <w:pPr>
        <w:jc w:val="both"/>
      </w:pPr>
    </w:p>
    <w:p w:rsidRDefault="00E8632C" w:rsidP="00E8632C" w:rsidR="00E8632C">
      <w:pPr>
        <w:jc w:val="center"/>
      </w:pPr>
      <w:r>
        <w:t>-3-</w:t>
      </w:r>
    </w:p>
    <w:p w:rsidRDefault="00E8632C" w:rsidP="00E8632C" w:rsidR="00E8632C">
      <w:pPr>
        <w:jc w:val="both"/>
      </w:pPr>
    </w:p>
    <w:p w:rsidRDefault="00E8632C" w:rsidP="00E8632C" w:rsidR="00E8632C">
      <w:pPr>
        <w:jc w:val="both"/>
      </w:pPr>
      <w:r>
        <w:t xml:space="preserve">doprinosi iz i na plaču nisu podmireni, a izvan svake </w:t>
      </w:r>
      <w:proofErr w:type="spellStart"/>
      <w:r>
        <w:t>sumlje</w:t>
      </w:r>
      <w:proofErr w:type="spellEnd"/>
      <w:r>
        <w:t xml:space="preserve"> je da one čine prioritetan tražbine.</w:t>
      </w:r>
    </w:p>
    <w:p w:rsidRDefault="00E8632C" w:rsidP="00E8632C" w:rsidR="00E8632C">
      <w:pPr>
        <w:jc w:val="both"/>
      </w:pPr>
    </w:p>
    <w:p w:rsidRDefault="00E8632C" w:rsidP="00E8632C" w:rsidR="00E8632C">
      <w:pPr>
        <w:jc w:val="both"/>
      </w:pPr>
      <w:r>
        <w:t>Prisutni povjerenik Marko Lonac ističe kako iz prigovora vjerovnika gore navedenih zaista proizlaze pretpostavke za obustavu ovog postupka pa predlaže sudu prije odlučiti o tome, slijedom čega bi bilo suvišno daljnje glasanje.</w:t>
      </w:r>
    </w:p>
    <w:p w:rsidRDefault="00E8632C" w:rsidP="00E8632C" w:rsidR="00E8632C">
      <w:pPr>
        <w:jc w:val="both"/>
      </w:pPr>
    </w:p>
    <w:p w:rsidRDefault="00E8632C" w:rsidP="00E8632C" w:rsidR="00E8632C">
      <w:pPr>
        <w:jc w:val="both"/>
      </w:pPr>
      <w:r>
        <w:t>Na posebno pitanje suda prisutni direktor Dužnika ističe kako misli da račun Dužnika nije blokiran.</w:t>
      </w:r>
    </w:p>
    <w:p w:rsidRDefault="00E8632C" w:rsidP="00E8632C" w:rsidR="00E8632C">
      <w:pPr>
        <w:jc w:val="both"/>
      </w:pPr>
    </w:p>
    <w:p w:rsidRDefault="00E8632C" w:rsidP="00E8632C" w:rsidR="00E8632C">
      <w:pPr>
        <w:jc w:val="both"/>
      </w:pPr>
      <w:r>
        <w:t>Sud donosi</w:t>
      </w:r>
    </w:p>
    <w:p w:rsidRDefault="00E8632C" w:rsidP="00E8632C" w:rsidR="00E8632C">
      <w:pPr>
        <w:jc w:val="both"/>
      </w:pPr>
    </w:p>
    <w:p w:rsidRDefault="00E8632C" w:rsidP="00E8632C" w:rsidR="00E8632C">
      <w:pPr>
        <w:jc w:val="center"/>
      </w:pPr>
      <w:r>
        <w:t>RJEŠENJE</w:t>
      </w:r>
    </w:p>
    <w:p w:rsidRDefault="00E8632C" w:rsidP="00E8632C" w:rsidR="00E8632C">
      <w:pPr>
        <w:jc w:val="both"/>
      </w:pPr>
    </w:p>
    <w:p w:rsidRDefault="00E8632C" w:rsidP="00E8632C" w:rsidR="00E8632C">
      <w:pPr>
        <w:jc w:val="both"/>
      </w:pPr>
      <w:r>
        <w:t xml:space="preserve">Ovaj </w:t>
      </w:r>
      <w:proofErr w:type="spellStart"/>
      <w:r>
        <w:t>predstečajni</w:t>
      </w:r>
      <w:proofErr w:type="spellEnd"/>
      <w:r>
        <w:t xml:space="preserve"> postupak se OBUSTAVLJA.</w:t>
      </w:r>
    </w:p>
    <w:p w:rsidRDefault="00E8632C" w:rsidP="00E8632C" w:rsidR="00E8632C">
      <w:pPr>
        <w:jc w:val="both"/>
      </w:pPr>
    </w:p>
    <w:p w:rsidRDefault="00E8632C" w:rsidP="00E8632C" w:rsidR="00E8632C">
      <w:pPr>
        <w:jc w:val="both"/>
      </w:pPr>
      <w:r>
        <w:t xml:space="preserve">Pismeni </w:t>
      </w:r>
      <w:proofErr w:type="spellStart"/>
      <w:r>
        <w:t>otpravak</w:t>
      </w:r>
      <w:proofErr w:type="spellEnd"/>
      <w:r>
        <w:t xml:space="preserve"> ovog rješenja dostavit će se zakonom određenim adresatima na zakonom određen način.</w:t>
      </w:r>
    </w:p>
    <w:p w:rsidRDefault="00E8632C" w:rsidP="00E8632C" w:rsidR="00E8632C">
      <w:pPr>
        <w:jc w:val="both"/>
      </w:pPr>
    </w:p>
    <w:p w:rsidRDefault="00E8632C" w:rsidP="00E8632C" w:rsidR="00E8632C">
      <w:pPr>
        <w:jc w:val="both"/>
      </w:pPr>
      <w:r>
        <w:t xml:space="preserve">O daljnjem tijeku ovog postupka u smislu kao da je podnesem prijedlog za otvaranje stečajnog postupka, sukladno čl. 64. st. 2. SZ-a, sud će odlučiti </w:t>
      </w:r>
      <w:proofErr w:type="spellStart"/>
      <w:r>
        <w:t>izvanraspravno</w:t>
      </w:r>
      <w:proofErr w:type="spellEnd"/>
      <w:r>
        <w:t xml:space="preserve"> o čemu će stranke biti obaviješteni preko e-</w:t>
      </w:r>
      <w:proofErr w:type="spellStart"/>
      <w:r>
        <w:t>ogl</w:t>
      </w:r>
      <w:proofErr w:type="spellEnd"/>
      <w:r>
        <w:t>. ploče suda.</w:t>
      </w:r>
    </w:p>
    <w:p w:rsidRDefault="00E8632C" w:rsidP="00E8632C" w:rsidR="00E8632C">
      <w:pPr>
        <w:jc w:val="both"/>
      </w:pPr>
    </w:p>
    <w:p w:rsidRDefault="00E8632C" w:rsidP="00E8632C" w:rsidR="00E8632C">
      <w:pPr>
        <w:jc w:val="both"/>
      </w:pPr>
      <w:r>
        <w:t xml:space="preserve">Poziva se povjerenik u roku od 8 dana pismeno predložiti sudu određivanje nagrade i naknade troškova, o čemu će sud odlučiti </w:t>
      </w:r>
      <w:proofErr w:type="spellStart"/>
      <w:r>
        <w:t>izvanraspravno</w:t>
      </w:r>
      <w:proofErr w:type="spellEnd"/>
      <w:r>
        <w:t xml:space="preserve"> nakon podnošenja prijedloga.</w:t>
      </w:r>
    </w:p>
    <w:p w:rsidRDefault="00E8632C" w:rsidP="00E8632C" w:rsidR="00E8632C">
      <w:pPr>
        <w:jc w:val="both"/>
      </w:pPr>
    </w:p>
    <w:p w:rsidRDefault="00E8632C" w:rsidP="00E8632C" w:rsidR="00E8632C">
      <w:pPr>
        <w:jc w:val="both"/>
      </w:pPr>
      <w:r>
        <w:t>Na posebno pitanje sudca, direktor Dužnika navodi kako Dužnik ima imovinu onu koju je naveo u planu restrukturiranja i to se sastoji od pokretnina i tražbina sve navedeno u spisu. Ističe kako Dužnike nema nekretnina.</w:t>
      </w:r>
    </w:p>
    <w:p w:rsidRDefault="00E8632C" w:rsidP="00E8632C" w:rsidR="00E8632C">
      <w:pPr>
        <w:jc w:val="both"/>
      </w:pPr>
    </w:p>
    <w:p w:rsidRDefault="00E8632C" w:rsidP="00E8632C" w:rsidR="00E8632C">
      <w:pPr>
        <w:jc w:val="both"/>
      </w:pPr>
      <w:r>
        <w:t>Prisutni upitani izjavljuju kako nemaju pitanja i primjedbi.</w:t>
      </w:r>
    </w:p>
    <w:p w:rsidRDefault="00E8632C" w:rsidP="00E8632C" w:rsidR="00E8632C">
      <w:pPr>
        <w:jc w:val="both"/>
      </w:pPr>
    </w:p>
    <w:p w:rsidRDefault="00E8632C" w:rsidP="00E8632C" w:rsidR="00E8632C">
      <w:pPr>
        <w:jc w:val="both"/>
      </w:pPr>
      <w:r>
        <w:t>Dovršeno u  12,35      sati.</w:t>
      </w:r>
    </w:p>
    <w:p w:rsidRDefault="00E8632C" w:rsidP="00E8632C" w:rsidR="00E8632C">
      <w:pPr>
        <w:jc w:val="both"/>
      </w:pPr>
    </w:p>
    <w:p w:rsidRDefault="00E8632C" w:rsidP="002E01CA" w:rsidR="00704E2C">
      <w:pPr>
        <w:jc w:val="both"/>
      </w:pPr>
      <w:r>
        <w:t xml:space="preserve">Zapisničar                 Stečajni sudac                </w:t>
      </w:r>
      <w:proofErr w:type="spellStart"/>
      <w:r>
        <w:t>Predstečajni</w:t>
      </w:r>
      <w:proofErr w:type="spellEnd"/>
      <w:r>
        <w:t xml:space="preserve">  povjerenik               Stranke</w:t>
      </w:r>
    </w:p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357958"/>
    <w:multiLevelType w:val="hybridMultilevel"/>
    <w:tmpl w:val="F42CD7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D62304"/>
    <w:multiLevelType w:val="hybridMultilevel"/>
    <w:tmpl w:val="E59291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632C"/>
    <w:rsid w:val="002E01CA"/>
    <w:rsid w:val="00434A1E"/>
    <w:rsid w:val="00704E2C"/>
    <w:rsid w:val="00C84F47"/>
    <w:rsid w:val="00E86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632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63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01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1C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1C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1C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1C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632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63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01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1C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1C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1C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1C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0122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>7. rujna 2017.</izvorni_sadrzaj>
    <derivirana_varijabla naziv="DomainObject.StvarniPocetakDatum_1">7. rujna 2017.</derivirana_varijabla>
  </DomainObject.StvarniPocetakDatum>
  <DomainObject.StvarniZavrsetakDatum>
    <izvorni_sadrzaj>7. rujna 2017.</izvorni_sadrzaj>
    <derivirana_varijabla naziv="DomainObject.StvarniZavrsetakDatum_1">7. rujna 2017.</derivirana_varijabla>
  </DomainObject.StvarniZavrsetakDatum>
  <DomainObject.PlaniraniZavrsetakDatum>
    <izvorni_sadrzaj>7. rujna 2017.</izvorni_sadrzaj>
    <derivirana_varijabla naziv="DomainObject.PlaniraniZavrsetakDatum_1">7. rujna 2017.</derivirana_varijabla>
  </DomainObject.PlaniraniZavrsetakDatum>
  <DomainObject.PlaniraniPocetakDatum>
    <izvorni_sadrzaj>7. rujna 2017.</izvorni_sadrzaj>
    <derivirana_varijabla naziv="DomainObject.PlaniraniPocetakDatum_1">7. rujna 2017.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7. rujna 2017.</izvorni_sadrzaj>
    <derivirana_varijabla naziv="DomainObject.Zapisnik.DatumKreiranja_1">7. rujna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St-96/2017-75</izvorni_sadrzaj>
    <derivirana_varijabla naziv="DomainObject.Zapisnik.Oznaka_1">St-96/2017-75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KAPPA HRVATSKA d.o.o. za trgovinu i usluge</izvorni_sadrzaj>
    <derivirana_varijabla naziv="DomainObject.Predmet.StrankaFormated_1">  KAPPA HRVATSKA d.o.o. za trgovinu i usluge</derivirana_varijabla>
  </DomainObject.Predmet.StrankaFormated>
  <DomainObject.Predmet.StrankaFormatedOIB>
    <izvorni_sadrzaj>  KAPPA HRVATSKA d.o.o. za trgovinu i usluge, OIB 95243098448</izvorni_sadrzaj>
    <derivirana_varijabla naziv="DomainObject.Predmet.StrankaFormatedOIB_1">  KAPPA HRVATSKA d.o.o. za trgovinu i usluge, OIB 95243098448</derivirana_varijabla>
  </DomainObject.Predmet.StrankaFormatedOIB>
  <DomainObject.Predmet.StrankaFormatedWithAdress>
    <izvorni_sadrzaj> KAPPA HRVATSKA d.o.o. za trgovinu i usluge, Fra Rajmonda Rudeža 1, 21260 Imotski</izvorni_sadrzaj>
    <derivirana_varijabla naziv="DomainObject.Predmet.StrankaFormatedWithAdress_1"> KAPPA HRVATSKA d.o.o. za trgovinu i usluge, Fra Rajmonda Rudeža 1, 21260 Imotski</derivirana_varijabla>
  </DomainObject.Predmet.StrankaFormatedWithAdress>
  <DomainObject.Predmet.StrankaFormatedWithAdressOIB>
    <izvorni_sadrzaj> KAPPA HRVATSKA d.o.o. za trgovinu i usluge, OIB 95243098448, Fra Rajmonda Rudeža 1, 21260 Imotski</izvorni_sadrzaj>
    <derivirana_varijabla naziv="DomainObject.Predmet.StrankaFormatedWithAdressOIB_1"> KAPPA HRVATSKA d.o.o. za trgovinu i usluge, OIB 95243098448, Fra Rajmonda Rudeža 1, 21260 Imotski</derivirana_varijabla>
  </DomainObject.Predmet.StrankaFormatedWithAdressOIB>
  <DomainObject.Predmet.StrankaWithAdress>
    <izvorni_sadrzaj>KAPPA HRVATSKA d.o.o. za trgovinu i usluge Fra Rajmonda Rudeža 1,21260 Imotski</izvorni_sadrzaj>
    <derivirana_varijabla naziv="DomainObject.Predmet.StrankaWithAdress_1">KAPPA HRVATSKA d.o.o. za trgovinu i usluge Fra Rajmonda Rudeža 1,21260 Imotski</derivirana_varijabla>
  </DomainObject.Predmet.StrankaWithAdress>
  <DomainObject.Predmet.StrankaWithAdressOIB>
    <izvorni_sadrzaj>KAPPA HRVATSKA d.o.o. za trgovinu i usluge, OIB 95243098448, Fra Rajmonda Rudeža 1,21260 Imotski</izvorni_sadrzaj>
    <derivirana_varijabla naziv="DomainObject.Predmet.StrankaWithAdressOIB_1">KAPPA HRVATSKA d.o.o. za trgovinu i usluge, OIB 95243098448, Fra Rajmonda Rudeža 1,21260 Imotski</derivirana_varijabla>
  </DomainObject.Predmet.StrankaWithAdressOIB>
  <DomainObject.Predmet.StrankaNazivFormated>
    <izvorni_sadrzaj>KAPPA HRVATSKA d.o.o. za trgovinu i usluge</izvorni_sadrzaj>
    <derivirana_varijabla naziv="DomainObject.Predmet.StrankaNazivFormated_1">KAPPA HRVATSKA d.o.o. za trgovinu i usluge</derivirana_varijabla>
  </DomainObject.Predmet.StrankaNazivFormated>
  <DomainObject.Predmet.StrankaNazivFormatedOIB>
    <izvorni_sadrzaj>KAPPA HRVATSKA d.o.o. za trgovinu i usluge, OIB 95243098448</izvorni_sadrzaj>
    <derivirana_varijabla naziv="DomainObject.Predmet.StrankaNazivFormatedOIB_1">KAPPA HRVATSKA d.o.o. za trgovinu i usluge, OIB 95243098448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KAPPA HRVATSKA d.o.o. za trgovinu i usluge</item>
    </izvorni_sadrzaj>
    <derivirana_varijabla naziv="DomainObject.Predmet.StrankaListFormated_1">
      <item>KAPPA HRVATSKA d.o.o. za trgovinu i usluge</item>
    </derivirana_varijabla>
  </DomainObject.Predmet.StrankaListFormated>
  <DomainObject.Predmet.StrankaListFormatedOIB>
    <izvorni_sadrzaj>
      <item>KAPPA HRVATSKA d.o.o. za trgovinu i usluge, OIB 95243098448</item>
    </izvorni_sadrzaj>
    <derivirana_varijabla naziv="DomainObject.Predmet.StrankaListFormatedOIB_1">
      <item>KAPPA HRVATSKA d.o.o. za trgovinu i usluge, OIB 95243098448</item>
    </derivirana_varijabla>
  </DomainObject.Predmet.StrankaListFormatedOIB>
  <DomainObject.Predmet.StrankaListFormatedWithAdress>
    <izvorni_sadrzaj>
      <item>KAPPA HRVATSKA d.o.o. za trgovinu i usluge, Fra Rajmonda Rudeža 1, 21260 Imotski</item>
    </izvorni_sadrzaj>
    <derivirana_varijabla naziv="DomainObject.Predmet.StrankaListFormatedWithAdress_1">
      <item>KAPPA HRVATSKA d.o.o. za trgovinu i usluge, Fra Rajmonda Rudeža 1, 21260 Imotski</item>
    </derivirana_varijabla>
  </DomainObject.Predmet.StrankaListFormatedWithAdress>
  <DomainObject.Predmet.StrankaListFormatedWithAdressOIB>
    <izvorni_sadrzaj>
      <item>KAPPA HRVATSKA d.o.o. za trgovinu i usluge, OIB 95243098448, Fra Rajmonda Rudeža 1, 21260 Imotski</item>
    </izvorni_sadrzaj>
    <derivirana_varijabla naziv="DomainObject.Predmet.StrankaListFormatedWithAdressOIB_1">
      <item>KAPPA HRVATSKA d.o.o. za trgovinu i usluge, OIB 95243098448, Fra Rajmonda Rudeža 1, 21260 Imotski</item>
    </derivirana_varijabla>
  </DomainObject.Predmet.StrankaListFormatedWithAdressOIB>
  <DomainObject.Predmet.StrankaListNazivFormated>
    <izvorni_sadrzaj>
      <item>KAPPA HRVATSKA d.o.o. za trgovinu i usluge</item>
    </izvorni_sadrzaj>
    <derivirana_varijabla naziv="DomainObject.Predmet.StrankaListNazivFormated_1">
      <item>KAPPA HRVATSKA d.o.o. za trgovinu i usluge</item>
    </derivirana_varijabla>
  </DomainObject.Predmet.StrankaListNazivFormated>
  <DomainObject.Predmet.StrankaListNazivFormatedOIB>
    <izvorni_sadrzaj>
      <item>KAPPA HRVATSKA d.o.o. za trgovinu i usluge, OIB 95243098448</item>
    </izvorni_sadrzaj>
    <derivirana_varijabla naziv="DomainObject.Predmet.StrankaListNazivFormatedOIB_1">
      <item>KAPPA HRVATSKA d.o.o. za trgovinu i usluge, OIB 95243098448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St-96/2017-75</izvorni_sadrzaj>
    <derivirana_varijabla naziv="DomainObject.PoslovniBrojDokumenta_1">St-96/2017-75</derivirana_varijabla>
  </DomainObject.PoslovniBrojDokumenta>
  <DomainObject.Predmet.StrankaIDrugi>
    <izvorni_sadrzaj>KAPPA HRVATSKA d.o.o. za trgovinu i usluge</izvorni_sadrzaj>
    <derivirana_varijabla naziv="DomainObject.Predmet.StrankaIDrugi_1">KAPPA HRVATSKA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KAPPA HRVATSKA d.o.o. za trgovinu i usluge, OIB 95243098448, Fra Rajmonda Rudeža 1, 21260 Imotski</izvorni_sadrzaj>
    <derivirana_varijabla naziv="DomainObject.Predmet.StrankaIDrugiAdressOIB_1">KAPPA HRVATSKA d.o.o. za trgovinu i usluge, OIB 95243098448, Fra Rajmonda Rudeža 1,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KAPPA HRVATSKA d.o.o. za trgovinu i usluge</item>
    </izvorni_sadrzaj>
    <derivirana_varijabla naziv="DomainObject.Predmet.SudioniciListNaziv_1">
      <item>KAPPA HRVATSKA d.o.o. za trgovinu i usluge</item>
    </derivirana_varijabla>
  </DomainObject.Predmet.SudioniciListNaziv>
  <DomainObject.Predmet.SudioniciListAdressOIB>
    <izvorni_sadrzaj>
      <item>KAPPA HRVATSKA d.o.o. za trgovinu i usluge, OIB 95243098448, Fra Rajmonda Rudeža 1,21260 Imotski</item>
    </izvorni_sadrzaj>
    <derivirana_varijabla naziv="DomainObject.Predmet.SudioniciListAdressOIB_1">
      <item>KAPPA HRVATSKA d.o.o. za trgovinu i usluge, OIB 95243098448, Fra Rajmonda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95243098448</item>
    </izvorni_sadrzaj>
    <derivirana_varijabla naziv="DomainObject.Predmet.SudioniciListNazivOIB_1">
      <item>, OIB 95243098448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962</properties:Words>
  <properties:Characters>5431</properties:Characters>
  <properties:Lines>137</properties:Lines>
  <properties:Paragraphs>49</properties:Paragraphs>
  <properties:TotalTime>1</properties:TotalTime>
  <properties:ScaleCrop>false</properties:ScaleCrop>
  <properties:LinksUpToDate>false</properties:LinksUpToDate>
  <properties:CharactersWithSpaces>6478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2017-09-07T10:39:00Z</dcterms:created>
  <dc:creator>Jozo Ćaleta</dc:creator>
  <cp:lastModifiedBy>Jozo Ćaleta</cp:lastModifiedBy>
  <dcterms:modified xmlns:xsi="http://www.w3.org/2001/XMLSchema-instance" xsi:type="dcterms:W3CDTF">2017-09-07T10:53:00Z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St-96/2017-75 / Zapisnik - Ročište za glasovanje o planu restrukturiranja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