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bc56" w14:paraId="114bc56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321E6A">
        <w:rPr>
          <w:rFonts w:hAnsi="Times New Roman" w:ascii="Times New Roman"/>
          <w:color w:themeColor="text1" w:val="000000"/>
          <w:sz w:val="24"/>
          <w:szCs w:val="24"/>
          <w:lang w:val="hr-HR"/>
        </w:rPr>
        <w:t>JADRANKAMEN SELCA d.o.o., OIB: 87694455310, Selca, Marka Marulića 27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321E6A">
        <w:rPr>
          <w:rFonts w:hAnsi="Times New Roman" w:ascii="Times New Roman"/>
          <w:sz w:val="24"/>
          <w:szCs w:val="24"/>
          <w:lang w:val="hr-HR"/>
        </w:rPr>
        <w:t>4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21E6A">
        <w:rPr>
          <w:rFonts w:hAnsi="Times New Roman" w:ascii="Times New Roman"/>
          <w:sz w:val="24"/>
          <w:szCs w:val="24"/>
          <w:lang w:val="hr-HR"/>
        </w:rPr>
        <w:t>studenog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321E6A">
        <w:rPr>
          <w:rFonts w:hAnsi="Times New Roman" w:ascii="Times New Roman"/>
          <w:color w:themeColor="text1" w:val="000000"/>
          <w:sz w:val="24"/>
          <w:szCs w:val="24"/>
          <w:lang w:val="hr-HR"/>
        </w:rPr>
        <w:t>JADRANKAMEN SELCA d.o.o., OIB: 87694455310, Selca, Marka Marulića 27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E36FD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21E6A">
        <w:rPr>
          <w:rFonts w:hAnsi="Times New Roman" w:ascii="Times New Roman"/>
          <w:sz w:val="24"/>
          <w:szCs w:val="24"/>
          <w:lang w:val="hr-HR"/>
        </w:rPr>
        <w:t>30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21E6A">
        <w:rPr>
          <w:rFonts w:hAnsi="Times New Roman" w:ascii="Times New Roman"/>
          <w:sz w:val="24"/>
          <w:szCs w:val="24"/>
          <w:lang w:val="hr-HR"/>
        </w:rPr>
        <w:t>listopada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="00E36FD9">
        <w:rPr>
          <w:rFonts w:hAnsi="Times New Roman" w:ascii="Times New Roman"/>
          <w:sz w:val="24"/>
          <w:szCs w:val="24"/>
          <w:lang w:val="hr-HR"/>
        </w:rPr>
        <w:t xml:space="preserve">pred Trgovačkim sudom u Pazinu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321E6A">
        <w:rPr>
          <w:rFonts w:hAnsi="Times New Roman" w:ascii="Times New Roman"/>
          <w:color w:themeColor="text1" w:val="000000"/>
          <w:sz w:val="24"/>
          <w:szCs w:val="24"/>
          <w:lang w:val="hr-HR"/>
        </w:rPr>
        <w:t>JADRANKAMEN SELCA d.o.o., OIB: 87694455310, Selca, Marka Marulića 27</w:t>
      </w:r>
      <w:r w:rsidR="00481014">
        <w:rPr>
          <w:rFonts w:hAnsi="Times New Roman" w:ascii="Times New Roman"/>
          <w:sz w:val="24"/>
          <w:szCs w:val="24"/>
          <w:lang w:val="hr-HR"/>
        </w:rPr>
        <w:t>.</w:t>
      </w:r>
    </w:p>
    <w:p w:rsidRDefault="00E36FD9" w:rsidP="007E5B46" w:rsidR="00E36FD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36FD9" w:rsidP="007E5B46" w:rsidR="00E36FD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Rješenjem poslovni  broj 11. St-254/2015 od 12. studenog 2015. godine Trgovački sud u Pazinu oglasio se mjesto nenadležnim za postupanje u ovoj pravnoj stvari te je predmet po pravomoćnosti istog rješenja ustupio Trgovačkom sudu u Splitu gdje je zaveden pod poslovni broj St-2983/2015.</w:t>
      </w:r>
    </w:p>
    <w:p w:rsidRDefault="002E7B09" w:rsidP="00E36FD9" w:rsidR="002E7B0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21E6A">
        <w:rPr>
          <w:rFonts w:hAnsi="Times New Roman" w:ascii="Times New Roman"/>
          <w:sz w:val="24"/>
          <w:szCs w:val="24"/>
          <w:lang w:val="hr-HR"/>
        </w:rPr>
        <w:t>14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21E6A">
        <w:rPr>
          <w:rFonts w:hAnsi="Times New Roman" w:ascii="Times New Roman"/>
          <w:sz w:val="24"/>
          <w:szCs w:val="24"/>
          <w:lang w:val="hr-HR"/>
        </w:rPr>
        <w:t>lipnja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E36FD9" w:rsidP="00E36FD9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Postupajući po pozivu iz predmetnog oglasa, </w:t>
      </w:r>
      <w:r w:rsidRPr="002002FD">
        <w:rPr>
          <w:rFonts w:hAnsi="Times New Roman" w:ascii="Times New Roman"/>
          <w:sz w:val="24"/>
          <w:szCs w:val="24"/>
          <w:lang w:val="hr-HR"/>
        </w:rPr>
        <w:t>Republik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>
        <w:rPr>
          <w:rFonts w:hAnsi="Times New Roman" w:ascii="Times New Roman"/>
          <w:sz w:val="24"/>
          <w:szCs w:val="24"/>
          <w:lang w:val="hr-HR"/>
        </w:rPr>
        <w:t>o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financija</w:t>
      </w:r>
      <w:r>
        <w:rPr>
          <w:rFonts w:hAnsi="Times New Roman" w:ascii="Times New Roman"/>
          <w:sz w:val="24"/>
          <w:szCs w:val="24"/>
          <w:lang w:val="hr-HR"/>
        </w:rPr>
        <w:t xml:space="preserve"> dostavilo je 05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  <w:r>
        <w:rPr>
          <w:rFonts w:hAnsi="Times New Roman" w:ascii="Times New Roman"/>
          <w:sz w:val="24"/>
          <w:szCs w:val="24"/>
          <w:lang w:val="hr-HR"/>
        </w:rPr>
        <w:t xml:space="preserve"> ovome sudu prijedlog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lastRenderedPageBreak/>
        <w:t xml:space="preserve">- Republika Hrvatska ima dospjelih, a nenamirenih tražbina prema dužniku u ukupnom iznosu od </w:t>
      </w:r>
      <w:r w:rsidR="00321E6A">
        <w:rPr>
          <w:rFonts w:hAnsi="Times New Roman" w:ascii="Times New Roman"/>
          <w:sz w:val="24"/>
          <w:szCs w:val="24"/>
          <w:lang w:val="hr-HR"/>
        </w:rPr>
        <w:t>604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21E6A">
        <w:rPr>
          <w:rFonts w:hAnsi="Times New Roman" w:ascii="Times New Roman"/>
          <w:sz w:val="24"/>
          <w:szCs w:val="24"/>
          <w:lang w:val="hr-HR"/>
        </w:rPr>
        <w:t>391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321E6A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>5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321E6A" w:rsidP="00321E6A" w:rsidR="00F10548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</w:t>
      </w:r>
      <w:r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  <w:r w:rsidR="00F10548"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321E6A">
        <w:rPr>
          <w:rFonts w:hAnsi="Times New Roman" w:ascii="Times New Roman"/>
          <w:sz w:val="24"/>
          <w:szCs w:val="24"/>
          <w:lang w:val="hr-HR"/>
        </w:rPr>
        <w:t>12</w:t>
      </w:r>
      <w:r w:rsidRPr="002002FD">
        <w:rPr>
          <w:rFonts w:hAnsi="Times New Roman" w:ascii="Times New Roman"/>
          <w:sz w:val="24"/>
          <w:szCs w:val="24"/>
          <w:lang w:val="hr-HR"/>
        </w:rPr>
        <w:t>-</w:t>
      </w:r>
      <w:r w:rsidR="00321E6A">
        <w:rPr>
          <w:rFonts w:hAnsi="Times New Roman" w:ascii="Times New Roman"/>
          <w:sz w:val="24"/>
          <w:szCs w:val="24"/>
          <w:lang w:val="hr-HR"/>
        </w:rPr>
        <w:t>14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21E6A">
        <w:rPr>
          <w:rFonts w:hAnsi="Times New Roman" w:ascii="Times New Roman"/>
          <w:sz w:val="24"/>
          <w:szCs w:val="24"/>
          <w:lang w:val="hr-HR"/>
        </w:rPr>
        <w:t>15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B72EE">
        <w:rPr>
          <w:rFonts w:hAnsi="Times New Roman" w:ascii="Times New Roman"/>
          <w:sz w:val="24"/>
          <w:szCs w:val="24"/>
          <w:lang w:val="hr-HR"/>
        </w:rPr>
        <w:t>l</w:t>
      </w:r>
      <w:r w:rsidR="00321E6A">
        <w:rPr>
          <w:rFonts w:hAnsi="Times New Roman" w:ascii="Times New Roman"/>
          <w:sz w:val="24"/>
          <w:szCs w:val="24"/>
          <w:lang w:val="hr-HR"/>
        </w:rPr>
        <w:t xml:space="preserve">ipnja </w:t>
      </w:r>
      <w:r w:rsidR="00730E06">
        <w:rPr>
          <w:rFonts w:hAnsi="Times New Roman" w:ascii="Times New Roman"/>
          <w:sz w:val="24"/>
          <w:szCs w:val="24"/>
          <w:lang w:val="hr-HR"/>
        </w:rPr>
        <w:t>2016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321E6A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321E6A">
        <w:rPr>
          <w:rFonts w:hAnsi="Times New Roman" w:ascii="Times New Roman"/>
          <w:sz w:val="24"/>
          <w:szCs w:val="24"/>
          <w:lang w:val="hr-HR"/>
        </w:rPr>
        <w:t>1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4D4D1E">
        <w:rPr>
          <w:rFonts w:hAnsi="Times New Roman" w:ascii="Times New Roman"/>
          <w:sz w:val="24"/>
          <w:szCs w:val="24"/>
          <w:lang w:val="hr-HR"/>
        </w:rPr>
        <w:t>1</w:t>
      </w:r>
      <w:r w:rsidR="00321E6A">
        <w:rPr>
          <w:rFonts w:hAnsi="Times New Roman" w:ascii="Times New Roman"/>
          <w:sz w:val="24"/>
          <w:szCs w:val="24"/>
          <w:lang w:val="hr-HR"/>
        </w:rPr>
        <w:t>6-17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321E6A">
        <w:rPr>
          <w:rFonts w:hAnsi="Times New Roman" w:ascii="Times New Roman"/>
          <w:sz w:val="24"/>
          <w:szCs w:val="24"/>
          <w:lang w:val="hr-HR"/>
        </w:rPr>
        <w:t>4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21E6A">
        <w:rPr>
          <w:rFonts w:hAnsi="Times New Roman" w:ascii="Times New Roman"/>
          <w:sz w:val="24"/>
          <w:szCs w:val="24"/>
          <w:lang w:val="hr-HR"/>
        </w:rPr>
        <w:t>studenog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957DC1" w:rsidRPr="00957DC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21E6A">
          <w:rPr>
            <w:rFonts w:hAnsi="Times New Roman" w:ascii="Times New Roman"/>
            <w:sz w:val="24"/>
            <w:szCs w:val="24"/>
          </w:rPr>
          <w:t>2983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957DC1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21E6A">
      <w:rPr>
        <w:rFonts w:hAnsi="Times New Roman" w:ascii="Times New Roman"/>
        <w:sz w:val="24"/>
        <w:szCs w:val="24"/>
        <w:lang w:val="hr-HR"/>
      </w:rPr>
      <w:t>2983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002FD"/>
    <w:rsid w:val="0026363C"/>
    <w:rsid w:val="002E7B09"/>
    <w:rsid w:val="00321E6A"/>
    <w:rsid w:val="003A193B"/>
    <w:rsid w:val="003B1C4E"/>
    <w:rsid w:val="003B2535"/>
    <w:rsid w:val="003E1647"/>
    <w:rsid w:val="00481014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E0EA6"/>
    <w:rsid w:val="007E5B46"/>
    <w:rsid w:val="008C2EC2"/>
    <w:rsid w:val="00957DC1"/>
    <w:rsid w:val="009F654A"/>
    <w:rsid w:val="00A5283A"/>
    <w:rsid w:val="00A97313"/>
    <w:rsid w:val="00B52E5F"/>
    <w:rsid w:val="00BA11B9"/>
    <w:rsid w:val="00BE6493"/>
    <w:rsid w:val="00BF1C57"/>
    <w:rsid w:val="00C10E6C"/>
    <w:rsid w:val="00CB72EE"/>
    <w:rsid w:val="00CF6E96"/>
    <w:rsid w:val="00D752A9"/>
    <w:rsid w:val="00DB2379"/>
    <w:rsid w:val="00DC4DCC"/>
    <w:rsid w:val="00E36FD9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57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D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D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D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D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57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D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D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D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D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2983</izvorni_sadrzaj>
    <derivirana_varijabla naziv="DomainObject.Predmet.Broj_1">2983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ustupljeni St-254/2015 Trgovačkog suda u Pazinu</izvorni_sadrzaj>
    <derivirana_varijabla naziv="DomainObject.Predmet.Opis_1">ustupljeni St-254/2015 Trgovačkog suda u Pazinu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St-2983/2015</izvorni_sadrzaj>
    <derivirana_varijabla naziv="DomainObject.Predmet.OznakaBroj_1">St-2983/2015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JADRANKAMEN SELCA d.o.o. SELCA</izvorni_sadrzaj>
    <derivirana_varijabla naziv="DomainObject.Predmet.ProtustrankaFormated_1">  JADRANKAMEN SELCA d.o.o. SELCA</derivirana_varijabla>
  </DomainObject.Predmet.ProtustrankaFormated>
  <DomainObject.Predmet.ProtustrankaFormatedOIB>
    <izvorni_sadrzaj>  JADRANKAMEN SELCA d.o.o. SELCA, OIB 87694455310</izvorni_sadrzaj>
    <derivirana_varijabla naziv="DomainObject.Predmet.ProtustrankaFormatedOIB_1">  JADRANKAMEN SELCA d.o.o. SELCA, OIB 87694455310</derivirana_varijabla>
  </DomainObject.Predmet.ProtustrankaFormatedOIB>
  <DomainObject.Predmet.ProtustrankaFormatedWithAdress>
    <izvorni_sadrzaj> JADRANKAMEN SELCA d.o.o. SELCA, Marka Marulića 27, 21425 Selca</izvorni_sadrzaj>
    <derivirana_varijabla naziv="DomainObject.Predmet.ProtustrankaFormatedWithAdress_1"> JADRANKAMEN SELCA d.o.o. SELCA, Marka Marulića 27, 21425 Selca</derivirana_varijabla>
  </DomainObject.Predmet.ProtustrankaFormatedWithAdress>
  <DomainObject.Predmet.ProtustrankaFormatedWithAdressOIB>
    <izvorni_sadrzaj> JADRANKAMEN SELCA d.o.o. SELCA, OIB 87694455310, Marka Marulića 27, 21425 Selca</izvorni_sadrzaj>
    <derivirana_varijabla naziv="DomainObject.Predmet.ProtustrankaFormatedWithAdressOIB_1"> JADRANKAMEN SELCA d.o.o. SELCA, OIB 87694455310, Marka Marulića 27, 21425 Selca</derivirana_varijabla>
  </DomainObject.Predmet.ProtustrankaFormatedWithAdressOIB>
  <DomainObject.Predmet.ProtustrankaWithAdress>
    <izvorni_sadrzaj>JADRANKAMEN SELCA d.o.o. SELCA Marka Marulića 27, 21425 Selca</izvorni_sadrzaj>
    <derivirana_varijabla naziv="DomainObject.Predmet.ProtustrankaWithAdress_1">JADRANKAMEN SELCA d.o.o. SELCA Marka Marulića 27, 21425 Selca</derivirana_varijabla>
  </DomainObject.Predmet.ProtustrankaWithAdress>
  <DomainObject.Predmet.ProtustrankaWithAdressOIB>
    <izvorni_sadrzaj>JADRANKAMEN SELCA d.o.o. SELCA, OIB 87694455310, Marka Marulića 27, 21425 Selca</izvorni_sadrzaj>
    <derivirana_varijabla naziv="DomainObject.Predmet.ProtustrankaWithAdressOIB_1">JADRANKAMEN SELCA d.o.o. SELCA, OIB 87694455310, Marka Marulića 27, 21425 Selca</derivirana_varijabla>
  </DomainObject.Predmet.ProtustrankaWithAdressOIB>
  <DomainObject.Predmet.ProtustrankaNazivFormated>
    <izvorni_sadrzaj>JADRANKAMEN SELCA d.o.o. SELCA</izvorni_sadrzaj>
    <derivirana_varijabla naziv="DomainObject.Predmet.ProtustrankaNazivFormated_1">JADRANKAMEN SELCA d.o.o. SELCA</derivirana_varijabla>
  </DomainObject.Predmet.ProtustrankaNazivFormated>
  <DomainObject.Predmet.ProtustrankaNazivFormatedOIB>
    <izvorni_sadrzaj>JADRANKAMEN SELCA d.o.o. SELCA, OIB 87694455310</izvorni_sadrzaj>
    <derivirana_varijabla naziv="DomainObject.Predmet.ProtustrankaNazivFormatedOIB_1">JADRANKAMEN SELCA d.o.o. SELCA, OIB 87694455310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Ministarstvo financija RH zastupanog po punomoćniku Županijsko državno odvjetništvo u Splitu</izvorni_sadrzaj>
    <derivirana_varijabla naziv="DomainObject.Predmet.StrankaFormated_1">  FINANCIJSKA AGENCIJA, RC RIJEKA, PODRUŽNICA PULA, PULA; Ministarstvo financija RH zastupanog po punomoćniku Županijsko državno odvjetništvo u Splitu</derivirana_varijabla>
  </DomainObject.Predmet.StrankaFormated>
  <DomainObject.Predmet.StrankaFormatedOIB>
    <izvorni_sadrzaj>  FINANCIJSKA AGENCIJA, RC RIJEKA, PODRUŽNICA PULA, PULA, OIB 85821130368; Ministarstvo financija RH, OIB 18683136487 zastupanog po punomoćniku Županijsko državno odvjetništvo u Splitu</izvorni_sadrzaj>
    <derivirana_varijabla naziv="DomainObject.Predmet.StrankaFormatedOIB_1">  FINANCIJSKA AGENCIJA, RC RIJEKA, PODRUŽNICA PULA, PULA,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RIJEKA, PODRUŽNICA PULA, PULA, Giardini 5, 52100 Pula; Ministarstvo financija RH, Katančićeva 5, 10000 Zagreb zastupanog po punomoćniku Županijsko državno odvjetništvo u Splitu</izvorni_sadrzaj>
    <derivirana_varijabla naziv="DomainObject.Predmet.StrankaFormatedWithAdress_1"> FINANCIJSKA AGENCIJA, RC RIJEKA, PODRUŽNICA PULA, PULA, Giardini 5, 52100 Pula;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RIJEKA, PODRUŽNICA PULA, PULA, OIB 85821130368, Giardini 5, 52100 Pula; Ministarstvo financija RH, OIB 18683136487, Katančićeva 5, 10000 Zagreb zastupanog po punomoćniku Županijsko državno odvjetništvo u Splitu</izvorni_sadrzaj>
    <derivirana_varijabla naziv="DomainObject.Predmet.StrankaFormatedWithAdressOIB_1"> FINANCIJSKA AGENCIJA, RC RIJEKA, PODRUŽNICA PULA, PULA, OIB 85821130368, Giardini 5, 52100 Pula;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RIJEKA, PODRUŽNICA PULA, PULA Giardini 5,52100 Pula,Ministarstvo financija RH Katančićeva 5,10000 Zagreb</izvorni_sadrzaj>
    <derivirana_varijabla naziv="DomainObject.Predmet.StrankaWithAdress_1">FINANCIJSKA AGENCIJA, RC RIJEKA, PODRUŽNICA PULA, PULA Giardini 5,52100 Pula,Ministarstvo financija RH Katančićeva 5,10000 Zagreb</derivirana_varijabla>
  </DomainObject.Predmet.StrankaWithAdress>
  <DomainObject.Predmet.StrankaWithAdressOIB>
    <izvorni_sadrzaj>FINANCIJSKA AGENCIJA, RC RIJEKA, PODRUŽNICA PULA, PULA, OIB 85821130368, Giardini 5,52100 Pula,Ministarstvo financija RH, OIB 18683136487, Katančićeva 5,10000 Zagreb</izvorni_sadrzaj>
    <derivirana_varijabla naziv="DomainObject.Predmet.StrankaWithAdressOIB_1">FINANCIJSKA AGENCIJA, RC RIJEKA, PODRUŽNICA PULA, PULA, OIB 85821130368, Giardini 5,52100 Pula,Ministarstvo financija RH, OIB 18683136487, Katančićeva 5,10000 Zagreb</derivirana_varijabla>
  </DomainObject.Predmet.StrankaWithAdressOIB>
  <DomainObject.Predmet.StrankaNazivFormated>
    <izvorni_sadrzaj>FINANCIJSKA AGENCIJA, RC RIJEKA, PODRUŽNICA PULA, PULA,Ministarstvo financija RH</izvorni_sadrzaj>
    <derivirana_varijabla naziv="DomainObject.Predmet.StrankaNazivFormated_1">FINANCIJSKA AGENCIJA, RC RIJEKA, PODRUŽNICA PULA, PULA,Ministarstvo financija RH</derivirana_varijabla>
  </DomainObject.Predmet.StrankaNazivFormated>
  <DomainObject.Predmet.StrankaNazivFormatedOIB>
    <izvorni_sadrzaj>FINANCIJSKA AGENCIJA, RC RIJEKA, PODRUŽNICA PULA, PULA, OIB 85821130368,Ministarstvo financija RH, OIB 18683136487</izvorni_sadrzaj>
    <derivirana_varijabla naziv="DomainObject.Predmet.StrankaNazivFormatedOIB_1">FINANCIJSKA AGENCIJA, RC RIJEKA, PODRUŽNICA PULA, PULA,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2091129.74</izvorni_sadrzaj>
    <derivirana_varijabla naziv="DomainObject.Predmet.TrenutnaVrijednost_1">2091129.74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RIJEKA, PODRUŽNICA PULA, PULA</item>
      <item>Ministarstvo financija RH zastupanog po punomoćniku Županijsko državno odvjetništvo u Splitu</item>
    </izvorni_sadrzaj>
    <derivirana_varijabla naziv="DomainObject.Predmet.StrankaListFormated_1">
      <item>FINANCIJSKA AGENCIJA, RC RIJEKA, PODRUŽNICA PULA, PULA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RIJEKA, PODRUŽNICA PULA, PULA,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RIJEKA, PODRUŽNICA PULA, PULA,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RIJEKA, PODRUŽNICA PULA, PULA, Giardini 5, 52100 Pula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RIJEKA, PODRUŽNICA PULA, PULA, Giardini 5, 52100 Pula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RIJEKA, PODRUŽNICA PULA, PULA, OIB 85821130368, Giardini 5, 52100 Pula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RIJEKA, PODRUŽNICA PULA, PULA</item>
      <item>Ministarstvo financija RH</item>
    </izvorni_sadrzaj>
    <derivirana_varijabla naziv="DomainObject.Predmet.StrankaListNazivFormated_1">
      <item>FINANCIJSKA AGENCIJA, RC RIJEKA, PODRUŽNICA PULA, PULA</item>
      <item>Ministarstvo financija RH</item>
    </derivirana_varijabla>
  </DomainObject.Predmet.StrankaListNazivFormated>
  <DomainObject.Predmet.StrankaListNazivFormatedOIB>
    <izvorni_sadrzaj>
      <item>FINANCIJSKA AGENCIJA, RC RIJEKA, PODRUŽNICA PULA, PULA, OIB 85821130368</item>
      <item>Ministarstvo financija RH, OIB 18683136487</item>
    </izvorni_sadrzaj>
    <derivirana_varijabla naziv="DomainObject.Predmet.StrankaListNazivFormatedOIB_1">
      <item>FINANCIJSKA AGENCIJA, RC RIJEKA, PODRUŽNICA PULA, PULA, OIB 85821130368</item>
      <item>Ministarstvo financija RH, OIB 18683136487</item>
    </derivirana_varijabla>
  </DomainObject.Predmet.StrankaListNazivFormatedOIB>
  <DomainObject.Predmet.ProtuStrankaListFormated>
    <izvorni_sadrzaj>
      <item>JADRANKAMEN SELCA d.o.o. SELCA</item>
    </izvorni_sadrzaj>
    <derivirana_varijabla naziv="DomainObject.Predmet.ProtuStrankaListFormated_1">
      <item>JADRANKAMEN SELCA d.o.o. SELCA</item>
    </derivirana_varijabla>
  </DomainObject.Predmet.ProtuStrankaListFormated>
  <DomainObject.Predmet.ProtuStrankaListFormatedOIB>
    <izvorni_sadrzaj>
      <item>JADRANKAMEN SELCA d.o.o. SELCA, OIB 87694455310</item>
    </izvorni_sadrzaj>
    <derivirana_varijabla naziv="DomainObject.Predmet.ProtuStrankaListFormatedOIB_1">
      <item>JADRANKAMEN SELCA d.o.o. SELCA, OIB 87694455310</item>
    </derivirana_varijabla>
  </DomainObject.Predmet.ProtuStrankaListFormatedOIB>
  <DomainObject.Predmet.ProtuStrankaListFormatedWithAdress>
    <izvorni_sadrzaj>
      <item>JADRANKAMEN SELCA d.o.o. SELCA, Marka Marulića 27, 21425 Selca</item>
    </izvorni_sadrzaj>
    <derivirana_varijabla naziv="DomainObject.Predmet.ProtuStrankaListFormatedWithAdress_1">
      <item>JADRANKAMEN SELCA d.o.o. SELCA, Marka Marulića 27, 21425 Selca</item>
    </derivirana_varijabla>
  </DomainObject.Predmet.ProtuStrankaListFormatedWithAdress>
  <DomainObject.Predmet.ProtuStrankaListFormatedWithAdressOIB>
    <izvorni_sadrzaj>
      <item>JADRANKAMEN SELCA d.o.o. SELCA, OIB 87694455310, Marka Marulića 27, 21425 Selca</item>
    </izvorni_sadrzaj>
    <derivirana_varijabla naziv="DomainObject.Predmet.ProtuStrankaListFormatedWithAdressOIB_1">
      <item>JADRANKAMEN SELCA d.o.o. SELCA, OIB 87694455310, Marka Marulića 27, 21425 Selca</item>
    </derivirana_varijabla>
  </DomainObject.Predmet.ProtuStrankaListFormatedWithAdressOIB>
  <DomainObject.Predmet.ProtuStrankaListNazivFormated>
    <izvorni_sadrzaj>
      <item>JADRANKAMEN SELCA d.o.o. SELCA</item>
    </izvorni_sadrzaj>
    <derivirana_varijabla naziv="DomainObject.Predmet.ProtuStrankaListNazivFormated_1">
      <item>JADRANKAMEN SELCA d.o.o. SELCA</item>
    </derivirana_varijabla>
  </DomainObject.Predmet.ProtuStrankaListNazivFormated>
  <DomainObject.Predmet.ProtuStrankaListNazivFormatedOIB>
    <izvorni_sadrzaj>
      <item>JADRANKAMEN SELCA d.o.o. SELCA, OIB 87694455310</item>
    </izvorni_sadrzaj>
    <derivirana_varijabla naziv="DomainObject.Predmet.ProtuStrankaListNazivFormatedOIB_1">
      <item>JADRANKAMEN SELCA d.o.o. SELCA, OIB 87694455310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JADRANKAMEN SELCA d.o.o. SELCA</izvorni_sadrzaj>
    <derivirana_varijabla naziv="DomainObject.Predmet.ProtustrankaIDrugi_1">JADRANKAMEN SELCA d.o.o. SELCA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JADRANKAMEN SELCA d.o.o. SELCA, OIB 87694455310, Marka Marulića 27, 21425 Selca</izvorni_sadrzaj>
    <derivirana_varijabla naziv="DomainObject.Predmet.ProtustrankaIDrugiAdressOIB_1">JADRANKAMEN SELCA d.o.o. SELCA, OIB 87694455310, Marka Marulića 27,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JADRANKAMEN SELCA d.o.o. SELCA</item>
      <item>Ministarstvo financija RH</item>
      <item>Županijsko državno odvjetništvo u Splitu</item>
    </izvorni_sadrzaj>
    <derivirana_varijabla naziv="DomainObject.Predmet.SudioniciListNaziv_1">
      <item>FINANCIJSKA AGENCIJA, RC RIJEKA, PODRUŽNICA PULA, PULA</item>
      <item>JADRANKAMEN SELCA d.o.o. SELCA</item>
      <item>Ministarstvo financija RH</item>
      <item>Županijsko državno odvjetništvo u Splitu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JADRANKAMEN SELCA d.o.o. SELCA, OIB 87694455310, Marka Marulića 27,21425 Selca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FINANCIJSKA AGENCIJA, RC RIJEKA, PODRUŽNICA PULA, PULA, OIB 85821130368, Giardini 5,52100 Pula</item>
      <item>JADRANKAMEN SELCA d.o.o. SELCA, OIB 87694455310, Marka Marulića 27,21425 Selca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87694455310</item>
      <item>, OIB 18683136487</item>
      <item>, OIB null</item>
    </izvorni_sadrzaj>
    <derivirana_varijabla naziv="DomainObject.Predmet.SudioniciListNazivOIB_1">
      <item>, OIB 85821130368</item>
      <item>, OIB 87694455310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8785E-E161-40A4-9BE6-0FB93AB8B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3322</properties:Characters>
  <properties:Lines>89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2016-11-04T09:20:00Z</dcterms:created>
  <dc:creator>Jadranko Basić</dc:creator>
  <cp:lastModifiedBy>Ana Golub Gruić</cp:lastModifiedBy>
  <cp:lastPrinted>2016-11-04T07:44:00Z</cp:lastPrinted>
  <dcterms:modified xmlns:xsi="http://www.w3.org/2001/XMLSchema-instance" xsi:type="dcterms:W3CDTF">2016-11-04T12:43:00Z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