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c27c" w14:paraId="41ec27c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8D4299">
        <w:t>4081</w:t>
      </w:r>
      <w:r w:rsidR="00FA7F21">
        <w:t>/16</w:t>
      </w:r>
      <w:r w:rsidR="005A6A26">
        <w:t>-27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8D4299" w:rsidRPr="006019C8">
        <w:t>TEHNO ZONE d.o.o. u stečaju, OIB: 63255398984, Zagreb, Zeleni trg 3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8D4299">
        <w:t>9</w:t>
      </w:r>
      <w:r w:rsidRPr="000F548C">
        <w:t xml:space="preserve">. </w:t>
      </w:r>
      <w:r w:rsidR="008D306A">
        <w:t>svibnja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8D306A" w:rsidP="00A61D0D" w:rsidR="00A61D0D" w:rsidRPr="008D4299">
      <w:pPr>
        <w:ind w:left="360"/>
        <w:jc w:val="center"/>
        <w:rPr>
          <w:bCs/>
        </w:rPr>
      </w:pPr>
      <w:r w:rsidRPr="008D4299">
        <w:rPr>
          <w:bCs/>
        </w:rPr>
        <w:t>1</w:t>
      </w:r>
      <w:r w:rsidR="00A61D0D" w:rsidRPr="008D4299">
        <w:rPr>
          <w:bCs/>
        </w:rPr>
        <w:t>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855FC" w:rsidR="008D4299" w:rsidRPr="006019C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Andrej Kos, OIB 09856643921, Zagreb Sveti duh 172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jc w:val="center"/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Nt: 63.000,00</w:t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   Bt:75.564,38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Robert Šimetin, OIB 73066713842, Zagreb Primorska 27</w:t>
            </w:r>
            <w:r w:rsidRPr="006019C8">
              <w:rPr>
                <w:color w:themeColor="text1" w:val="000000"/>
              </w:rPr>
              <w:tab/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  Nt:36.745,40</w:t>
            </w:r>
          </w:p>
          <w:p w:rsidRDefault="008D4299" w:rsidP="004855FC" w:rsidR="008D4299" w:rsidRPr="006019C8">
            <w:pPr>
              <w:jc w:val="center"/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Bt: 39.849,54  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Nina Haramija, OIB 25309554828, Zagreb Boškovićeva 7b</w:t>
            </w:r>
            <w:r w:rsidRPr="006019C8">
              <w:rPr>
                <w:color w:themeColor="text1" w:val="000000"/>
              </w:rPr>
              <w:tab/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  Nt:12.263,92</w:t>
            </w:r>
          </w:p>
          <w:p w:rsidRDefault="008D4299" w:rsidP="004855FC" w:rsidR="008D4299" w:rsidRPr="006019C8">
            <w:pPr>
              <w:jc w:val="center"/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Bt: 19.321,50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Jagoda Pevec Pale, OIB 83052757188 , Zagreb Vankina 14  </w:t>
            </w:r>
            <w:r w:rsidRPr="006019C8">
              <w:rPr>
                <w:color w:themeColor="text1" w:val="000000"/>
              </w:rPr>
              <w:tab/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Nt:63.000,00</w:t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Bt: 77.074,94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Miljenko Hanžek, OIB 52757959711, Zagreb Ivanićgradska 66</w:t>
            </w:r>
            <w:r w:rsidRPr="006019C8">
              <w:rPr>
                <w:color w:themeColor="text1" w:val="000000"/>
              </w:rPr>
              <w:tab/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Nt:65.624,00</w:t>
            </w:r>
          </w:p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Bt: 87.955,99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Siniša Bodrožić, OIB 33490895597, Zagreb, Ul.Gr.Chicaga 26</w:t>
            </w:r>
            <w:r w:rsidRPr="006019C8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Nt: 39.000,00</w:t>
            </w:r>
          </w:p>
        </w:tc>
      </w:tr>
    </w:tbl>
    <w:p w:rsidRDefault="008D4299" w:rsidP="000F548C" w:rsidR="008D4299"/>
    <w:p w:rsidRDefault="008D306A" w:rsidP="008D4299" w:rsidR="00A61D0D">
      <w:pPr>
        <w:tabs>
          <w:tab w:pos="3869" w:val="left"/>
        </w:tabs>
      </w:pPr>
      <w:r>
        <w:tab/>
        <w:t>2. viši isplatni red</w:t>
      </w:r>
    </w:p>
    <w:p w:rsidRDefault="008D306A" w:rsidP="008D306A" w:rsidR="008D306A">
      <w:pPr>
        <w:tabs>
          <w:tab w:pos="3869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855FC" w:rsidR="008D4299" w:rsidRPr="006019C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 xml:space="preserve">RH,MF,Porezna upr., Podr ured Zagreb, OIB 18683136487, Zagreb, Savska c.41, </w:t>
            </w:r>
            <w:r>
              <w:rPr>
                <w:color w:themeColor="text1" w:val="000000"/>
              </w:rPr>
              <w:t xml:space="preserve">zastupani </w:t>
            </w:r>
            <w:r w:rsidRPr="006019C8">
              <w:rPr>
                <w:color w:themeColor="text1" w:val="000000"/>
              </w:rPr>
              <w:t>po ŽDO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jc w:val="center"/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3.066,55</w:t>
            </w:r>
          </w:p>
        </w:tc>
      </w:tr>
      <w:tr w:rsidTr="004855FC" w:rsidR="008D4299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4299" w:rsidP="004855FC" w:rsidR="008D4299" w:rsidRPr="006019C8">
            <w:pPr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Hrvatski zavod za zapošljavanje, Središnji ured, OIB 91547293790, Radnička c. 1,  Zagreb</w:t>
            </w:r>
            <w:r w:rsidRPr="006019C8">
              <w:rPr>
                <w:color w:themeColor="text1" w:val="000000"/>
              </w:rPr>
              <w:tab/>
              <w:t xml:space="preserve"> 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4299" w:rsidP="004855FC" w:rsidR="008D4299" w:rsidRPr="006019C8">
            <w:pPr>
              <w:jc w:val="center"/>
              <w:rPr>
                <w:color w:themeColor="text1" w:val="000000"/>
              </w:rPr>
            </w:pPr>
            <w:r w:rsidRPr="006019C8">
              <w:rPr>
                <w:color w:themeColor="text1" w:val="000000"/>
              </w:rPr>
              <w:t>20.729,27</w:t>
            </w:r>
          </w:p>
        </w:tc>
      </w:tr>
    </w:tbl>
    <w:p w:rsidRDefault="00A61D0D" w:rsidP="000F548C" w:rsidR="00A61D0D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8D4299">
        <w:t>spitnom ročištu održanom dana 9</w:t>
      </w:r>
      <w:r>
        <w:t xml:space="preserve">. </w:t>
      </w:r>
      <w:r w:rsidR="008D306A">
        <w:t>svibnja</w:t>
      </w:r>
      <w:r>
        <w:t xml:space="preserve">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E92A1C">
        <w:t>9</w:t>
      </w:r>
      <w:r w:rsidR="003F4949">
        <w:t xml:space="preserve">. </w:t>
      </w:r>
      <w:r w:rsidR="008D306A">
        <w:t>svibnja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5A6A26">
        <w:t>,v.r.</w:t>
      </w:r>
    </w:p>
    <w:p w:rsidRDefault="00FE6520" w:rsidP="003F4949" w:rsidR="00FE6520"/>
    <w:p w:rsidRDefault="00E76C99" w:rsidP="003F4949" w:rsidR="00E76C99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5A6A26" w:rsidP="005A6A26" w:rsidR="005A6A2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A6A26" w:rsidP="005A6A26" w:rsidR="005A6A2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5A6A26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A26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8D4299">
          <w:t>4081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5A6A26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7A52"/>
    <w:rsid w:val="000D0B25"/>
    <w:rsid w:val="000F548C"/>
    <w:rsid w:val="001411C9"/>
    <w:rsid w:val="00234D11"/>
    <w:rsid w:val="00295847"/>
    <w:rsid w:val="00297C60"/>
    <w:rsid w:val="002B4A0D"/>
    <w:rsid w:val="002E33EB"/>
    <w:rsid w:val="003467A5"/>
    <w:rsid w:val="003571A3"/>
    <w:rsid w:val="003F4949"/>
    <w:rsid w:val="004C53C4"/>
    <w:rsid w:val="005A6A26"/>
    <w:rsid w:val="00682048"/>
    <w:rsid w:val="00704F5D"/>
    <w:rsid w:val="00811ABF"/>
    <w:rsid w:val="00875A4A"/>
    <w:rsid w:val="008C52E0"/>
    <w:rsid w:val="008D306A"/>
    <w:rsid w:val="008D4299"/>
    <w:rsid w:val="008E122E"/>
    <w:rsid w:val="009C704E"/>
    <w:rsid w:val="00A050E0"/>
    <w:rsid w:val="00A208FC"/>
    <w:rsid w:val="00A61D0D"/>
    <w:rsid w:val="00A81EFF"/>
    <w:rsid w:val="00AC7FCC"/>
    <w:rsid w:val="00AF3041"/>
    <w:rsid w:val="00B231D2"/>
    <w:rsid w:val="00BE2485"/>
    <w:rsid w:val="00C007C5"/>
    <w:rsid w:val="00CB61FA"/>
    <w:rsid w:val="00D127E8"/>
    <w:rsid w:val="00D33877"/>
    <w:rsid w:val="00D56DFC"/>
    <w:rsid w:val="00E76C99"/>
    <w:rsid w:val="00E825AA"/>
    <w:rsid w:val="00E92A1C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A6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5A6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St-4081/2016-27</izvorni_sadrzaj>
    <derivirana_varijabla naziv="DomainObject.Oznaka_1">St-4081/2016-27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4081</izvorni_sadrzaj>
    <derivirana_varijabla naziv="DomainObject.Predmet.Broj_1">4081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St-4081/2016</izvorni_sadrzaj>
    <derivirana_varijabla naziv="DomainObject.Predmet.OznakaBroj_1">St-4081/2016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TEHNO ZONE d.o.o.</izvorni_sadrzaj>
    <derivirana_varijabla naziv="DomainObject.Predmet.ProtustrankaFormated_1">  TEHNO ZONE d.o.o.</derivirana_varijabla>
  </DomainObject.Predmet.ProtustrankaFormated>
  <DomainObject.Predmet.ProtustrankaFormatedOIB>
    <izvorni_sadrzaj>  TEHNO ZONE d.o.o., OIB 63255398984</izvorni_sadrzaj>
    <derivirana_varijabla naziv="DomainObject.Predmet.ProtustrankaFormatedOIB_1">  TEHNO ZONE d.o.o., OIB 63255398984</derivirana_varijabla>
  </DomainObject.Predmet.ProtustrankaFormatedOIB>
  <DomainObject.Predmet.ProtustrankaFormatedWithAdress>
    <izvorni_sadrzaj> TEHNO ZONE d.o.o., Zeleni trg 3, 10000 Zagreb</izvorni_sadrzaj>
    <derivirana_varijabla naziv="DomainObject.Predmet.ProtustrankaFormatedWithAdress_1"> TEHNO ZONE d.o.o., Zeleni trg 3, 10000 Zagreb</derivirana_varijabla>
  </DomainObject.Predmet.ProtustrankaFormatedWithAdress>
  <DomainObject.Predmet.ProtustrankaFormatedWithAdressOIB>
    <izvorni_sadrzaj> TEHNO ZONE d.o.o., OIB 63255398984, Zeleni trg 3, 10000 Zagreb</izvorni_sadrzaj>
    <derivirana_varijabla naziv="DomainObject.Predmet.ProtustrankaFormatedWithAdressOIB_1"> TEHNO ZONE d.o.o., OIB 63255398984, Zeleni trg 3, 10000 Zagreb</derivirana_varijabla>
  </DomainObject.Predmet.ProtustrankaFormatedWithAdressOIB>
  <DomainObject.Predmet.ProtustrankaWithAdress>
    <izvorni_sadrzaj>TEHNO ZONE d.o.o. Zeleni trg 3, 10000 Zagreb</izvorni_sadrzaj>
    <derivirana_varijabla naziv="DomainObject.Predmet.ProtustrankaWithAdress_1">TEHNO ZONE d.o.o. Zeleni trg 3, 10000 Zagreb</derivirana_varijabla>
  </DomainObject.Predmet.ProtustrankaWithAdress>
  <DomainObject.Predmet.ProtustrankaWithAdressOIB>
    <izvorni_sadrzaj>TEHNO ZONE d.o.o., OIB 63255398984, Zeleni trg 3, 10000 Zagreb</izvorni_sadrzaj>
    <derivirana_varijabla naziv="DomainObject.Predmet.ProtustrankaWithAdressOIB_1">TEHNO ZONE d.o.o., OIB 63255398984, Zeleni trg 3, 10000 Zagreb</derivirana_varijabla>
  </DomainObject.Predmet.ProtustrankaWithAdressOIB>
  <DomainObject.Predmet.ProtustrankaNazivFormated>
    <izvorni_sadrzaj>TEHNO ZONE d.o.o.</izvorni_sadrzaj>
    <derivirana_varijabla naziv="DomainObject.Predmet.ProtustrankaNazivFormated_1">TEHNO ZONE d.o.o.</derivirana_varijabla>
  </DomainObject.Predmet.ProtustrankaNazivFormated>
  <DomainObject.Predmet.ProtustrankaNazivFormatedOIB>
    <izvorni_sadrzaj>TEHNO ZONE d.o.o., OIB 63255398984</izvorni_sadrzaj>
    <derivirana_varijabla naziv="DomainObject.Predmet.ProtustrankaNazivFormatedOIB_1">TEHNO ZONE d.o.o., OIB 63255398984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ZONE d.o.o.</item>
    </izvorni_sadrzaj>
    <derivirana_varijabla naziv="DomainObject.Predmet.ProtuStrankaListFormated_1">
      <item>TEHNO ZONE d.o.o.</item>
    </derivirana_varijabla>
  </DomainObject.Predmet.ProtuStrankaListFormated>
  <DomainObject.Predmet.ProtuStrankaListFormatedOIB>
    <izvorni_sadrzaj>
      <item>TEHNO ZONE d.o.o., OIB 63255398984</item>
    </izvorni_sadrzaj>
    <derivirana_varijabla naziv="DomainObject.Predmet.ProtuStrankaListFormatedOIB_1">
      <item>TEHNO ZONE d.o.o., OIB 63255398984</item>
    </derivirana_varijabla>
  </DomainObject.Predmet.ProtuStrankaListFormatedOIB>
  <DomainObject.Predmet.ProtuStrankaListFormatedWithAdress>
    <izvorni_sadrzaj>
      <item>TEHNO ZONE d.o.o., Zeleni trg 3, 10000 Zagreb</item>
    </izvorni_sadrzaj>
    <derivirana_varijabla naziv="DomainObject.Predmet.ProtuStrankaListFormatedWithAdress_1">
      <item>TEHNO ZONE d.o.o., Zeleni trg 3, 10000 Zagreb</item>
    </derivirana_varijabla>
  </DomainObject.Predmet.ProtuStrankaListFormatedWithAdress>
  <DomainObject.Predmet.ProtuStrankaListFormatedWithAdressOIB>
    <izvorni_sadrzaj>
      <item>TEHNO ZONE d.o.o., OIB 63255398984, Zeleni trg 3, 10000 Zagreb</item>
    </izvorni_sadrzaj>
    <derivirana_varijabla naziv="DomainObject.Predmet.ProtuStrankaListFormatedWithAdressOIB_1">
      <item>TEHNO ZONE d.o.o., OIB 63255398984, Zeleni trg 3, 10000 Zagreb</item>
    </derivirana_varijabla>
  </DomainObject.Predmet.ProtuStrankaListFormatedWithAdressOIB>
  <DomainObject.Predmet.ProtuStrankaListNazivFormated>
    <izvorni_sadrzaj>
      <item>TEHNO ZONE d.o.o.</item>
    </izvorni_sadrzaj>
    <derivirana_varijabla naziv="DomainObject.Predmet.ProtuStrankaListNazivFormated_1">
      <item>TEHNO ZONE d.o.o.</item>
    </derivirana_varijabla>
  </DomainObject.Predmet.ProtuStrankaListNazivFormated>
  <DomainObject.Predmet.ProtuStrankaListNazivFormatedOIB>
    <izvorni_sadrzaj>
      <item>TEHNO ZONE d.o.o., OIB 63255398984</item>
    </izvorni_sadrzaj>
    <derivirana_varijabla naziv="DomainObject.Predmet.ProtuStrankaListNazivFormatedOIB_1">
      <item>TEHNO ZONE d.o.o., OIB 63255398984</item>
    </derivirana_varijabla>
  </DomainObject.Predmet.ProtuStrankaListNazivFormatedOIB>
  <DomainObject.Predmet.OstaliListFormated>
    <izvorni_sadrzaj>
      <item>Miljenko Hanžek</item>
      <item>Andrej Kos</item>
    </izvorni_sadrzaj>
    <derivirana_varijabla naziv="DomainObject.Predmet.OstaliListFormated_1">
      <item>Miljenko Hanžek</item>
      <item>Andrej Kos</item>
    </derivirana_varijabla>
  </DomainObject.Predmet.OstaliListFormated>
  <DomainObject.Predmet.OstaliListFormatedOIB>
    <izvorni_sadrzaj>
      <item>Miljenko Hanžek, OIB 52757959711</item>
      <item>Andrej Kos, OIB 09856643921</item>
    </izvorni_sadrzaj>
    <derivirana_varijabla naziv="DomainObject.Predmet.OstaliListFormatedOIB_1">
      <item>Miljenko Hanžek, OIB 52757959711</item>
      <item>Andrej Kos, OIB 09856643921</item>
    </derivirana_varijabla>
  </DomainObject.Predmet.OstaliListFormatedOIB>
  <DomainObject.Predmet.OstaliListFormatedWithAdress>
    <izvorni_sadrzaj>
      <item>Miljenko Hanžek, Ivanićgradska Ulica 66, 10000 Zagreb</item>
      <item>Andrej Kos, Sveti Duh 172, 10000 Zagreb</item>
    </izvorni_sadrzaj>
    <derivirana_varijabla naziv="DomainObject.Predmet.OstaliListFormatedWithAdress_1">
      <item>Miljenko Hanžek, Ivanićgradska Ulica 66, 10000 Zagreb</item>
      <item>Andrej Kos, Sveti Duh 172, 10000 Zagreb</item>
    </derivirana_varijabla>
  </DomainObject.Predmet.OstaliListFormatedWithAdress>
  <DomainObject.Predmet.OstaliListFormatedWithAdressOIB>
    <izvorni_sadrzaj>
      <item>Miljenko Hanžek, OIB 52757959711, Ivanićgradska Ulica 66, 10000 Zagreb</item>
      <item>Andrej Kos, OIB 09856643921, Sveti Duh 172, 10000 Zagreb</item>
    </izvorni_sadrzaj>
    <derivirana_varijabla naziv="DomainObject.Predmet.OstaliListFormatedWithAdressOIB_1">
      <item>Miljenko Hanžek, OIB 52757959711, Ivanićgradska Ulica 66, 10000 Zagreb</item>
      <item>Andrej Kos, OIB 09856643921, Sveti Duh 172, 10000 Zagreb</item>
    </derivirana_varijabla>
  </DomainObject.Predmet.OstaliListFormatedWithAdressOIB>
  <DomainObject.Predmet.OstaliListNazivFormated>
    <izvorni_sadrzaj>
      <item>Miljenko Hanžek</item>
      <item>Andrej Kos</item>
    </izvorni_sadrzaj>
    <derivirana_varijabla naziv="DomainObject.Predmet.OstaliListNazivFormated_1">
      <item>Miljenko Hanžek</item>
      <item>Andrej Kos</item>
    </derivirana_varijabla>
  </DomainObject.Predmet.OstaliListNazivFormated>
  <DomainObject.Predmet.OstaliListNazivFormatedOIB>
    <izvorni_sadrzaj>
      <item>Miljenko Hanžek, OIB 52757959711</item>
      <item>Andrej Kos, OIB 09856643921</item>
    </izvorni_sadrzaj>
    <derivirana_varijabla naziv="DomainObject.Predmet.OstaliListNazivFormatedOIB_1">
      <item>Miljenko Hanžek, OIB 52757959711</item>
      <item>Andrej Kos, OIB 09856643921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St-4081/2016-27</izvorni_sadrzaj>
    <derivirana_varijabla naziv="DomainObject.PoslovniBrojDokumenta_1">St-4081/2016-27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ZONE d.o.o.</izvorni_sadrzaj>
    <derivirana_varijabla naziv="DomainObject.Predmet.ProtustrankaIDrugi_1">TEHNO ZONE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ZONE d.o.o., OIB 63255398984, Zeleni trg 3, 10000 Zagreb</izvorni_sadrzaj>
    <derivirana_varijabla naziv="DomainObject.Predmet.ProtustrankaIDrugiAdressOIB_1">TEHNO ZONE d.o.o., OIB 63255398984,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ZONE d.o.o.</item>
      <item>Miljenko Hanžek</item>
      <item>Andrej Kos</item>
    </izvorni_sadrzaj>
    <derivirana_varijabla naziv="DomainObject.Predmet.SudioniciListNaziv_1">
      <item>FINA Regionalni centar Zagreb</item>
      <item>TEHNO ZONE d.o.o.</item>
      <item>Miljenko Hanžek</item>
      <item>Andrej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izvorni_sadrzaj>
    <derivirana_varijabla naziv="DomainObject.Predmet.SudioniciListAdressOIB_1"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63255398984</item>
      <item>, OIB 52757959711</item>
      <item>, OIB 09856643921</item>
    </izvorni_sadrzaj>
    <derivirana_varijabla naziv="DomainObject.Predmet.SudioniciListNazivOIB_1">
      <item>, OIB 85821130368</item>
      <item>, OIB 63255398984</item>
      <item>, OIB 52757959711</item>
      <item>, OIB 09856643921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1870</properties:Characters>
  <properties:Lines>94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2018-05-09T09:21:00Z</dcterms:created>
  <dc:creator>Monika Grbac</dc:creator>
  <cp:lastModifiedBy>Monika Grbac</cp:lastModifiedBy>
  <cp:lastPrinted>2018-05-02T09:26:00Z</cp:lastPrinted>
  <dcterms:modified xmlns:xsi="http://www.w3.org/2001/XMLSchema-instance" xsi:type="dcterms:W3CDTF">2018-05-09T09:24:00Z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St-4081/2016-27 / Odluka - Rješenje - utvrđene i osporene tražbine (st-4081-16 TEHNO ZONE.docx)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