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2f6a" w14:paraId="b8a2f6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B74A75">
        <w:t>2183</w:t>
      </w:r>
      <w:r w:rsidR="00642240" w:rsidRPr="00642240">
        <w:t>/15</w:t>
      </w:r>
      <w:r w:rsidR="00B74A75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74A75">
        <w:t>VITO-PROM d.o.o., Zagreb, Kukuljevićeva 25, OIB: 71227401641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B74A75">
        <w:rPr>
          <w:rFonts w:eastAsia="Times New Roman"/>
          <w:szCs w:val="24"/>
          <w:lang w:eastAsia="hr-HR"/>
        </w:rPr>
        <w:t>28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B74A75">
        <w:t>VITO-PROM d.o.o., Zagreb, Kukuljevićeva 25, OIB: 71227401641</w:t>
      </w:r>
      <w:r w:rsidRPr="00F93944">
        <w:rPr>
          <w:rFonts w:eastAsia="Times New Roman"/>
          <w:szCs w:val="24"/>
          <w:lang w:eastAsia="hr-HR"/>
        </w:rPr>
        <w:t>. S</w:t>
      </w:r>
      <w:r w:rsidR="00B74A75">
        <w:rPr>
          <w:rFonts w:eastAsia="Times New Roman"/>
          <w:szCs w:val="24"/>
          <w:lang w:eastAsia="hr-HR"/>
        </w:rPr>
        <w:t>tečajni postupak otvoren je 28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B74A75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B74A75">
        <w:rPr>
          <w:rFonts w:eastAsia="Times New Roman"/>
          <w:szCs w:val="24"/>
          <w:lang w:eastAsia="hr-HR"/>
        </w:rPr>
        <w:t>40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B74A75">
        <w:rPr>
          <w:rFonts w:eastAsia="Times New Roman"/>
          <w:szCs w:val="24"/>
          <w:lang w:eastAsia="hr-HR"/>
        </w:rPr>
        <w:t>Davor Ivančić iz Čakovca</w:t>
      </w:r>
      <w:r w:rsidR="00842C7E">
        <w:rPr>
          <w:rFonts w:eastAsia="Times New Roman"/>
          <w:szCs w:val="24"/>
          <w:lang w:eastAsia="hr-HR"/>
        </w:rPr>
        <w:t xml:space="preserve">, </w:t>
      </w:r>
      <w:r w:rsidR="00B74A75">
        <w:rPr>
          <w:rFonts w:eastAsia="Times New Roman"/>
          <w:szCs w:val="24"/>
          <w:lang w:eastAsia="hr-HR"/>
        </w:rPr>
        <w:t>Ivana pl. Zajca 17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B74A75">
        <w:rPr>
          <w:rFonts w:eastAsia="Times New Roman"/>
          <w:szCs w:val="24"/>
          <w:lang w:eastAsia="hr-HR"/>
        </w:rPr>
        <w:t>21146522885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B74A75">
        <w:t>VITO-PROM d.o.o., Zagreb, Kukuljevićeva 25, OIB: 71227401641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74A75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B74A75">
        <w:rPr>
          <w:rFonts w:eastAsia="Times New Roman"/>
          <w:szCs w:val="20"/>
          <w:lang w:eastAsia="hr-HR"/>
        </w:rPr>
        <w:t>30. ožujk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74A75">
        <w:rPr>
          <w:rFonts w:eastAsia="Times New Roman"/>
          <w:szCs w:val="20"/>
          <w:lang w:eastAsia="hr-HR"/>
        </w:rPr>
        <w:t>30.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C91BD3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91BD3">
        <w:rPr>
          <w:rFonts w:eastAsia="Times New Roman"/>
          <w:szCs w:val="20"/>
          <w:lang w:eastAsia="hr-HR"/>
        </w:rPr>
        <w:t>niku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B74A75">
        <w:rPr>
          <w:rFonts w:eastAsia="Times New Roman"/>
          <w:szCs w:val="20"/>
          <w:lang w:eastAsia="hr-HR"/>
        </w:rPr>
        <w:t>Tvrtku Tadiću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B74A75">
        <w:rPr>
          <w:rFonts w:eastAsia="Times New Roman"/>
          <w:szCs w:val="20"/>
          <w:lang w:eastAsia="hr-HR"/>
        </w:rPr>
        <w:t>7. trav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B74A75">
        <w:rPr>
          <w:rFonts w:eastAsia="Times New Roman"/>
          <w:szCs w:val="20"/>
          <w:lang w:eastAsia="hr-HR"/>
        </w:rPr>
        <w:t xml:space="preserve"> putem web stranice e-oglasna ploča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C91BD3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B74A75">
        <w:rPr>
          <w:rFonts w:eastAsia="Times New Roman"/>
          <w:szCs w:val="20"/>
          <w:lang w:eastAsia="hr-HR"/>
        </w:rPr>
        <w:t>30.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B74A75">
        <w:rPr>
          <w:rFonts w:eastAsia="Times New Roman"/>
          <w:szCs w:val="20"/>
          <w:lang w:eastAsia="hr-HR"/>
        </w:rPr>
        <w:t xml:space="preserve"> 28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B74A75" w:rsidRPr="00B74A75">
          <w:t>2183/15-11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04D5B"/>
    <w:rsid w:val="00A108D1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VITO-PROM d.o.o. zastupanog po punomoćniku Tvrtko Tadić</izvorni_sadrzaj>
    <derivirana_varijabla naziv="DomainObject.Predmet.ProtustrankaFormated_1">  VITO-PROM d.o.o. zastupanog po punomoćniku Tvrtko Tadić</derivirana_varijabla>
  </DomainObject.Predmet.ProtustrankaFormated>
  <DomainObject.Predmet.ProtustrankaFormatedOIB>
    <izvorni_sadrzaj>  VITO-PROM d.o.o., OIB 71227401641 zastupanog po punomoćniku Tvrtko Tadić</izvorni_sadrzaj>
    <derivirana_varijabla naziv="DomainObject.Predmet.ProtustrankaFormatedOIB_1">  VITO-PROM d.o.o., OIB 71227401641 zastupanog po punomoćniku Tvrtko Tadić</derivirana_varijabla>
  </DomainObject.Predmet.ProtustrankaFormatedOIB>
  <DomainObject.Predmet.ProtustrankaFormatedWithAdress>
    <izvorni_sadrzaj> VITO-PROM d.o.o., Kukuljevićeva 25, 10000 Zagreb zastupanog po punomoćniku Tvrtko Tadić</izvorni_sadrzaj>
    <derivirana_varijabla naziv="DomainObject.Predmet.ProtustrankaFormatedWithAdress_1"> VITO-PROM d.o.o., Kukuljevićeva 25, 10000 Zagreb zastupanog po punomoćniku Tvrtko Tadić</derivirana_varijabla>
  </DomainObject.Predmet.ProtustrankaFormatedWithAdress>
  <DomainObject.Predmet.ProtustrankaFormatedWithAdressOIB>
    <izvorni_sadrzaj> VITO-PROM d.o.o., OIB 71227401641, Kukuljevićeva 25, 10000 Zagreb zastupanog po punomoćniku Tvrtko Tadić</izvorni_sadrzaj>
    <derivirana_varijabla naziv="DomainObject.Predmet.ProtustrankaFormatedWithAdressOIB_1"> VITO-PROM d.o.o., OIB 71227401641, Kukuljevićeva 25, 10000 Zagreb zastupanog po punomoćniku Tvrtko Tadić</derivirana_varijabla>
  </DomainObject.Predmet.ProtustrankaFormatedWithAdressOIB>
  <DomainObject.Predmet.ProtustrankaWithAdress>
    <izvorni_sadrzaj>VITO-PROM d.o.o. Kukuljevićeva 25, 10000 Zagreb</izvorni_sadrzaj>
    <derivirana_varijabla naziv="DomainObject.Predmet.ProtustrankaWithAdress_1">VITO-PROM d.o.o. Kukuljevićeva 25, 10000 Zagreb</derivirana_varijabla>
  </DomainObject.Predmet.ProtustrankaWithAdress>
  <DomainObject.Predmet.ProtustrankaWithAdressOIB>
    <izvorni_sadrzaj>VITO-PROM d.o.o., OIB 71227401641, Kukuljevićeva 25, 10000 Zagreb</izvorni_sadrzaj>
    <derivirana_varijabla naziv="DomainObject.Predmet.ProtustrankaWithAdressOIB_1">VITO-PROM d.o.o., OIB 71227401641, Kukuljevićeva 25, 10000 Zagreb</derivirana_varijabla>
  </DomainObject.Predmet.ProtustrankaWithAdressOIB>
  <DomainObject.Predmet.ProtustrankaNazivFormated>
    <izvorni_sadrzaj>VITO-PROM d.o.o.</izvorni_sadrzaj>
    <derivirana_varijabla naziv="DomainObject.Predmet.ProtustrankaNazivFormated_1">VITO-PROM d.o.o.</derivirana_varijabla>
  </DomainObject.Predmet.ProtustrankaNazivFormated>
  <DomainObject.Predmet.ProtustrankaNazivFormatedOIB>
    <izvorni_sadrzaj>VITO-PROM d.o.o., OIB 71227401641</izvorni_sadrzaj>
    <derivirana_varijabla naziv="DomainObject.Predmet.ProtustrankaNazivFormatedOIB_1">VITO-PROM d.o.o., OIB 71227401641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VITO-PROM d.o.o. zastupanog po punomoćniku Tvrtko Tadić</item>
    </izvorni_sadrzaj>
    <derivirana_varijabla naziv="DomainObject.Predmet.ProtuStrankaListFormated_1">
      <item>VITO-PROM d.o.o. zastupanog po punomoćniku Tvrtko Tadić</item>
    </derivirana_varijabla>
  </DomainObject.Predmet.ProtuStrankaListFormated>
  <DomainObject.Predmet.ProtuStrankaListFormatedOIB>
    <izvorni_sadrzaj>
      <item>VITO-PROM d.o.o., OIB 71227401641 zastupanog po punomoćniku Tvrtko Tadić</item>
    </izvorni_sadrzaj>
    <derivirana_varijabla naziv="DomainObject.Predmet.ProtuStrankaListFormatedOIB_1">
      <item>VITO-PROM d.o.o., OIB 71227401641 zastupanog po punomoćniku Tvrtko Tadić</item>
    </derivirana_varijabla>
  </DomainObject.Predmet.ProtuStrankaListFormatedOIB>
  <DomainObject.Predmet.ProtuStrankaListFormatedWithAdress>
    <izvorni_sadrzaj>
      <item>VITO-PROM d.o.o., Kukuljevićeva 25, 10000 Zagreb zastupanog po punomoćniku Tvrtko Tadić</item>
    </izvorni_sadrzaj>
    <derivirana_varijabla naziv="DomainObject.Predmet.ProtuStrankaListFormatedWithAdress_1">
      <item>VITO-PROM d.o.o., Kukuljevićeva 25, 10000 Zagreb zastupanog po punomoćniku Tvrtko Tadić</item>
    </derivirana_varijabla>
  </DomainObject.Predmet.ProtuStrankaListFormatedWithAdress>
  <DomainObject.Predmet.ProtuStrankaListFormatedWithAdressOIB>
    <izvorni_sadrzaj>
      <item>VITO-PROM d.o.o., OIB 71227401641, Kukuljevićeva 25, 10000 Zagreb zastupanog po punomoćniku Tvrtko Tadić</item>
    </izvorni_sadrzaj>
    <derivirana_varijabla naziv="DomainObject.Predmet.ProtuStrankaListFormatedWithAdressOIB_1">
      <item>VITO-PROM d.o.o., OIB 71227401641, Kukuljevićeva 25, 10000 Zagreb zastupanog po punomoćniku Tvrtko Tadić</item>
    </derivirana_varijabla>
  </DomainObject.Predmet.ProtuStrankaListFormatedWithAdressOIB>
  <DomainObject.Predmet.ProtuStrankaListNazivFormated>
    <izvorni_sadrzaj>
      <item>VITO-PROM d.o.o.</item>
    </izvorni_sadrzaj>
    <derivirana_varijabla naziv="DomainObject.Predmet.ProtuStrankaListNazivFormated_1">
      <item>VITO-PROM d.o.o.</item>
    </derivirana_varijabla>
  </DomainObject.Predmet.ProtuStrankaListNazivFormated>
  <DomainObject.Predmet.ProtuStrankaListNazivFormatedOIB>
    <izvorni_sadrzaj>
      <item>VITO-PROM d.o.o., OIB 71227401641</item>
    </izvorni_sadrzaj>
    <derivirana_varijabla naziv="DomainObject.Predmet.ProtuStrankaListNazivFormatedOIB_1">
      <item>VITO-PROM d.o.o., OIB 71227401641</item>
    </derivirana_varijabla>
  </DomainObject.Predmet.ProtuStrankaListNazivFormatedOIB>
  <DomainObject.Predmet.OstaliListFormated>
    <izvorni_sadrzaj>
      <item>HRVATSKI ZAVOD ZA MIROVINSKO OSIGURANJE</item>
      <item>Tvrtko Tadić punomoćnik sudionika u postupku VITO-PROM d.o.o.</item>
    </izvorni_sadrzaj>
    <derivirana_varijabla naziv="DomainObject.Predmet.OstaliListFormated_1">
      <item>HRVATSKI ZAVOD ZA MIROVINSKO OSIGURANJE</item>
      <item>Tvrtko Tadić punomoćnik sudionika u postupku VITO-PROM d.o.o.</item>
    </derivirana_varijabla>
  </DomainObject.Predmet.OstaliListFormated>
  <DomainObject.Predmet.OstaliListFormatedOIB>
    <izvorni_sadrzaj>
      <item>HRVATSKI ZAVOD ZA MIROVINSKO OSIGURANJE, OIB 84397956623</item>
      <item>Tvrtko Tadić, OIB 64457400067 punomoćnik sudionika u postupku VITO-PROM d.o.o.</item>
    </izvorni_sadrzaj>
    <derivirana_varijabla naziv="DomainObject.Predmet.OstaliListFormatedOIB_1">
      <item>HRVATSKI ZAVOD ZA MIROVINSKO OSIGURANJE, OIB 84397956623</item>
      <item>Tvrtko Tadić, OIB 64457400067 punomoćnik sudionika u postupku VITO-PROM d.o.o.</item>
    </derivirana_varijabla>
  </DomainObject.Predmet.OstaliListFormatedOIB>
  <DomainObject.Predmet.OstaliListFormatedWithAdress>
    <izvorni_sadrzaj>
      <item>HRVATSKI ZAVOD ZA MIROVINSKO OSIGURANJE, Trpimirova 4, 10000 Zagreb</item>
      <item>Tvrtko Tadić, Ulica Ivana Kukuljevića 25, 10000 Zagreb punomoćnik sudionika u postupku VITO-PROM d.o.o.</item>
    </izvorni_sadrzaj>
    <derivirana_varijabla naziv="DomainObject.Predmet.OstaliListFormatedWithAdress_1">
      <item>HRVATSKI ZAVOD ZA MIROVINSKO OSIGURANJE, Trpimirova 4, 10000 Zagreb</item>
      <item>Tvrtko Tadić, Ulica Ivana Kukuljevića 25, 10000 Zagreb punomoćnik sudionika u postupku VITO-PROM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Tvrtko Tadić, OIB 64457400067, Ulica Ivana Kukuljevića 25, 10000 Zagreb punomoćnik sudionika u postupku VITO-PROM d.o.o.</item>
    </izvorni_sadrzaj>
    <derivirana_varijabla naziv="DomainObject.Predmet.OstaliListFormatedWithAdressOIB_1">
      <item>HRVATSKI ZAVOD ZA MIROVINSKO OSIGURANJE, OIB 84397956623, Trpimirova 4, 10000 Zagreb</item>
      <item>Tvrtko Tadić, OIB 64457400067, Ulica Ivana Kukuljevića 25, 10000 Zagreb punomoćnik sudionika u postupku VITO-PROM d.o.o.</item>
    </derivirana_varijabla>
  </DomainObject.Predmet.OstaliListFormatedWithAdressOIB>
  <DomainObject.Predmet.OstaliListNazivFormated>
    <izvorni_sadrzaj>
      <item>HRVATSKI ZAVOD ZA MIROVINSKO OSIGURANJE</item>
      <item>Tvrtko Tadić</item>
    </izvorni_sadrzaj>
    <derivirana_varijabla naziv="DomainObject.Predmet.OstaliListNazivFormated_1">
      <item>HRVATSKI ZAVOD ZA MIROVINSKO OSIGURANJE</item>
      <item>Tvrtko Tadić</item>
    </derivirana_varijabla>
  </DomainObject.Predmet.OstaliListNazivFormated>
  <DomainObject.Predmet.OstaliListNazivFormatedOIB>
    <izvorni_sadrzaj>
      <item>HRVATSKI ZAVOD ZA MIROVINSKO OSIGURANJE, OIB 84397956623</item>
      <item>Tvrtko Tadić, OIB 64457400067</item>
    </izvorni_sadrzaj>
    <derivirana_varijabla naziv="DomainObject.Predmet.OstaliListNazivFormatedOIB_1">
      <item>HRVATSKI ZAVOD ZA MIROVINSKO OSIGURANJE, OIB 84397956623</item>
      <item>Tvrtko Tadić, OIB 64457400067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VITO-PROM d.o.o.</izvorni_sadrzaj>
    <derivirana_varijabla naziv="DomainObject.Predmet.ProtustrankaIDrugi_1">VITO-PROM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VITO-PROM d.o.o., OIB 71227401641, Kukuljevićeva 25, 10000 Zagreb</izvorni_sadrzaj>
    <derivirana_varijabla naziv="DomainObject.Predmet.ProtustrankaIDrugiAdressOIB_1">VITO-PROM d.o.o., OIB 71227401641, Kukuljevićeva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VITO-PROM d.o.o.</item>
      <item>HRVATSKI ZAVOD ZA MIROVINSKO OSIGURANJE</item>
      <item>Tvrtko Tadić</item>
    </izvorni_sadrzaj>
    <derivirana_varijabla naziv="DomainObject.Predmet.SudioniciListNaziv_1">
      <item>FINA Regionalni centar Zagreb</item>
      <item>VITO-PROM d.o.o.</item>
      <item>HRVATSKI ZAVOD ZA MIROVINSKO OSIGURANJE</item>
      <item>Tvrtko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Ulica Ivana Kukuljevića 25,10000 Zagreb</item>
    </izvorni_sadrzaj>
    <derivirana_varijabla naziv="DomainObject.Predmet.SudioniciListAdressOIB_1"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Ulica Ivana Kukuljevića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71227401641</item>
      <item>, OIB 84397956623</item>
      <item>, OIB 64457400067</item>
    </izvorni_sadrzaj>
    <derivirana_varijabla naziv="DomainObject.Predmet.SudioniciListNazivOIB_1">
      <item>, OIB 85821130368</item>
      <item>, OIB 71227401641</item>
      <item>, OIB 84397956623</item>
      <item>, OIB 64457400067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2502</properties:Characters>
  <properties:Lines>92</properties:Lines>
  <properties:Paragraphs>34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2016-06-28T08:20:00Z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