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2c08" w14:paraId="6ef2c08" w:rsidRDefault="0059135A" w:rsidP="000F78A8" w:rsidR="000F78A8" w:rsidRPr="009248D7">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0F78A8">
        <w:rPr>
          <w:noProof/>
          <w:lang w:eastAsia="hr-HR" w:val="hr-HR"/>
        </w:rPr>
        <w:tab/>
      </w:r>
      <w:r w:rsidR="000F78A8">
        <w:rPr>
          <w:noProof/>
          <w:lang w:eastAsia="hr-HR" w:val="hr-HR"/>
        </w:rPr>
        <w:tab/>
      </w:r>
      <w:r w:rsidR="000F78A8">
        <w:rPr>
          <w:noProof/>
          <w:lang w:eastAsia="hr-HR" w:val="hr-HR"/>
        </w:rPr>
        <w:tab/>
      </w:r>
      <w:r w:rsidR="000F78A8">
        <w:rPr>
          <w:noProof/>
          <w:lang w:eastAsia="hr-HR" w:val="hr-HR"/>
        </w:rPr>
        <w:tab/>
      </w:r>
      <w:r w:rsidR="000F78A8">
        <w:rPr>
          <w:noProof/>
          <w:lang w:eastAsia="hr-HR" w:val="hr-HR"/>
        </w:rPr>
        <w:tab/>
      </w:r>
      <w:r w:rsidR="000F78A8">
        <w:rPr>
          <w:noProof/>
          <w:lang w:eastAsia="hr-HR" w:val="hr-HR"/>
        </w:rPr>
        <w:tab/>
      </w:r>
      <w:r w:rsidR="000F78A8">
        <w:rPr>
          <w:noProof/>
          <w:lang w:eastAsia="hr-HR" w:val="hr-HR"/>
        </w:rPr>
        <w:tab/>
        <w:t xml:space="preserve">   </w:t>
      </w:r>
      <w:r w:rsidR="000F78A8" w:rsidRPr="009248D7">
        <w:rPr>
          <w:b/>
          <w:lang w:val="hr-HR"/>
        </w:rPr>
        <w:t>Posl. br. 12. St-</w:t>
      </w:r>
      <w:r w:rsidR="000F78A8">
        <w:rPr>
          <w:b/>
          <w:lang w:val="hr-HR"/>
        </w:rPr>
        <w:t>92/2015</w:t>
      </w:r>
    </w:p>
    <w:p w:rsidRDefault="00880573" w:rsidP="00D4027A" w:rsidR="00880573" w:rsidRPr="000F78A8">
      <w:pPr>
        <w:pStyle w:val="Naslov1"/>
        <w:jc w:val="both"/>
        <w:rPr>
          <w:sz w:val="8"/>
          <w:szCs w:val="8"/>
        </w:rPr>
      </w:pPr>
    </w:p>
    <w:p w:rsidRDefault="00D4027A" w:rsidP="00D4027A" w:rsidR="00D4027A" w:rsidRPr="009248D7">
      <w:pPr>
        <w:pStyle w:val="Naslov1"/>
        <w:jc w:val="both"/>
      </w:pPr>
      <w:r w:rsidRPr="009248D7">
        <w:t>REPUBLIKA HRVATSKA</w:t>
      </w:r>
    </w:p>
    <w:p w:rsidRDefault="00D4027A" w:rsidP="00D4027A" w:rsidR="00D4027A" w:rsidRPr="009248D7">
      <w:pPr>
        <w:jc w:val="both"/>
        <w:rPr>
          <w:lang w:val="hr-HR"/>
        </w:rPr>
      </w:pPr>
      <w:r w:rsidRPr="009248D7">
        <w:rPr>
          <w:b/>
          <w:lang w:val="hr-HR"/>
        </w:rPr>
        <w:t xml:space="preserve">TRGOVAČKI SUD U SPLITU </w:t>
      </w:r>
      <w:r w:rsidRPr="009248D7">
        <w:rPr>
          <w:lang w:val="hr-HR"/>
        </w:rPr>
        <w:t xml:space="preserve">            </w:t>
      </w:r>
      <w:r w:rsidRPr="009248D7">
        <w:rPr>
          <w:lang w:val="hr-HR"/>
        </w:rPr>
        <w:tab/>
      </w:r>
      <w:r w:rsidRPr="009248D7">
        <w:rPr>
          <w:lang w:val="hr-HR"/>
        </w:rPr>
        <w:tab/>
      </w:r>
      <w:r w:rsidRPr="009248D7">
        <w:rPr>
          <w:lang w:val="hr-HR"/>
        </w:rPr>
        <w:tab/>
        <w:t xml:space="preserve">      </w:t>
      </w:r>
    </w:p>
    <w:p w:rsidRDefault="00EB78C8" w:rsidP="00EB78C8" w:rsidR="00EB78C8" w:rsidRPr="009248D7">
      <w:pPr>
        <w:rPr>
          <w:b/>
          <w:lang w:val="hr-HR"/>
        </w:rPr>
      </w:pPr>
      <w:r w:rsidRPr="009248D7">
        <w:rPr>
          <w:b/>
          <w:lang w:val="hr-HR"/>
        </w:rPr>
        <w:t>Split, Sukoišanska br. 6</w:t>
      </w:r>
    </w:p>
    <w:p w:rsidRDefault="00E863B9" w:rsidP="00E863B9" w:rsidR="00E863B9" w:rsidRPr="009248D7">
      <w:pPr>
        <w:rPr>
          <w:lang w:val="hr-HR"/>
        </w:rPr>
      </w:pPr>
    </w:p>
    <w:p w:rsidRDefault="00E863B9" w:rsidP="00E863B9" w:rsidR="00E863B9" w:rsidRPr="009248D7">
      <w:pPr>
        <w:pStyle w:val="Naslov1"/>
      </w:pPr>
      <w:r w:rsidRPr="009248D7">
        <w:t>R E P U B L I K A   H R V A T S K A</w:t>
      </w:r>
    </w:p>
    <w:p w:rsidRDefault="00E863B9" w:rsidP="00E863B9" w:rsidR="00E863B9" w:rsidRPr="009248D7">
      <w:pPr>
        <w:pStyle w:val="Naslov2"/>
        <w:jc w:val="left"/>
        <w:rPr>
          <w:b/>
          <w:bCs/>
          <w:szCs w:val="24"/>
        </w:rPr>
      </w:pPr>
    </w:p>
    <w:p w:rsidRDefault="00E863B9" w:rsidP="00E863B9" w:rsidR="00E863B9" w:rsidRPr="009248D7">
      <w:pPr>
        <w:pStyle w:val="Naslov2"/>
        <w:rPr>
          <w:b/>
          <w:bCs/>
          <w:szCs w:val="24"/>
        </w:rPr>
      </w:pPr>
      <w:r w:rsidRPr="009248D7">
        <w:rPr>
          <w:b/>
          <w:bCs/>
          <w:szCs w:val="24"/>
        </w:rPr>
        <w:t>R J E Š E N</w:t>
      </w:r>
      <w:r w:rsidR="00513567" w:rsidRPr="009248D7">
        <w:rPr>
          <w:b/>
          <w:bCs/>
          <w:szCs w:val="24"/>
        </w:rPr>
        <w:t xml:space="preserve"> </w:t>
      </w:r>
      <w:r w:rsidRPr="009248D7">
        <w:rPr>
          <w:b/>
          <w:bCs/>
          <w:szCs w:val="24"/>
        </w:rPr>
        <w:t xml:space="preserve">J E </w:t>
      </w:r>
    </w:p>
    <w:p w:rsidRDefault="00E863B9" w:rsidP="00E863B9" w:rsidR="00E863B9" w:rsidRPr="009248D7">
      <w:pPr>
        <w:rPr>
          <w:lang w:val="hr-HR"/>
        </w:rPr>
      </w:pPr>
    </w:p>
    <w:p w:rsidRDefault="00D4027A" w:rsidP="00AB08FD" w:rsidR="00AB08FD" w:rsidRPr="009248D7">
      <w:pPr>
        <w:pStyle w:val="Tijeloteksta"/>
        <w:rPr>
          <w:szCs w:val="24"/>
          <w:lang w:val="hr-HR"/>
        </w:rPr>
      </w:pPr>
      <w:r w:rsidRPr="009248D7">
        <w:rPr>
          <w:szCs w:val="24"/>
          <w:lang w:val="hr-HR"/>
        </w:rPr>
        <w:tab/>
      </w:r>
      <w:r w:rsidR="00AB08FD" w:rsidRPr="009248D7">
        <w:rPr>
          <w:szCs w:val="24"/>
          <w:lang w:val="hr-HR"/>
        </w:rPr>
        <w:t>Tr</w:t>
      </w:r>
      <w:r w:rsidR="000F78A8">
        <w:rPr>
          <w:szCs w:val="24"/>
          <w:lang w:val="hr-HR"/>
        </w:rPr>
        <w:t>govački sud u Splitu, po sucu t</w:t>
      </w:r>
      <w:r w:rsidR="00AB08FD" w:rsidRPr="009248D7">
        <w:rPr>
          <w:szCs w:val="24"/>
          <w:lang w:val="hr-HR"/>
        </w:rPr>
        <w:t xml:space="preserve">og suda Pašku Bačiću, kao stečajnom sucu, u stečajnom postupku povodom prijedloga predlagatelja – </w:t>
      </w:r>
      <w:r w:rsidR="0045452B">
        <w:rPr>
          <w:szCs w:val="24"/>
          <w:lang w:val="hr-HR"/>
        </w:rPr>
        <w:t>vjerovnika TIHOMIRA ČAGLJA iz Zagvozda, Bunje 14, OIB: 17128748387, za otvaranje stečajnog postupka nad dužnikom</w:t>
      </w:r>
      <w:r w:rsidR="0045452B">
        <w:rPr>
          <w:szCs w:val="24"/>
        </w:rPr>
        <w:t xml:space="preserve"> POLIETILEN PARTNER d.o.o. Šestanovac, Babići 3, OIB: 67288202275</w:t>
      </w:r>
      <w:r w:rsidR="00AB08FD" w:rsidRPr="009248D7">
        <w:rPr>
          <w:szCs w:val="24"/>
          <w:lang w:val="hr-HR"/>
        </w:rPr>
        <w:t xml:space="preserve">, dana </w:t>
      </w:r>
      <w:r w:rsidR="000F78A8">
        <w:rPr>
          <w:szCs w:val="24"/>
          <w:lang w:val="hr-HR"/>
        </w:rPr>
        <w:t>3. prosinca</w:t>
      </w:r>
      <w:r w:rsidR="00273522" w:rsidRPr="009248D7">
        <w:rPr>
          <w:szCs w:val="24"/>
          <w:lang w:val="hr-HR"/>
        </w:rPr>
        <w:t xml:space="preserve"> </w:t>
      </w:r>
      <w:r w:rsidR="00AB08FD" w:rsidRPr="009248D7">
        <w:rPr>
          <w:szCs w:val="24"/>
          <w:lang w:val="hr-HR"/>
        </w:rPr>
        <w:t>201</w:t>
      </w:r>
      <w:r w:rsidR="0045452B">
        <w:rPr>
          <w:szCs w:val="24"/>
          <w:lang w:val="hr-HR"/>
        </w:rPr>
        <w:t>5</w:t>
      </w:r>
      <w:r w:rsidR="00AB08FD" w:rsidRPr="009248D7">
        <w:rPr>
          <w:szCs w:val="24"/>
          <w:lang w:val="hr-HR"/>
        </w:rPr>
        <w:t xml:space="preserve">. godine </w:t>
      </w:r>
    </w:p>
    <w:p w:rsidRDefault="00D4027A" w:rsidP="00D4027A" w:rsidR="00D4027A" w:rsidRPr="00DD03D9">
      <w:pPr>
        <w:pStyle w:val="Tijeloteksta"/>
        <w:rPr>
          <w:sz w:val="20"/>
          <w:lang w:val="hr-HR"/>
        </w:rPr>
      </w:pPr>
    </w:p>
    <w:p w:rsidRDefault="009248D7" w:rsidP="00D4027A" w:rsidR="009248D7" w:rsidRPr="009248D7">
      <w:pPr>
        <w:rPr>
          <w:lang w:val="hr-HR"/>
        </w:rPr>
      </w:pPr>
    </w:p>
    <w:p w:rsidRDefault="00803902" w:rsidP="00D4027A" w:rsidR="00D4027A" w:rsidRPr="009248D7">
      <w:pPr>
        <w:jc w:val="center"/>
        <w:rPr>
          <w:lang w:val="hr-HR"/>
        </w:rPr>
      </w:pPr>
      <w:r w:rsidRPr="009248D7">
        <w:rPr>
          <w:lang w:val="hr-HR"/>
        </w:rPr>
        <w:t>r i j e š i o</w:t>
      </w:r>
      <w:r w:rsidR="00D4027A" w:rsidRPr="009248D7">
        <w:rPr>
          <w:lang w:val="hr-HR"/>
        </w:rPr>
        <w:t xml:space="preserve">   j e                                               </w:t>
      </w:r>
    </w:p>
    <w:p w:rsidRDefault="00D4027A" w:rsidP="00D4027A" w:rsidR="00D4027A" w:rsidRPr="009248D7">
      <w:pPr>
        <w:jc w:val="both"/>
        <w:rPr>
          <w:lang w:val="hr-HR"/>
        </w:rPr>
      </w:pPr>
    </w:p>
    <w:p w:rsidRDefault="001E4E14" w:rsidP="009C716E" w:rsidR="00C34BAF" w:rsidRPr="009248D7">
      <w:pPr>
        <w:pStyle w:val="Naslov3"/>
        <w:ind w:left="705"/>
        <w:rPr>
          <w:b w:val="false"/>
          <w:szCs w:val="24"/>
        </w:rPr>
      </w:pPr>
      <w:r w:rsidRPr="009248D7">
        <w:rPr>
          <w:b w:val="false"/>
          <w:szCs w:val="24"/>
        </w:rPr>
        <w:t xml:space="preserve">I. </w:t>
      </w:r>
      <w:r w:rsidR="00803902" w:rsidRPr="009248D7">
        <w:rPr>
          <w:b w:val="false"/>
          <w:szCs w:val="24"/>
        </w:rPr>
        <w:t>P</w:t>
      </w:r>
      <w:r w:rsidR="00C34BAF" w:rsidRPr="009248D7">
        <w:rPr>
          <w:b w:val="false"/>
          <w:szCs w:val="24"/>
        </w:rPr>
        <w:t xml:space="preserve">ozivaju se osobe koje imaju pravni interes za redovnim provođenjem stečajnog postupka nad dužnikom </w:t>
      </w:r>
      <w:r w:rsidR="0045452B" w:rsidRPr="0045452B">
        <w:rPr>
          <w:b w:val="false"/>
          <w:szCs w:val="24"/>
        </w:rPr>
        <w:t>POLIETILEN PARTNER d.o.o. Šestanovac, Babići 3, OIB: 67288202275</w:t>
      </w:r>
      <w:r w:rsidR="00AB08FD" w:rsidRPr="009248D7">
        <w:rPr>
          <w:b w:val="false"/>
          <w:szCs w:val="24"/>
        </w:rPr>
        <w:t xml:space="preserve">, MBS: </w:t>
      </w:r>
      <w:r w:rsidR="00273522" w:rsidRPr="009248D7">
        <w:rPr>
          <w:b w:val="false"/>
          <w:szCs w:val="24"/>
        </w:rPr>
        <w:t>060</w:t>
      </w:r>
      <w:r w:rsidR="0045452B">
        <w:rPr>
          <w:b w:val="false"/>
          <w:szCs w:val="24"/>
        </w:rPr>
        <w:t>241268</w:t>
      </w:r>
      <w:r w:rsidR="00AB08FD" w:rsidRPr="009248D7">
        <w:rPr>
          <w:b w:val="false"/>
          <w:szCs w:val="24"/>
        </w:rPr>
        <w:t>,</w:t>
      </w:r>
      <w:r w:rsidR="00C34BAF" w:rsidRPr="009248D7">
        <w:rPr>
          <w:b w:val="false"/>
          <w:szCs w:val="24"/>
        </w:rPr>
        <w:t xml:space="preserve"> </w:t>
      </w:r>
      <w:r w:rsidR="000F78A8" w:rsidRPr="00AE51A2">
        <w:rPr>
          <w:b w:val="false"/>
          <w:szCs w:val="24"/>
        </w:rPr>
        <w:t xml:space="preserve">da u roku od 15 dana od </w:t>
      </w:r>
      <w:r w:rsidR="000F78A8">
        <w:rPr>
          <w:b w:val="false"/>
          <w:szCs w:val="24"/>
        </w:rPr>
        <w:t xml:space="preserve">dana </w:t>
      </w:r>
      <w:r w:rsidR="000F78A8" w:rsidRPr="00AE51A2">
        <w:rPr>
          <w:b w:val="false"/>
          <w:szCs w:val="24"/>
        </w:rPr>
        <w:t xml:space="preserve">objave </w:t>
      </w:r>
      <w:r w:rsidR="000F78A8">
        <w:rPr>
          <w:b w:val="false"/>
          <w:szCs w:val="24"/>
        </w:rPr>
        <w:t>ovog rješenja na mrežnoj stranici e-Oglasna ploča sudova,</w:t>
      </w:r>
      <w:r w:rsidR="000F78A8" w:rsidRPr="009248D7">
        <w:rPr>
          <w:b w:val="false"/>
          <w:szCs w:val="24"/>
        </w:rPr>
        <w:t xml:space="preserve"> </w:t>
      </w:r>
      <w:r w:rsidR="00DD03D9">
        <w:rPr>
          <w:b w:val="false"/>
          <w:szCs w:val="24"/>
        </w:rPr>
        <w:t xml:space="preserve">solidarno uplate predujam u iznosu </w:t>
      </w:r>
      <w:r w:rsidR="00DD03D9" w:rsidRPr="00BD2D8B">
        <w:rPr>
          <w:b w:val="false"/>
          <w:szCs w:val="24"/>
        </w:rPr>
        <w:t xml:space="preserve">od 25.000,00 kuna za </w:t>
      </w:r>
      <w:r w:rsidR="00DD03D9">
        <w:rPr>
          <w:b w:val="false"/>
          <w:szCs w:val="24"/>
        </w:rPr>
        <w:t>namirenje</w:t>
      </w:r>
      <w:r w:rsidR="00DD03D9" w:rsidRPr="00BD2D8B">
        <w:rPr>
          <w:b w:val="false"/>
          <w:szCs w:val="24"/>
        </w:rPr>
        <w:t xml:space="preserve"> troškova prethodnog</w:t>
      </w:r>
      <w:r w:rsidR="00DD03D9">
        <w:rPr>
          <w:b w:val="false"/>
          <w:szCs w:val="24"/>
        </w:rPr>
        <w:t xml:space="preserve"> i otvorenog stečajnog postupka</w:t>
      </w:r>
      <w:r w:rsidR="009C716E" w:rsidRPr="009248D7">
        <w:rPr>
          <w:b w:val="false"/>
          <w:szCs w:val="24"/>
        </w:rPr>
        <w:t>,</w:t>
      </w:r>
      <w:r w:rsidR="00C34BAF" w:rsidRPr="009248D7">
        <w:rPr>
          <w:b w:val="false"/>
          <w:szCs w:val="24"/>
        </w:rPr>
        <w:t xml:space="preserve"> na depozitni račun Trgovačkog</w:t>
      </w:r>
      <w:r w:rsidR="00513567" w:rsidRPr="009248D7">
        <w:rPr>
          <w:b w:val="false"/>
          <w:szCs w:val="24"/>
        </w:rPr>
        <w:t xml:space="preserve"> suda u Splitu broj:</w:t>
      </w:r>
      <w:r w:rsidR="00C34BAF" w:rsidRPr="009248D7">
        <w:rPr>
          <w:b w:val="false"/>
          <w:szCs w:val="24"/>
        </w:rPr>
        <w:t xml:space="preserve"> </w:t>
      </w:r>
      <w:r w:rsidR="00E863B9" w:rsidRPr="009248D7">
        <w:rPr>
          <w:b w:val="false"/>
          <w:color w:val="000000"/>
          <w:szCs w:val="24"/>
        </w:rPr>
        <w:t>HR1623900011300000664</w:t>
      </w:r>
      <w:r w:rsidR="00156210" w:rsidRPr="009248D7">
        <w:rPr>
          <w:b w:val="false"/>
          <w:color w:val="000000"/>
          <w:szCs w:val="24"/>
        </w:rPr>
        <w:t>,</w:t>
      </w:r>
      <w:r w:rsidR="00E863B9" w:rsidRPr="009248D7">
        <w:rPr>
          <w:b w:val="false"/>
          <w:szCs w:val="24"/>
        </w:rPr>
        <w:t xml:space="preserve"> </w:t>
      </w:r>
      <w:r w:rsidR="00C34BAF" w:rsidRPr="009248D7">
        <w:rPr>
          <w:b w:val="false"/>
          <w:szCs w:val="24"/>
        </w:rPr>
        <w:t>koji se vodi ko</w:t>
      </w:r>
      <w:r w:rsidR="009C716E" w:rsidRPr="009248D7">
        <w:rPr>
          <w:b w:val="false"/>
          <w:szCs w:val="24"/>
        </w:rPr>
        <w:t>d Hrvatske poštanske banke d.d.,</w:t>
      </w:r>
      <w:r w:rsidR="00C34BAF" w:rsidRPr="009248D7">
        <w:rPr>
          <w:b w:val="false"/>
          <w:szCs w:val="24"/>
        </w:rPr>
        <w:t xml:space="preserve"> </w:t>
      </w:r>
      <w:r w:rsidR="009C716E" w:rsidRPr="009248D7">
        <w:rPr>
          <w:b w:val="false"/>
          <w:szCs w:val="24"/>
        </w:rPr>
        <w:t xml:space="preserve">uz svrhu plaćanja „predujam </w:t>
      </w:r>
      <w:r w:rsidR="00C34BAF" w:rsidRPr="009248D7">
        <w:rPr>
          <w:b w:val="false"/>
          <w:szCs w:val="24"/>
        </w:rPr>
        <w:t xml:space="preserve">za </w:t>
      </w:r>
      <w:r w:rsidR="00DD03D9">
        <w:rPr>
          <w:b w:val="false"/>
          <w:szCs w:val="24"/>
        </w:rPr>
        <w:t>troškove</w:t>
      </w:r>
      <w:r w:rsidR="00C34BAF" w:rsidRPr="009248D7">
        <w:rPr>
          <w:b w:val="false"/>
          <w:szCs w:val="24"/>
        </w:rPr>
        <w:t xml:space="preserve"> stečajnog postupka br. 12. St-</w:t>
      </w:r>
      <w:r w:rsidR="0045452B">
        <w:rPr>
          <w:b w:val="false"/>
          <w:szCs w:val="24"/>
        </w:rPr>
        <w:t>92/2015</w:t>
      </w:r>
      <w:r w:rsidR="00C34BAF" w:rsidRPr="009248D7">
        <w:rPr>
          <w:b w:val="false"/>
          <w:szCs w:val="24"/>
        </w:rPr>
        <w:t>“, te da ovom sudu dostave dokaz o uplati zatraženog predujma.</w:t>
      </w:r>
    </w:p>
    <w:p w:rsidRDefault="00803902" w:rsidP="00803902" w:rsidR="00803902" w:rsidRPr="009248D7">
      <w:pPr>
        <w:rPr>
          <w:lang w:val="hr-HR"/>
        </w:rPr>
      </w:pPr>
    </w:p>
    <w:p w:rsidRDefault="00DD03D9" w:rsidP="00DD03D9" w:rsidR="00DD03D9" w:rsidRPr="00BD2D8B">
      <w:pPr>
        <w:ind w:left="705"/>
        <w:jc w:val="both"/>
        <w:rPr>
          <w:lang w:val="hr-HR"/>
        </w:rPr>
      </w:pPr>
      <w:r w:rsidRPr="00BD2D8B">
        <w:rPr>
          <w:lang w:val="hr-HR"/>
        </w:rPr>
        <w:t xml:space="preserve">II. </w:t>
      </w:r>
      <w:r>
        <w:rPr>
          <w:lang w:val="hr-HR"/>
        </w:rPr>
        <w:t>Ako</w:t>
      </w:r>
      <w:r w:rsidRPr="00BD2D8B">
        <w:rPr>
          <w:lang w:val="hr-HR"/>
        </w:rPr>
        <w:t xml:space="preserve"> u ostavljenom roku ne bude uplaćen zatraženi predujam iz toč. I. ovog rješenja, sud će donijeti rješenje o otvaranju i zaključenju stečajnog postupka nad dužnikom te će se odrediti njegovo brisanje iz sudskog registra. </w:t>
      </w:r>
    </w:p>
    <w:p w:rsidRDefault="00803902" w:rsidP="00803902" w:rsidR="00803902" w:rsidRPr="009248D7">
      <w:pPr>
        <w:rPr>
          <w:lang w:val="hr-HR"/>
        </w:rPr>
      </w:pPr>
    </w:p>
    <w:p w:rsidRDefault="00803902" w:rsidP="00803902" w:rsidR="00803902" w:rsidRPr="009248D7">
      <w:pPr>
        <w:rPr>
          <w:lang w:val="hr-HR"/>
        </w:rPr>
      </w:pPr>
    </w:p>
    <w:p w:rsidRDefault="003F3F45" w:rsidP="00803902" w:rsidR="003F3F45" w:rsidRPr="009248D7">
      <w:pPr>
        <w:rPr>
          <w:lang w:val="hr-HR"/>
        </w:rPr>
      </w:pPr>
    </w:p>
    <w:p w:rsidRDefault="00803902" w:rsidP="00803902" w:rsidR="00803902" w:rsidRPr="009248D7">
      <w:pPr>
        <w:jc w:val="center"/>
        <w:rPr>
          <w:lang w:val="hr-HR"/>
        </w:rPr>
      </w:pPr>
      <w:r w:rsidRPr="009248D7">
        <w:rPr>
          <w:lang w:val="hr-HR"/>
        </w:rPr>
        <w:t>Obrazloženje</w:t>
      </w:r>
    </w:p>
    <w:p w:rsidRDefault="00803902" w:rsidP="00803902" w:rsidR="00803902" w:rsidRPr="009248D7">
      <w:pPr>
        <w:jc w:val="both"/>
        <w:rPr>
          <w:lang w:val="hr-HR"/>
        </w:rPr>
      </w:pPr>
    </w:p>
    <w:p w:rsidRDefault="005952E7" w:rsidP="00803902" w:rsidR="0002327A" w:rsidRPr="009248D7">
      <w:pPr>
        <w:jc w:val="both"/>
        <w:rPr>
          <w:lang w:val="hr-HR"/>
        </w:rPr>
      </w:pPr>
      <w:r w:rsidRPr="009248D7">
        <w:rPr>
          <w:lang w:val="hr-HR"/>
        </w:rPr>
        <w:tab/>
      </w:r>
      <w:r w:rsidR="00C34BAF" w:rsidRPr="009248D7">
        <w:rPr>
          <w:lang w:val="hr-HR"/>
        </w:rPr>
        <w:t>Povodom prijedloga predlagatelja –</w:t>
      </w:r>
      <w:r w:rsidR="00200D80" w:rsidRPr="009248D7">
        <w:rPr>
          <w:lang w:val="hr-HR"/>
        </w:rPr>
        <w:t xml:space="preserve"> vjerovnika</w:t>
      </w:r>
      <w:r w:rsidR="00DC2645" w:rsidRPr="009248D7">
        <w:rPr>
          <w:lang w:val="hr-HR"/>
        </w:rPr>
        <w:t xml:space="preserve"> </w:t>
      </w:r>
      <w:r w:rsidR="0045452B">
        <w:rPr>
          <w:lang w:val="hr-HR"/>
        </w:rPr>
        <w:t>Tihomira Čaglja iz Zagvozda</w:t>
      </w:r>
      <w:r w:rsidR="0002327A" w:rsidRPr="009248D7">
        <w:rPr>
          <w:lang w:val="hr-HR"/>
        </w:rPr>
        <w:t>,</w:t>
      </w:r>
      <w:r w:rsidR="00AB08FD" w:rsidRPr="009248D7">
        <w:rPr>
          <w:lang w:val="hr-HR"/>
        </w:rPr>
        <w:t xml:space="preserve"> kao </w:t>
      </w:r>
      <w:r w:rsidR="00A3677C" w:rsidRPr="009248D7">
        <w:rPr>
          <w:lang w:val="hr-HR"/>
        </w:rPr>
        <w:t>bivše</w:t>
      </w:r>
      <w:r w:rsidR="0045452B">
        <w:rPr>
          <w:lang w:val="hr-HR"/>
        </w:rPr>
        <w:t>g</w:t>
      </w:r>
      <w:r w:rsidR="00C34BAF" w:rsidRPr="009248D7">
        <w:rPr>
          <w:lang w:val="hr-HR"/>
        </w:rPr>
        <w:t xml:space="preserve"> radni</w:t>
      </w:r>
      <w:r w:rsidR="0045452B">
        <w:rPr>
          <w:lang w:val="hr-HR"/>
        </w:rPr>
        <w:t>ka</w:t>
      </w:r>
      <w:r w:rsidR="00C34BAF" w:rsidRPr="009248D7">
        <w:rPr>
          <w:lang w:val="hr-HR"/>
        </w:rPr>
        <w:t xml:space="preserve"> dužnika,</w:t>
      </w:r>
      <w:r w:rsidR="00AB08FD" w:rsidRPr="009248D7">
        <w:rPr>
          <w:lang w:val="hr-HR"/>
        </w:rPr>
        <w:t xml:space="preserve"> od </w:t>
      </w:r>
      <w:r w:rsidR="0045452B">
        <w:rPr>
          <w:lang w:val="hr-HR"/>
        </w:rPr>
        <w:t>3. srpnja 2015</w:t>
      </w:r>
      <w:r w:rsidR="00AB08FD" w:rsidRPr="009248D7">
        <w:rPr>
          <w:lang w:val="hr-HR"/>
        </w:rPr>
        <w:t>. god.</w:t>
      </w:r>
      <w:r w:rsidR="00C34BAF" w:rsidRPr="009248D7">
        <w:rPr>
          <w:lang w:val="hr-HR"/>
        </w:rPr>
        <w:t xml:space="preserve"> </w:t>
      </w:r>
      <w:r w:rsidR="00224AC2" w:rsidRPr="009248D7">
        <w:rPr>
          <w:lang w:val="hr-HR"/>
        </w:rPr>
        <w:t xml:space="preserve">za otvaranje stečajnog postupka nad dužnikom </w:t>
      </w:r>
      <w:r w:rsidR="0045452B" w:rsidRPr="0045452B">
        <w:t>POLIETILEN PARTNER d.o.o. Šestanovac</w:t>
      </w:r>
      <w:r w:rsidR="00224AC2" w:rsidRPr="009248D7">
        <w:rPr>
          <w:lang w:val="hr-HR"/>
        </w:rPr>
        <w:t xml:space="preserve">, </w:t>
      </w:r>
      <w:r w:rsidR="00C34BAF" w:rsidRPr="009248D7">
        <w:rPr>
          <w:lang w:val="hr-HR"/>
        </w:rPr>
        <w:t>rješenjem ovog suda posl. br. 12. St-</w:t>
      </w:r>
      <w:r w:rsidR="0045452B">
        <w:rPr>
          <w:lang w:val="hr-HR"/>
        </w:rPr>
        <w:t>92/2015</w:t>
      </w:r>
      <w:r w:rsidR="00C34BAF" w:rsidRPr="009248D7">
        <w:rPr>
          <w:lang w:val="hr-HR"/>
        </w:rPr>
        <w:t xml:space="preserve"> od </w:t>
      </w:r>
      <w:r w:rsidR="0045452B">
        <w:rPr>
          <w:lang w:val="hr-HR"/>
        </w:rPr>
        <w:t>22. srpnja 2015</w:t>
      </w:r>
      <w:r w:rsidR="00C34BAF" w:rsidRPr="009248D7">
        <w:rPr>
          <w:lang w:val="hr-HR"/>
        </w:rPr>
        <w:t>. god. pokrenut je prethodni postupak radi utvrđivanja uvjeta</w:t>
      </w:r>
      <w:r w:rsidR="0002327A" w:rsidRPr="009248D7">
        <w:rPr>
          <w:lang w:val="hr-HR"/>
        </w:rPr>
        <w:t xml:space="preserve"> za otvaranje stečajnog postupka nad dužnikom</w:t>
      </w:r>
      <w:r w:rsidR="000F78A8">
        <w:rPr>
          <w:lang w:val="hr-HR"/>
        </w:rPr>
        <w:t xml:space="preserve">, a sve sukladno </w:t>
      </w:r>
      <w:r w:rsidR="000F78A8" w:rsidRPr="00594EEE">
        <w:rPr>
          <w:lang w:val="hr-HR"/>
        </w:rPr>
        <w:t xml:space="preserve">odredbama čl. </w:t>
      </w:r>
      <w:smartTag w:element="metricconverter" w:uri="urn:schemas-microsoft-com:office:smarttags">
        <w:smartTagPr>
          <w:attr w:val="39. st" w:name="ProductID"/>
        </w:smartTagPr>
        <w:r w:rsidR="000F78A8" w:rsidRPr="00594EEE">
          <w:rPr>
            <w:lang w:val="hr-HR"/>
          </w:rPr>
          <w:t>39. st</w:t>
        </w:r>
      </w:smartTag>
      <w:r w:rsidR="000F78A8">
        <w:rPr>
          <w:lang w:val="hr-HR"/>
        </w:rPr>
        <w:t>. 1. i 2. i</w:t>
      </w:r>
      <w:r w:rsidR="000F78A8" w:rsidRPr="00594EEE">
        <w:rPr>
          <w:lang w:val="hr-HR"/>
        </w:rPr>
        <w:t xml:space="preserve"> čl. </w:t>
      </w:r>
      <w:smartTag w:element="metricconverter" w:uri="urn:schemas-microsoft-com:office:smarttags">
        <w:smartTagPr>
          <w:attr w:val="42. st" w:name="ProductID"/>
        </w:smartTagPr>
        <w:r w:rsidR="000F78A8" w:rsidRPr="00594EEE">
          <w:rPr>
            <w:lang w:val="hr-HR"/>
          </w:rPr>
          <w:t>42. st</w:t>
        </w:r>
      </w:smartTag>
      <w:r w:rsidR="000F78A8">
        <w:rPr>
          <w:lang w:val="hr-HR"/>
        </w:rPr>
        <w:t xml:space="preserve">. 1. </w:t>
      </w:r>
      <w:r w:rsidR="000F78A8" w:rsidRPr="000F78A8">
        <w:rPr>
          <w:lang w:val="hr-HR"/>
        </w:rPr>
        <w:t>Stečajnog zakona (Narodne novine broj 44/96, 29/99, 129/00, 123/03, 82/06</w:t>
      </w:r>
      <w:r w:rsidR="00DD03D9">
        <w:rPr>
          <w:lang w:val="hr-HR"/>
        </w:rPr>
        <w:t>, 116/10, 25/12, 133/12 i 45/13,</w:t>
      </w:r>
      <w:r w:rsidR="000F78A8">
        <w:rPr>
          <w:lang w:val="hr-HR"/>
        </w:rPr>
        <w:t xml:space="preserve"> dalje SZ).</w:t>
      </w:r>
      <w:r w:rsidR="00A3677C" w:rsidRPr="009248D7">
        <w:rPr>
          <w:lang w:val="hr-HR"/>
        </w:rPr>
        <w:t xml:space="preserve"> </w:t>
      </w:r>
    </w:p>
    <w:p w:rsidRDefault="009248D7" w:rsidP="00A3677C" w:rsidR="009248D7">
      <w:pPr>
        <w:ind w:firstLine="708"/>
        <w:jc w:val="both"/>
        <w:rPr>
          <w:lang w:val="hr-HR"/>
        </w:rPr>
      </w:pPr>
    </w:p>
    <w:p w:rsidRDefault="00C34BAF" w:rsidP="0045452B" w:rsidR="000F78A8">
      <w:pPr>
        <w:ind w:firstLine="708"/>
        <w:jc w:val="both"/>
        <w:rPr>
          <w:lang w:val="hr-HR"/>
        </w:rPr>
      </w:pPr>
      <w:r w:rsidRPr="009248D7">
        <w:rPr>
          <w:lang w:val="hr-HR"/>
        </w:rPr>
        <w:lastRenderedPageBreak/>
        <w:t>Na ročištu</w:t>
      </w:r>
      <w:r w:rsidR="009C716E" w:rsidRPr="009248D7">
        <w:rPr>
          <w:lang w:val="hr-HR"/>
        </w:rPr>
        <w:t xml:space="preserve"> </w:t>
      </w:r>
      <w:r w:rsidR="000F78A8">
        <w:rPr>
          <w:lang w:val="hr-HR"/>
        </w:rPr>
        <w:t xml:space="preserve">koje je </w:t>
      </w:r>
      <w:r w:rsidRPr="009248D7">
        <w:rPr>
          <w:lang w:val="hr-HR"/>
        </w:rPr>
        <w:t>u prethodnom postupku</w:t>
      </w:r>
      <w:r w:rsidR="000F78A8">
        <w:rPr>
          <w:lang w:val="hr-HR"/>
        </w:rPr>
        <w:t xml:space="preserve"> održano</w:t>
      </w:r>
      <w:r w:rsidRPr="009248D7">
        <w:rPr>
          <w:lang w:val="hr-HR"/>
        </w:rPr>
        <w:t xml:space="preserve"> </w:t>
      </w:r>
      <w:r w:rsidR="00513567" w:rsidRPr="009248D7">
        <w:rPr>
          <w:lang w:val="hr-HR"/>
        </w:rPr>
        <w:t xml:space="preserve">kod ovog suda </w:t>
      </w:r>
      <w:r w:rsidR="0045452B">
        <w:rPr>
          <w:lang w:val="hr-HR"/>
        </w:rPr>
        <w:t>8. rujna 2015</w:t>
      </w:r>
      <w:r w:rsidRPr="009248D7">
        <w:rPr>
          <w:lang w:val="hr-HR"/>
        </w:rPr>
        <w:t>. god.</w:t>
      </w:r>
      <w:r w:rsidR="009C716E" w:rsidRPr="009248D7">
        <w:rPr>
          <w:lang w:val="hr-HR"/>
        </w:rPr>
        <w:t>,</w:t>
      </w:r>
      <w:r w:rsidR="00E611CF" w:rsidRPr="009248D7">
        <w:rPr>
          <w:lang w:val="hr-HR"/>
        </w:rPr>
        <w:t xml:space="preserve"> </w:t>
      </w:r>
      <w:r w:rsidR="00430EF7" w:rsidRPr="009248D7">
        <w:rPr>
          <w:lang w:val="hr-HR"/>
        </w:rPr>
        <w:t xml:space="preserve">zastupnik po zakonu – direktor dužnika </w:t>
      </w:r>
      <w:r w:rsidR="0045452B">
        <w:rPr>
          <w:lang w:val="hr-HR"/>
        </w:rPr>
        <w:t>Snježana Babić iz Šestanovca</w:t>
      </w:r>
      <w:r w:rsidR="00430EF7" w:rsidRPr="009248D7">
        <w:rPr>
          <w:lang w:val="hr-HR"/>
        </w:rPr>
        <w:t xml:space="preserve"> </w:t>
      </w:r>
      <w:r w:rsidR="00A3677C" w:rsidRPr="009248D7">
        <w:rPr>
          <w:lang w:val="hr-HR"/>
        </w:rPr>
        <w:t xml:space="preserve">priznala </w:t>
      </w:r>
      <w:r w:rsidR="00E863B9" w:rsidRPr="009248D7">
        <w:rPr>
          <w:lang w:val="hr-HR"/>
        </w:rPr>
        <w:t xml:space="preserve">je </w:t>
      </w:r>
      <w:r w:rsidR="00A3677C" w:rsidRPr="009248D7">
        <w:rPr>
          <w:lang w:val="hr-HR"/>
        </w:rPr>
        <w:t xml:space="preserve">postojanje </w:t>
      </w:r>
      <w:r w:rsidR="00513567" w:rsidRPr="009248D7">
        <w:rPr>
          <w:lang w:val="hr-HR"/>
        </w:rPr>
        <w:t xml:space="preserve">novčane </w:t>
      </w:r>
      <w:r w:rsidR="00A3677C" w:rsidRPr="009248D7">
        <w:rPr>
          <w:lang w:val="hr-HR"/>
        </w:rPr>
        <w:t xml:space="preserve">tražbine predlagatelja prema dužniku u cijelosti te je potvrdila da je račun dužnika </w:t>
      </w:r>
      <w:r w:rsidR="000F78A8">
        <w:rPr>
          <w:lang w:val="hr-HR"/>
        </w:rPr>
        <w:t xml:space="preserve">doista </w:t>
      </w:r>
      <w:r w:rsidR="0045452B">
        <w:rPr>
          <w:lang w:val="hr-HR"/>
        </w:rPr>
        <w:t>već duže vrijeme</w:t>
      </w:r>
      <w:r w:rsidR="00A3677C" w:rsidRPr="009248D7">
        <w:rPr>
          <w:lang w:val="hr-HR"/>
        </w:rPr>
        <w:t xml:space="preserve"> u neprekidnoj blo</w:t>
      </w:r>
      <w:r w:rsidR="008C60B3">
        <w:rPr>
          <w:lang w:val="hr-HR"/>
        </w:rPr>
        <w:t xml:space="preserve">kadi, a isto tako je izjavila </w:t>
      </w:r>
      <w:r w:rsidR="00430EF7" w:rsidRPr="009248D7">
        <w:rPr>
          <w:lang w:val="hr-HR"/>
        </w:rPr>
        <w:t>da se dužnik ne protivi prijedlogu za ot</w:t>
      </w:r>
      <w:r w:rsidR="00273522" w:rsidRPr="009248D7">
        <w:rPr>
          <w:lang w:val="hr-HR"/>
        </w:rPr>
        <w:t xml:space="preserve">varanje stečajnog postupka. </w:t>
      </w:r>
    </w:p>
    <w:p w:rsidRDefault="000F78A8" w:rsidP="0045452B" w:rsidR="000F78A8">
      <w:pPr>
        <w:ind w:firstLine="708"/>
        <w:jc w:val="both"/>
        <w:rPr>
          <w:lang w:val="hr-HR"/>
        </w:rPr>
      </w:pPr>
    </w:p>
    <w:p w:rsidRDefault="00141939" w:rsidP="0045452B" w:rsidR="00273522" w:rsidRPr="0045452B">
      <w:pPr>
        <w:ind w:firstLine="708"/>
        <w:jc w:val="both"/>
        <w:rPr>
          <w:lang w:val="hr-HR"/>
        </w:rPr>
      </w:pPr>
      <w:r>
        <w:rPr>
          <w:lang w:val="hr-HR"/>
        </w:rPr>
        <w:t>Z.</w:t>
      </w:r>
      <w:r w:rsidR="003056DA">
        <w:rPr>
          <w:lang w:val="hr-HR"/>
        </w:rPr>
        <w:t>z. dužnika</w:t>
      </w:r>
      <w:r w:rsidR="00430EF7" w:rsidRPr="009248D7">
        <w:rPr>
          <w:lang w:val="hr-HR"/>
        </w:rPr>
        <w:t xml:space="preserve"> </w:t>
      </w:r>
      <w:r>
        <w:rPr>
          <w:lang w:val="hr-HR"/>
        </w:rPr>
        <w:t xml:space="preserve">Snježana Babić </w:t>
      </w:r>
      <w:r w:rsidR="00430EF7" w:rsidRPr="009248D7">
        <w:rPr>
          <w:lang w:val="hr-HR"/>
        </w:rPr>
        <w:t>je u svom iskazu nave</w:t>
      </w:r>
      <w:r w:rsidR="00273522" w:rsidRPr="009248D7">
        <w:rPr>
          <w:lang w:val="hr-HR"/>
        </w:rPr>
        <w:t>la</w:t>
      </w:r>
      <w:r>
        <w:rPr>
          <w:lang w:val="hr-HR"/>
        </w:rPr>
        <w:t xml:space="preserve">, </w:t>
      </w:r>
      <w:r w:rsidRPr="001425DE">
        <w:rPr>
          <w:lang w:val="hr-HR"/>
        </w:rPr>
        <w:t>a nakon što je prethodno upozorena po zakonu na dužnost kazivanja istine i posljedice davanja lažnog iskaza,</w:t>
      </w:r>
      <w:r w:rsidR="00430EF7" w:rsidRPr="009248D7">
        <w:rPr>
          <w:lang w:val="hr-HR"/>
        </w:rPr>
        <w:t xml:space="preserve"> da se</w:t>
      </w:r>
      <w:r w:rsidR="00273522" w:rsidRPr="009248D7">
        <w:rPr>
          <w:lang w:val="hr-HR"/>
        </w:rPr>
        <w:t xml:space="preserve"> društvo</w:t>
      </w:r>
      <w:r w:rsidR="00430EF7" w:rsidRPr="009248D7">
        <w:rPr>
          <w:lang w:val="hr-HR"/>
        </w:rPr>
        <w:t xml:space="preserve"> </w:t>
      </w:r>
      <w:r>
        <w:rPr>
          <w:lang w:val="hr-HR"/>
        </w:rPr>
        <w:t xml:space="preserve">Polietilen partner d.o.o. </w:t>
      </w:r>
      <w:r w:rsidR="00430EF7" w:rsidRPr="0045452B">
        <w:rPr>
          <w:lang w:val="hr-HR"/>
        </w:rPr>
        <w:t xml:space="preserve">kao osnovnom djelatnošću </w:t>
      </w:r>
      <w:r w:rsidR="00273522" w:rsidRPr="0045452B">
        <w:rPr>
          <w:lang w:val="hr-HR"/>
        </w:rPr>
        <w:t>bavilo</w:t>
      </w:r>
      <w:r w:rsidR="0045452B" w:rsidRPr="0045452B">
        <w:rPr>
          <w:lang w:val="hr-HR"/>
        </w:rPr>
        <w:t xml:space="preserve"> izvođenjem radova vezanih u</w:t>
      </w:r>
      <w:r>
        <w:rPr>
          <w:lang w:val="hr-HR"/>
        </w:rPr>
        <w:t>z</w:t>
      </w:r>
      <w:r w:rsidR="0045452B" w:rsidRPr="0045452B">
        <w:rPr>
          <w:lang w:val="hr-HR"/>
        </w:rPr>
        <w:t xml:space="preserve"> cjevovode odnosno kanalizaciju, a u naravi </w:t>
      </w:r>
      <w:r>
        <w:rPr>
          <w:lang w:val="hr-HR"/>
        </w:rPr>
        <w:t>da se radilo</w:t>
      </w:r>
      <w:r w:rsidR="0045452B" w:rsidRPr="0045452B">
        <w:rPr>
          <w:lang w:val="hr-HR"/>
        </w:rPr>
        <w:t xml:space="preserve"> o varenju plastičnih cijevi odnosno spojeva cjevovoda za komunalne tvrtke. </w:t>
      </w:r>
      <w:r>
        <w:rPr>
          <w:lang w:val="hr-HR"/>
        </w:rPr>
        <w:t>Navela je da d</w:t>
      </w:r>
      <w:r w:rsidR="0045452B" w:rsidRPr="0045452B">
        <w:rPr>
          <w:lang w:val="hr-HR"/>
        </w:rPr>
        <w:t xml:space="preserve">užnik ne posluje odnosno ne radi od 12. mjeseca 2014. godine, kada je </w:t>
      </w:r>
      <w:r>
        <w:rPr>
          <w:lang w:val="hr-HR"/>
        </w:rPr>
        <w:t>došlo do blokade</w:t>
      </w:r>
      <w:r w:rsidR="0045452B" w:rsidRPr="0045452B">
        <w:rPr>
          <w:lang w:val="hr-HR"/>
        </w:rPr>
        <w:t xml:space="preserve"> računa dužnika. Dužnik </w:t>
      </w:r>
      <w:r>
        <w:rPr>
          <w:lang w:val="hr-HR"/>
        </w:rPr>
        <w:t xml:space="preserve">da </w:t>
      </w:r>
      <w:r w:rsidR="0045452B" w:rsidRPr="0045452B">
        <w:rPr>
          <w:lang w:val="hr-HR"/>
        </w:rPr>
        <w:t xml:space="preserve">danas nema zaposlenih radnika, dok ih je ranije bilo u prosjeku između 10 i 12. </w:t>
      </w:r>
      <w:r>
        <w:rPr>
          <w:lang w:val="hr-HR"/>
        </w:rPr>
        <w:t>Nadalje je da</w:t>
      </w:r>
      <w:r w:rsidR="0045452B" w:rsidRPr="0045452B">
        <w:rPr>
          <w:lang w:val="hr-HR"/>
        </w:rPr>
        <w:t xml:space="preserve"> je </w:t>
      </w:r>
      <w:r>
        <w:rPr>
          <w:lang w:val="hr-HR"/>
        </w:rPr>
        <w:t xml:space="preserve">dužnik </w:t>
      </w:r>
      <w:r w:rsidR="0045452B" w:rsidRPr="0045452B">
        <w:rPr>
          <w:lang w:val="hr-HR"/>
        </w:rPr>
        <w:t>svoje poslovanje obavljalo u Šestanovcu</w:t>
      </w:r>
      <w:r>
        <w:rPr>
          <w:lang w:val="hr-HR"/>
        </w:rPr>
        <w:t>,</w:t>
      </w:r>
      <w:r w:rsidR="0045452B" w:rsidRPr="0045452B">
        <w:rPr>
          <w:lang w:val="hr-HR"/>
        </w:rPr>
        <w:t xml:space="preserve"> u jednoj radioni – skladištu, a u naravi </w:t>
      </w:r>
      <w:r>
        <w:rPr>
          <w:lang w:val="hr-HR"/>
        </w:rPr>
        <w:t xml:space="preserve">da </w:t>
      </w:r>
      <w:r w:rsidR="0045452B" w:rsidRPr="0045452B">
        <w:rPr>
          <w:lang w:val="hr-HR"/>
        </w:rPr>
        <w:t>se radilo o baraci koja je sagrađena na z</w:t>
      </w:r>
      <w:r>
        <w:rPr>
          <w:lang w:val="hr-HR"/>
        </w:rPr>
        <w:t>emljištu u privatnom vlasništvu</w:t>
      </w:r>
      <w:r w:rsidR="0045452B" w:rsidRPr="0045452B">
        <w:rPr>
          <w:lang w:val="hr-HR"/>
        </w:rPr>
        <w:t xml:space="preserve"> i koja je s prestankom poslovanja dužnika srušena odnosno uklonjena. </w:t>
      </w:r>
      <w:r>
        <w:rPr>
          <w:lang w:val="hr-HR"/>
        </w:rPr>
        <w:t>Navela je i da je d</w:t>
      </w:r>
      <w:r w:rsidR="0045452B" w:rsidRPr="0045452B">
        <w:rPr>
          <w:lang w:val="hr-HR"/>
        </w:rPr>
        <w:t>o proble</w:t>
      </w:r>
      <w:r>
        <w:rPr>
          <w:lang w:val="hr-HR"/>
        </w:rPr>
        <w:t>ma u poslovanju dužnika došlo</w:t>
      </w:r>
      <w:r w:rsidR="0045452B" w:rsidRPr="0045452B">
        <w:rPr>
          <w:lang w:val="hr-HR"/>
        </w:rPr>
        <w:t xml:space="preserve"> krajem 2014. godine, a </w:t>
      </w:r>
      <w:r>
        <w:rPr>
          <w:lang w:val="hr-HR"/>
        </w:rPr>
        <w:t>kao posljedica</w:t>
      </w:r>
      <w:r w:rsidR="0045452B" w:rsidRPr="0045452B">
        <w:rPr>
          <w:lang w:val="hr-HR"/>
        </w:rPr>
        <w:t xml:space="preserve"> s</w:t>
      </w:r>
      <w:r>
        <w:rPr>
          <w:lang w:val="hr-HR"/>
        </w:rPr>
        <w:t>udskog</w:t>
      </w:r>
      <w:r w:rsidR="0045452B" w:rsidRPr="0045452B">
        <w:rPr>
          <w:lang w:val="hr-HR"/>
        </w:rPr>
        <w:t xml:space="preserve"> spor</w:t>
      </w:r>
      <w:r>
        <w:rPr>
          <w:lang w:val="hr-HR"/>
        </w:rPr>
        <w:t>a</w:t>
      </w:r>
      <w:r w:rsidR="0045452B" w:rsidRPr="0045452B">
        <w:rPr>
          <w:lang w:val="hr-HR"/>
        </w:rPr>
        <w:t xml:space="preserve"> kojeg je dužnik izgubio protiv društva APSOLUT d.o.o. S</w:t>
      </w:r>
      <w:r>
        <w:rPr>
          <w:lang w:val="hr-HR"/>
        </w:rPr>
        <w:t>plit i koje društvo je zapravo</w:t>
      </w:r>
      <w:r w:rsidR="0045452B" w:rsidRPr="0045452B">
        <w:rPr>
          <w:lang w:val="hr-HR"/>
        </w:rPr>
        <w:t xml:space="preserve"> blokiralo račun dužnika, a radi se o dugovanju prema tom društvu u iznosu od oko 300.000,00 kn, zbog neisplaćenih</w:t>
      </w:r>
      <w:r w:rsidR="008C60B3">
        <w:rPr>
          <w:lang w:val="hr-HR"/>
        </w:rPr>
        <w:t xml:space="preserve"> računa za  isporučeni alat i opremu</w:t>
      </w:r>
      <w:r w:rsidR="0045452B" w:rsidRPr="0045452B">
        <w:rPr>
          <w:lang w:val="hr-HR"/>
        </w:rPr>
        <w:t xml:space="preserve">. </w:t>
      </w:r>
      <w:r w:rsidR="008C60B3">
        <w:rPr>
          <w:lang w:val="hr-HR"/>
        </w:rPr>
        <w:t>Iskazala je da je to dugovanje prema društvu</w:t>
      </w:r>
      <w:r w:rsidR="008C60B3" w:rsidRPr="0045452B">
        <w:rPr>
          <w:lang w:val="hr-HR"/>
        </w:rPr>
        <w:t xml:space="preserve"> Apsolut d.o.o.</w:t>
      </w:r>
      <w:r w:rsidR="008C60B3">
        <w:rPr>
          <w:lang w:val="hr-HR"/>
        </w:rPr>
        <w:t xml:space="preserve"> </w:t>
      </w:r>
      <w:r w:rsidR="0045452B" w:rsidRPr="0045452B">
        <w:rPr>
          <w:lang w:val="hr-HR"/>
        </w:rPr>
        <w:t xml:space="preserve">osnovno i glavno dugovanje dužnika zbog kojeg je njegov račun blokiran, </w:t>
      </w:r>
      <w:r w:rsidR="008C60B3">
        <w:rPr>
          <w:lang w:val="hr-HR"/>
        </w:rPr>
        <w:t>ali da isto tako postoji i manji iznos</w:t>
      </w:r>
      <w:r w:rsidR="0045452B" w:rsidRPr="0045452B">
        <w:rPr>
          <w:lang w:val="hr-HR"/>
        </w:rPr>
        <w:t xml:space="preserve"> neplaćenih </w:t>
      </w:r>
      <w:r w:rsidR="008C60B3">
        <w:rPr>
          <w:lang w:val="hr-HR"/>
        </w:rPr>
        <w:t>obveza</w:t>
      </w:r>
      <w:r w:rsidR="0045452B" w:rsidRPr="0045452B">
        <w:rPr>
          <w:lang w:val="hr-HR"/>
        </w:rPr>
        <w:t xml:space="preserve"> prema T-Com</w:t>
      </w:r>
      <w:r w:rsidR="008C60B3">
        <w:rPr>
          <w:lang w:val="hr-HR"/>
        </w:rPr>
        <w:t>u, HEP-u te Poreznoj upravi, a p</w:t>
      </w:r>
      <w:r w:rsidR="0045452B" w:rsidRPr="0045452B">
        <w:rPr>
          <w:lang w:val="hr-HR"/>
        </w:rPr>
        <w:t xml:space="preserve">otraživanja koja su radnici imali prema dužniku </w:t>
      </w:r>
      <w:r w:rsidR="008C60B3">
        <w:rPr>
          <w:lang w:val="hr-HR"/>
        </w:rPr>
        <w:t xml:space="preserve">da </w:t>
      </w:r>
      <w:r w:rsidR="0045452B" w:rsidRPr="0045452B">
        <w:rPr>
          <w:lang w:val="hr-HR"/>
        </w:rPr>
        <w:t>su najvećim dijelom podmirena</w:t>
      </w:r>
      <w:r w:rsidR="00273522" w:rsidRPr="0045452B">
        <w:rPr>
          <w:lang w:val="hr-HR"/>
        </w:rPr>
        <w:t xml:space="preserve">. </w:t>
      </w:r>
    </w:p>
    <w:p w:rsidRDefault="003056DA" w:rsidP="0045452B" w:rsidR="003056DA">
      <w:pPr>
        <w:jc w:val="both"/>
        <w:rPr>
          <w:lang w:val="hr-HR"/>
        </w:rPr>
      </w:pPr>
    </w:p>
    <w:p w:rsidRDefault="00273522" w:rsidP="003056DA" w:rsidR="0045452B" w:rsidRPr="0045452B">
      <w:pPr>
        <w:ind w:firstLine="708"/>
        <w:jc w:val="both"/>
        <w:rPr>
          <w:lang w:val="hr-HR"/>
        </w:rPr>
      </w:pPr>
      <w:r w:rsidRPr="0045452B">
        <w:rPr>
          <w:lang w:val="hr-HR"/>
        </w:rPr>
        <w:t>U odnosu na imovinu dužnika</w:t>
      </w:r>
      <w:r w:rsidR="00097BEC" w:rsidRPr="0045452B">
        <w:rPr>
          <w:lang w:val="hr-HR"/>
        </w:rPr>
        <w:t>,</w:t>
      </w:r>
      <w:r w:rsidRPr="0045452B">
        <w:rPr>
          <w:lang w:val="hr-HR"/>
        </w:rPr>
        <w:t xml:space="preserve"> z.z. dužnika </w:t>
      </w:r>
      <w:r w:rsidR="0045452B" w:rsidRPr="0045452B">
        <w:rPr>
          <w:lang w:val="hr-HR"/>
        </w:rPr>
        <w:t>Snježana Babić</w:t>
      </w:r>
      <w:r w:rsidRPr="0045452B">
        <w:rPr>
          <w:lang w:val="hr-HR"/>
        </w:rPr>
        <w:t xml:space="preserve"> je izjavila da </w:t>
      </w:r>
      <w:r w:rsidR="0045452B" w:rsidRPr="0045452B">
        <w:rPr>
          <w:lang w:val="hr-HR"/>
        </w:rPr>
        <w:t xml:space="preserve">dužnik danas u svom vlasništvu nema zapravo nikakve vrjednije imovine. Dužnik </w:t>
      </w:r>
      <w:r w:rsidR="008C60B3">
        <w:rPr>
          <w:lang w:val="hr-HR"/>
        </w:rPr>
        <w:t xml:space="preserve">da </w:t>
      </w:r>
      <w:r w:rsidR="0045452B" w:rsidRPr="0045452B">
        <w:rPr>
          <w:lang w:val="hr-HR"/>
        </w:rPr>
        <w:t xml:space="preserve">nema niti je ikada imao nekretnina, a isto tako danas </w:t>
      </w:r>
      <w:r w:rsidR="008C60B3">
        <w:rPr>
          <w:lang w:val="hr-HR"/>
        </w:rPr>
        <w:t xml:space="preserve">da </w:t>
      </w:r>
      <w:r w:rsidR="0045452B" w:rsidRPr="0045452B">
        <w:rPr>
          <w:lang w:val="hr-HR"/>
        </w:rPr>
        <w:t>nema niti bilo kakvih vrjednijih pokretnina. Društvo</w:t>
      </w:r>
      <w:r w:rsidR="008C60B3">
        <w:rPr>
          <w:lang w:val="hr-HR"/>
        </w:rPr>
        <w:t xml:space="preserve"> da</w:t>
      </w:r>
      <w:r w:rsidR="0045452B" w:rsidRPr="0045452B">
        <w:rPr>
          <w:lang w:val="hr-HR"/>
        </w:rPr>
        <w:t xml:space="preserve"> je ranije imalo u svom vlasništvu tri </w:t>
      </w:r>
      <w:r w:rsidR="00DD03D9">
        <w:rPr>
          <w:lang w:val="hr-HR"/>
        </w:rPr>
        <w:t>vozila</w:t>
      </w:r>
      <w:r w:rsidR="0045452B" w:rsidRPr="0045452B">
        <w:rPr>
          <w:lang w:val="hr-HR"/>
        </w:rPr>
        <w:t xml:space="preserve"> i to kamion – transporter te dva Renault Kangoo, a koja sva vozila </w:t>
      </w:r>
      <w:r w:rsidR="008C60B3">
        <w:rPr>
          <w:lang w:val="hr-HR"/>
        </w:rPr>
        <w:t xml:space="preserve">da </w:t>
      </w:r>
      <w:r w:rsidR="0045452B" w:rsidRPr="0045452B">
        <w:rPr>
          <w:lang w:val="hr-HR"/>
        </w:rPr>
        <w:t xml:space="preserve">su u 11. mjesecu 2014. godine prodana radi podmirenja dospjelih obveza. Isto tako društvo </w:t>
      </w:r>
      <w:r w:rsidR="008C60B3">
        <w:rPr>
          <w:lang w:val="hr-HR"/>
        </w:rPr>
        <w:t xml:space="preserve">da </w:t>
      </w:r>
      <w:r w:rsidR="0045452B" w:rsidRPr="0045452B">
        <w:rPr>
          <w:lang w:val="hr-HR"/>
        </w:rPr>
        <w:t>je ranije imalo u svom vlasništvu i strojeva za varenje cijevi, alata te druge opreme koja</w:t>
      </w:r>
      <w:r w:rsidR="008C60B3">
        <w:rPr>
          <w:lang w:val="hr-HR"/>
        </w:rPr>
        <w:t xml:space="preserve"> da</w:t>
      </w:r>
      <w:r w:rsidR="0045452B" w:rsidRPr="0045452B">
        <w:rPr>
          <w:lang w:val="hr-HR"/>
        </w:rPr>
        <w:t xml:space="preserve"> je također u navedenom periodu prodana za potr</w:t>
      </w:r>
      <w:r w:rsidR="008C60B3">
        <w:rPr>
          <w:lang w:val="hr-HR"/>
        </w:rPr>
        <w:t>ebe podmirenja dospjelih obveza</w:t>
      </w:r>
      <w:r w:rsidR="0045452B" w:rsidRPr="0045452B">
        <w:rPr>
          <w:lang w:val="hr-HR"/>
        </w:rPr>
        <w:t xml:space="preserve">, a iznosi za koji je ta oprema prodana </w:t>
      </w:r>
      <w:r w:rsidR="008C60B3">
        <w:rPr>
          <w:lang w:val="hr-HR"/>
        </w:rPr>
        <w:t xml:space="preserve">da </w:t>
      </w:r>
      <w:r w:rsidR="0045452B" w:rsidRPr="0045452B">
        <w:rPr>
          <w:lang w:val="hr-HR"/>
        </w:rPr>
        <w:t xml:space="preserve">su uplaćeni na račun dužnika. </w:t>
      </w:r>
      <w:r w:rsidR="008C60B3">
        <w:rPr>
          <w:lang w:val="hr-HR"/>
        </w:rPr>
        <w:t xml:space="preserve">Izjavila je </w:t>
      </w:r>
      <w:r w:rsidR="00B152DC">
        <w:rPr>
          <w:lang w:val="hr-HR"/>
        </w:rPr>
        <w:t xml:space="preserve">da je </w:t>
      </w:r>
      <w:r w:rsidR="008C60B3">
        <w:rPr>
          <w:lang w:val="hr-HR"/>
        </w:rPr>
        <w:t xml:space="preserve">danas kod dužnika, </w:t>
      </w:r>
      <w:r w:rsidR="0045452B" w:rsidRPr="0045452B">
        <w:rPr>
          <w:lang w:val="hr-HR"/>
        </w:rPr>
        <w:t>od materijalne imovine</w:t>
      </w:r>
      <w:r w:rsidR="008C60B3">
        <w:rPr>
          <w:lang w:val="hr-HR"/>
        </w:rPr>
        <w:t>,</w:t>
      </w:r>
      <w:r w:rsidR="0045452B" w:rsidRPr="0045452B">
        <w:rPr>
          <w:lang w:val="hr-HR"/>
        </w:rPr>
        <w:t xml:space="preserve"> preostalo jedino: agregat 12 V, elektropneumatski čekić, optički nivelir te</w:t>
      </w:r>
      <w:r w:rsidR="008C60B3">
        <w:rPr>
          <w:lang w:val="hr-HR"/>
        </w:rPr>
        <w:t xml:space="preserve"> uredski radni stol i ladičar, kao i</w:t>
      </w:r>
      <w:r w:rsidR="0045452B" w:rsidRPr="0045452B">
        <w:rPr>
          <w:lang w:val="hr-HR"/>
        </w:rPr>
        <w:t xml:space="preserve"> jedan stari mobitel, a za koju svu imovinu </w:t>
      </w:r>
      <w:r w:rsidR="0045452B">
        <w:rPr>
          <w:lang w:val="hr-HR"/>
        </w:rPr>
        <w:t>je navela</w:t>
      </w:r>
      <w:r w:rsidR="0045452B" w:rsidRPr="0045452B">
        <w:rPr>
          <w:lang w:val="hr-HR"/>
        </w:rPr>
        <w:t xml:space="preserve"> da </w:t>
      </w:r>
      <w:r w:rsidR="0045452B">
        <w:rPr>
          <w:lang w:val="hr-HR"/>
        </w:rPr>
        <w:t>bi ista danas ukupno</w:t>
      </w:r>
      <w:r w:rsidR="0045452B" w:rsidRPr="0045452B">
        <w:rPr>
          <w:lang w:val="hr-HR"/>
        </w:rPr>
        <w:t xml:space="preserve"> mogla vrijediti </w:t>
      </w:r>
      <w:r w:rsidR="008C60B3">
        <w:rPr>
          <w:lang w:val="hr-HR"/>
        </w:rPr>
        <w:t>cca</w:t>
      </w:r>
      <w:r w:rsidR="0045452B" w:rsidRPr="0045452B">
        <w:rPr>
          <w:lang w:val="hr-HR"/>
        </w:rPr>
        <w:t xml:space="preserve"> 5.000,00 kn. </w:t>
      </w:r>
      <w:r w:rsidR="008C60B3">
        <w:rPr>
          <w:lang w:val="hr-HR"/>
        </w:rPr>
        <w:t>Istakla je da se</w:t>
      </w:r>
      <w:r w:rsidR="0045452B" w:rsidRPr="0045452B">
        <w:rPr>
          <w:lang w:val="hr-HR"/>
        </w:rPr>
        <w:t xml:space="preserve"> radi se o staroj i dijelom pokvarenoj odnosno pohabanoj imovini koju dužnik nije uspio unovčiti odnosno prodati. </w:t>
      </w:r>
      <w:r w:rsidR="008C60B3">
        <w:rPr>
          <w:lang w:val="hr-HR"/>
        </w:rPr>
        <w:t>Navela je i da d</w:t>
      </w:r>
      <w:r w:rsidR="0045452B" w:rsidRPr="0045452B">
        <w:rPr>
          <w:lang w:val="hr-HR"/>
        </w:rPr>
        <w:t xml:space="preserve">užnik isto tako ima i nenaplaćenih potraživanja </w:t>
      </w:r>
      <w:r w:rsidR="008C60B3">
        <w:rPr>
          <w:lang w:val="hr-HR"/>
        </w:rPr>
        <w:t>koja su</w:t>
      </w:r>
      <w:r w:rsidR="0045452B" w:rsidRPr="0045452B">
        <w:rPr>
          <w:lang w:val="hr-HR"/>
        </w:rPr>
        <w:t xml:space="preserve"> </w:t>
      </w:r>
      <w:r w:rsidR="008C60B3">
        <w:rPr>
          <w:lang w:val="hr-HR"/>
        </w:rPr>
        <w:t>teško naplativa i</w:t>
      </w:r>
      <w:r w:rsidR="0045452B" w:rsidRPr="0045452B">
        <w:rPr>
          <w:lang w:val="hr-HR"/>
        </w:rPr>
        <w:t xml:space="preserve"> koja datir</w:t>
      </w:r>
      <w:r w:rsidR="008C60B3">
        <w:rPr>
          <w:lang w:val="hr-HR"/>
        </w:rPr>
        <w:t>aju od prije tri i više godina, a</w:t>
      </w:r>
      <w:r w:rsidR="0045452B" w:rsidRPr="0045452B">
        <w:rPr>
          <w:lang w:val="hr-HR"/>
        </w:rPr>
        <w:t xml:space="preserve"> koja</w:t>
      </w:r>
      <w:r w:rsidR="008C60B3">
        <w:rPr>
          <w:lang w:val="hr-HR"/>
        </w:rPr>
        <w:t xml:space="preserve"> potraživanja</w:t>
      </w:r>
      <w:r w:rsidR="0045452B" w:rsidRPr="0045452B">
        <w:rPr>
          <w:lang w:val="hr-HR"/>
        </w:rPr>
        <w:t xml:space="preserve"> u najvećem dijelu dužnik do sada nije naplaćivao prisilnim putem, jer je imao obećanja da će to biti plaćeno. Prema tome, osim naprijed navedene stare opreme te nenaplaćenih potraživanja, dužnik </w:t>
      </w:r>
      <w:r w:rsidR="00B152DC">
        <w:rPr>
          <w:lang w:val="hr-HR"/>
        </w:rPr>
        <w:t xml:space="preserve">da </w:t>
      </w:r>
      <w:r w:rsidR="0045452B" w:rsidRPr="0045452B">
        <w:rPr>
          <w:lang w:val="hr-HR"/>
        </w:rPr>
        <w:t xml:space="preserve">druge imovine nema. </w:t>
      </w:r>
    </w:p>
    <w:p w:rsidRDefault="00F74223" w:rsidP="00F74223" w:rsidR="00E611CF" w:rsidRPr="009248D7">
      <w:pPr>
        <w:jc w:val="both"/>
        <w:rPr>
          <w:lang w:val="hr-HR"/>
        </w:rPr>
      </w:pPr>
      <w:r w:rsidRPr="009248D7">
        <w:rPr>
          <w:lang w:val="hr-HR"/>
        </w:rPr>
        <w:tab/>
      </w:r>
    </w:p>
    <w:p w:rsidRDefault="00DC2645" w:rsidP="00DC2645" w:rsidR="00565B59" w:rsidRPr="009248D7">
      <w:pPr>
        <w:jc w:val="both"/>
        <w:rPr>
          <w:lang w:val="hr-HR"/>
        </w:rPr>
      </w:pPr>
      <w:r w:rsidRPr="009248D7">
        <w:rPr>
          <w:lang w:val="hr-HR"/>
        </w:rPr>
        <w:tab/>
        <w:t>Iz</w:t>
      </w:r>
      <w:r w:rsidR="00B00E0B" w:rsidRPr="009248D7">
        <w:rPr>
          <w:lang w:val="hr-HR"/>
        </w:rPr>
        <w:t xml:space="preserve"> javnobilježnički ovjerovljenog</w:t>
      </w:r>
      <w:r w:rsidRPr="009248D7">
        <w:rPr>
          <w:lang w:val="hr-HR"/>
        </w:rPr>
        <w:t xml:space="preserve"> prokaznog popisa imovine </w:t>
      </w:r>
      <w:r w:rsidR="00B00E0B" w:rsidRPr="009248D7">
        <w:rPr>
          <w:lang w:val="hr-HR"/>
        </w:rPr>
        <w:t>dužni</w:t>
      </w:r>
      <w:r w:rsidR="00F74223" w:rsidRPr="009248D7">
        <w:rPr>
          <w:lang w:val="hr-HR"/>
        </w:rPr>
        <w:t xml:space="preserve">ka, koji je dostavljen u spis </w:t>
      </w:r>
      <w:r w:rsidR="00273522" w:rsidRPr="009248D7">
        <w:rPr>
          <w:lang w:val="hr-HR"/>
        </w:rPr>
        <w:t>10.0</w:t>
      </w:r>
      <w:r w:rsidR="00E916D9">
        <w:rPr>
          <w:lang w:val="hr-HR"/>
        </w:rPr>
        <w:t>8</w:t>
      </w:r>
      <w:r w:rsidR="00273522" w:rsidRPr="009248D7">
        <w:rPr>
          <w:lang w:val="hr-HR"/>
        </w:rPr>
        <w:t>.201</w:t>
      </w:r>
      <w:r w:rsidR="00E916D9">
        <w:rPr>
          <w:lang w:val="hr-HR"/>
        </w:rPr>
        <w:t>5</w:t>
      </w:r>
      <w:r w:rsidR="00B00E0B" w:rsidRPr="009248D7">
        <w:rPr>
          <w:lang w:val="hr-HR"/>
        </w:rPr>
        <w:t>. god.</w:t>
      </w:r>
      <w:r w:rsidR="00565B59" w:rsidRPr="009248D7">
        <w:rPr>
          <w:lang w:val="hr-HR"/>
        </w:rPr>
        <w:t xml:space="preserve"> i na kojem je potpis z.z. dužnika </w:t>
      </w:r>
      <w:r w:rsidR="00E916D9">
        <w:rPr>
          <w:lang w:val="hr-HR"/>
        </w:rPr>
        <w:t>Snježane Babić</w:t>
      </w:r>
      <w:r w:rsidR="00565B59" w:rsidRPr="009248D7">
        <w:rPr>
          <w:lang w:val="hr-HR"/>
        </w:rPr>
        <w:t xml:space="preserve"> ovjeren po javnom bilježniku </w:t>
      </w:r>
      <w:r w:rsidR="00E916D9">
        <w:rPr>
          <w:lang w:val="hr-HR"/>
        </w:rPr>
        <w:t xml:space="preserve">Mariji Ivančić </w:t>
      </w:r>
      <w:r w:rsidR="00273522" w:rsidRPr="009248D7">
        <w:rPr>
          <w:lang w:val="hr-HR"/>
        </w:rPr>
        <w:t xml:space="preserve">iz </w:t>
      </w:r>
      <w:r w:rsidR="00E916D9">
        <w:rPr>
          <w:lang w:val="hr-HR"/>
        </w:rPr>
        <w:t xml:space="preserve">Solina </w:t>
      </w:r>
      <w:r w:rsidR="00565B59" w:rsidRPr="009248D7">
        <w:rPr>
          <w:lang w:val="hr-HR"/>
        </w:rPr>
        <w:t>pod br. OV-</w:t>
      </w:r>
      <w:r w:rsidR="00E916D9">
        <w:rPr>
          <w:lang w:val="hr-HR"/>
        </w:rPr>
        <w:t>14213 dana 10.08</w:t>
      </w:r>
      <w:r w:rsidR="00565B59" w:rsidRPr="009248D7">
        <w:rPr>
          <w:lang w:val="hr-HR"/>
        </w:rPr>
        <w:t>.201</w:t>
      </w:r>
      <w:r w:rsidR="00E916D9">
        <w:rPr>
          <w:lang w:val="hr-HR"/>
        </w:rPr>
        <w:t>5</w:t>
      </w:r>
      <w:r w:rsidR="00097BEC" w:rsidRPr="009248D7">
        <w:rPr>
          <w:lang w:val="hr-HR"/>
        </w:rPr>
        <w:t xml:space="preserve">. god., proizlazi </w:t>
      </w:r>
      <w:r w:rsidR="00C06E8B" w:rsidRPr="009248D7">
        <w:rPr>
          <w:lang w:val="hr-HR"/>
        </w:rPr>
        <w:t xml:space="preserve">da dužnik </w:t>
      </w:r>
      <w:r w:rsidR="00E916D9">
        <w:rPr>
          <w:lang w:val="hr-HR"/>
        </w:rPr>
        <w:t>od</w:t>
      </w:r>
      <w:r w:rsidR="00C06E8B" w:rsidRPr="009248D7">
        <w:rPr>
          <w:lang w:val="hr-HR"/>
        </w:rPr>
        <w:t xml:space="preserve"> </w:t>
      </w:r>
      <w:r w:rsidRPr="009248D7">
        <w:rPr>
          <w:lang w:val="hr-HR"/>
        </w:rPr>
        <w:t>imovine</w:t>
      </w:r>
      <w:r w:rsidR="00E916D9">
        <w:rPr>
          <w:lang w:val="hr-HR"/>
        </w:rPr>
        <w:t xml:space="preserve"> ima </w:t>
      </w:r>
      <w:r w:rsidR="00F20C96">
        <w:rPr>
          <w:lang w:val="hr-HR"/>
        </w:rPr>
        <w:t>pokretnine</w:t>
      </w:r>
      <w:r w:rsidR="00F202DA">
        <w:rPr>
          <w:lang w:val="hr-HR"/>
        </w:rPr>
        <w:t xml:space="preserve"> i novčane tražbine</w:t>
      </w:r>
      <w:r w:rsidR="00E916D9">
        <w:rPr>
          <w:lang w:val="hr-HR"/>
        </w:rPr>
        <w:t xml:space="preserve">, </w:t>
      </w:r>
      <w:r w:rsidR="00F202DA">
        <w:rPr>
          <w:lang w:val="hr-HR"/>
        </w:rPr>
        <w:t>sukladno Popisu predmeta dugotrajne imovine od 31.03.2008. do 10.08.2015. god. te Pregledu prometa partnera – potraživanja od kupaca u razdoblju od 01.01.2014. do 10.08.2015</w:t>
      </w:r>
      <w:r w:rsidR="00097BEC" w:rsidRPr="009248D7">
        <w:rPr>
          <w:lang w:val="hr-HR"/>
        </w:rPr>
        <w:t>.</w:t>
      </w:r>
      <w:r w:rsidR="00F202DA">
        <w:rPr>
          <w:lang w:val="hr-HR"/>
        </w:rPr>
        <w:t>, koji su dostavljeni uz prokazni popis imovine. Prema</w:t>
      </w:r>
      <w:r w:rsidRPr="009248D7">
        <w:rPr>
          <w:lang w:val="hr-HR"/>
        </w:rPr>
        <w:t xml:space="preserve"> </w:t>
      </w:r>
      <w:r w:rsidR="00F202DA">
        <w:rPr>
          <w:lang w:val="hr-HR"/>
        </w:rPr>
        <w:t>Popisu predmeta dugotrajne imovine</w:t>
      </w:r>
      <w:r w:rsidR="00104E5C">
        <w:rPr>
          <w:lang w:val="hr-HR"/>
        </w:rPr>
        <w:t xml:space="preserve">, imovinu dužnika čine: agregat 12V, e-kom. red., el. instalacije, elektropneumatski čekić, klimatizacija, licenca bis </w:t>
      </w:r>
      <w:r w:rsidR="00DB3279">
        <w:rPr>
          <w:lang w:val="hr-HR"/>
        </w:rPr>
        <w:t>dat</w:t>
      </w:r>
      <w:r w:rsidR="00104E5C">
        <w:rPr>
          <w:lang w:val="hr-HR"/>
        </w:rPr>
        <w:t xml:space="preserve">a, licenca pantheon, optički nivelir, poslovni plan razvoja, samsung S5670, ulaganja, uredski ladičar i uredski stol, a čija ukupna nabavna vrijednost te imovine iznosi 85.512,32 kn, dok njena današnja knjigovodstvena vrijednost ukupno iznosi 30.789,17 kn. Iz Pregleda potraživanja od kupaca razvidno je da dužnik ima evidentirana potraživanja (novčane tražbine) od više partnera – kupaca, koja ukupno iznose 57.245,94 kn. </w:t>
      </w:r>
    </w:p>
    <w:p w:rsidRDefault="00097BEC" w:rsidP="00DC2645" w:rsidR="00097BEC" w:rsidRPr="009248D7">
      <w:pPr>
        <w:jc w:val="both"/>
        <w:rPr>
          <w:lang w:val="hr-HR"/>
        </w:rPr>
      </w:pPr>
    </w:p>
    <w:p w:rsidRDefault="00EB50DA" w:rsidP="00EB50DA" w:rsidR="007C1EE8">
      <w:pPr>
        <w:ind w:firstLine="708"/>
        <w:jc w:val="both"/>
        <w:rPr>
          <w:lang w:val="hr-HR"/>
        </w:rPr>
      </w:pPr>
      <w:r w:rsidRPr="00042718">
        <w:rPr>
          <w:lang w:val="hr-HR"/>
        </w:rPr>
        <w:t xml:space="preserve">Iz naprijed navedenog iskaza z.z. dužnika, kao i iz javnobilježnički ovjerovljenog prokaznog popisa imovine dužnika, proizlazi da imovina dužnika koja bi ušla u stečajnu masu nije dovoljna ni za namirenje troškova stečajnog postupka. Naime, </w:t>
      </w:r>
      <w:r w:rsidR="007C1EE8">
        <w:rPr>
          <w:lang w:val="hr-HR"/>
        </w:rPr>
        <w:t xml:space="preserve">prema iskazu z.z. dužnika </w:t>
      </w:r>
      <w:r w:rsidRPr="00042718">
        <w:rPr>
          <w:lang w:val="hr-HR"/>
        </w:rPr>
        <w:t>jedinu</w:t>
      </w:r>
      <w:r w:rsidR="007C1EE8">
        <w:rPr>
          <w:lang w:val="hr-HR"/>
        </w:rPr>
        <w:t xml:space="preserve"> preostalu</w:t>
      </w:r>
      <w:r w:rsidRPr="00042718">
        <w:rPr>
          <w:lang w:val="hr-HR"/>
        </w:rPr>
        <w:t xml:space="preserve"> imovinu dužnika čini </w:t>
      </w:r>
      <w:r w:rsidR="007C1EE8">
        <w:rPr>
          <w:lang w:val="hr-HR"/>
        </w:rPr>
        <w:t>materijalna imovina – pokretnine</w:t>
      </w:r>
      <w:r w:rsidR="00DB3279">
        <w:rPr>
          <w:lang w:val="hr-HR"/>
        </w:rPr>
        <w:t>, koje nemaju neku značajniju tržišnu vrijednost,</w:t>
      </w:r>
      <w:r w:rsidR="007C1EE8">
        <w:rPr>
          <w:lang w:val="hr-HR"/>
        </w:rPr>
        <w:t xml:space="preserve"> te novčane tražbine. U odnosu na materijalnu imovinu, a koju čine: </w:t>
      </w:r>
      <w:r w:rsidR="007C1EE8" w:rsidRPr="0045452B">
        <w:rPr>
          <w:lang w:val="hr-HR"/>
        </w:rPr>
        <w:t>agregat 12 V, elektropneu</w:t>
      </w:r>
      <w:r w:rsidR="007C1EE8">
        <w:rPr>
          <w:lang w:val="hr-HR"/>
        </w:rPr>
        <w:t>matski čekić, optički nivelir, uredski radni stol i ladičar te</w:t>
      </w:r>
      <w:r w:rsidR="007C1EE8" w:rsidRPr="0045452B">
        <w:rPr>
          <w:lang w:val="hr-HR"/>
        </w:rPr>
        <w:t xml:space="preserve"> jedan </w:t>
      </w:r>
      <w:r w:rsidR="007C1EE8">
        <w:rPr>
          <w:lang w:val="hr-HR"/>
        </w:rPr>
        <w:t xml:space="preserve">mobitel, z.z. dužnika je izjavila da se radi </w:t>
      </w:r>
      <w:r w:rsidR="007C1EE8" w:rsidRPr="0045452B">
        <w:rPr>
          <w:lang w:val="hr-HR"/>
        </w:rPr>
        <w:t xml:space="preserve">o staroj i dijelom pokvarenoj </w:t>
      </w:r>
      <w:r w:rsidR="00F86B7F">
        <w:rPr>
          <w:lang w:val="hr-HR"/>
        </w:rPr>
        <w:t>i</w:t>
      </w:r>
      <w:r w:rsidR="007C1EE8" w:rsidRPr="0045452B">
        <w:rPr>
          <w:lang w:val="hr-HR"/>
        </w:rPr>
        <w:t xml:space="preserve"> pohabanoj imovini koju dužnik nije uspio unovčiti odnosno prodati</w:t>
      </w:r>
      <w:r w:rsidR="007C1EE8">
        <w:rPr>
          <w:lang w:val="hr-HR"/>
        </w:rPr>
        <w:t xml:space="preserve"> te je za</w:t>
      </w:r>
      <w:r w:rsidR="007C1EE8" w:rsidRPr="0045452B">
        <w:rPr>
          <w:lang w:val="hr-HR"/>
        </w:rPr>
        <w:t xml:space="preserve"> svu</w:t>
      </w:r>
      <w:r w:rsidR="007C1EE8">
        <w:rPr>
          <w:lang w:val="hr-HR"/>
        </w:rPr>
        <w:t xml:space="preserve"> tu</w:t>
      </w:r>
      <w:r w:rsidR="007C1EE8" w:rsidRPr="0045452B">
        <w:rPr>
          <w:lang w:val="hr-HR"/>
        </w:rPr>
        <w:t xml:space="preserve"> imovinu </w:t>
      </w:r>
      <w:r w:rsidR="007C1EE8">
        <w:rPr>
          <w:lang w:val="hr-HR"/>
        </w:rPr>
        <w:t>navela</w:t>
      </w:r>
      <w:r w:rsidR="007C1EE8" w:rsidRPr="0045452B">
        <w:rPr>
          <w:lang w:val="hr-HR"/>
        </w:rPr>
        <w:t xml:space="preserve"> da </w:t>
      </w:r>
      <w:r w:rsidR="007C1EE8">
        <w:rPr>
          <w:lang w:val="hr-HR"/>
        </w:rPr>
        <w:t>bi ista danas mogla vrijediti ukupno</w:t>
      </w:r>
      <w:r w:rsidR="007C1EE8" w:rsidRPr="0045452B">
        <w:rPr>
          <w:lang w:val="hr-HR"/>
        </w:rPr>
        <w:t xml:space="preserve"> 5.000,00 kn. </w:t>
      </w:r>
      <w:r w:rsidR="007C1EE8">
        <w:rPr>
          <w:lang w:val="hr-HR"/>
        </w:rPr>
        <w:t xml:space="preserve">Uzimajući u obzir da </w:t>
      </w:r>
      <w:r w:rsidR="003056DA">
        <w:rPr>
          <w:lang w:val="hr-HR"/>
        </w:rPr>
        <w:t xml:space="preserve">se </w:t>
      </w:r>
      <w:r w:rsidR="007C1EE8">
        <w:rPr>
          <w:lang w:val="hr-HR"/>
        </w:rPr>
        <w:t>od ukupne knjigovodstvene vrijednosti imovine dužnika u iznosu od 30.789,17 kn</w:t>
      </w:r>
      <w:r w:rsidR="00DB3279">
        <w:rPr>
          <w:lang w:val="hr-HR"/>
        </w:rPr>
        <w:t>, prema</w:t>
      </w:r>
      <w:r w:rsidR="00DB3279" w:rsidRPr="009248D7">
        <w:rPr>
          <w:lang w:val="hr-HR"/>
        </w:rPr>
        <w:t xml:space="preserve"> </w:t>
      </w:r>
      <w:r w:rsidR="00DB3279">
        <w:rPr>
          <w:lang w:val="hr-HR"/>
        </w:rPr>
        <w:t>Popisu predmeta dugotrajne imovine koji je dostavljen uz prokazni popis imovine, g</w:t>
      </w:r>
      <w:r w:rsidR="00F86B7F">
        <w:rPr>
          <w:lang w:val="hr-HR"/>
        </w:rPr>
        <w:t>otovo polovica te vrijednosti</w:t>
      </w:r>
      <w:r w:rsidR="00DB3279">
        <w:rPr>
          <w:lang w:val="hr-HR"/>
        </w:rPr>
        <w:t xml:space="preserve"> odnosi na </w:t>
      </w:r>
      <w:r w:rsidR="00F86B7F">
        <w:rPr>
          <w:lang w:val="hr-HR"/>
        </w:rPr>
        <w:t>licence</w:t>
      </w:r>
      <w:r w:rsidR="00DB3279">
        <w:rPr>
          <w:lang w:val="hr-HR"/>
        </w:rPr>
        <w:t xml:space="preserve"> </w:t>
      </w:r>
      <w:r w:rsidR="00F86B7F">
        <w:rPr>
          <w:lang w:val="hr-HR"/>
        </w:rPr>
        <w:t xml:space="preserve">(u popisu označene kao licenca </w:t>
      </w:r>
      <w:r w:rsidR="00DB3279">
        <w:rPr>
          <w:lang w:val="hr-HR"/>
        </w:rPr>
        <w:t xml:space="preserve">bis </w:t>
      </w:r>
      <w:r w:rsidR="00F86B7F">
        <w:rPr>
          <w:lang w:val="hr-HR"/>
        </w:rPr>
        <w:t>dat</w:t>
      </w:r>
      <w:r w:rsidR="00DB3279">
        <w:rPr>
          <w:lang w:val="hr-HR"/>
        </w:rPr>
        <w:t xml:space="preserve">a i </w:t>
      </w:r>
      <w:r w:rsidR="00F86B7F">
        <w:rPr>
          <w:lang w:val="hr-HR"/>
        </w:rPr>
        <w:t xml:space="preserve">licenca </w:t>
      </w:r>
      <w:r w:rsidR="00DB3279">
        <w:rPr>
          <w:lang w:val="hr-HR"/>
        </w:rPr>
        <w:t>pantheon</w:t>
      </w:r>
      <w:r w:rsidR="00F86B7F">
        <w:rPr>
          <w:lang w:val="hr-HR"/>
        </w:rPr>
        <w:t>), koje</w:t>
      </w:r>
      <w:r w:rsidR="00DB3279">
        <w:rPr>
          <w:lang w:val="hr-HR"/>
        </w:rPr>
        <w:t xml:space="preserve"> ne predstavljaju lako (ili uopće) unovčivu imovinu, kao i obzirom da je iz tog Popisa imovine razvidno da je najveći dio uredske i druge materijalne opreme dužnik nabavio tijekom 2008. i 2009. god., to se samim time navodi z.z. dužnika o preostaloj unovčivoj imovini dužnika, odnosno o današnjoj tržišnoj vrijednosti te imovine u ukupnom iznosu od 5.000,00 kn ukazuju </w:t>
      </w:r>
      <w:r w:rsidR="00F86B7F">
        <w:rPr>
          <w:lang w:val="hr-HR"/>
        </w:rPr>
        <w:t>realnim i prihvatljivim. Budući da bi, po procjeni ovog suda, predvidivi troškovi stečajnog postupka mogli iznositi i do 25.000,00 kn, to je samim time očito kako se iz (prodaje) navedene imovine dužnika ti troškovi ne bi mogli u cijelosti namiriti.</w:t>
      </w:r>
    </w:p>
    <w:p w:rsidRDefault="00EB50DA" w:rsidP="00F86B7F" w:rsidR="00EB50DA" w:rsidRPr="00042718">
      <w:pPr>
        <w:jc w:val="both"/>
        <w:rPr>
          <w:lang w:val="hr-HR"/>
        </w:rPr>
      </w:pPr>
      <w:r w:rsidRPr="00042718">
        <w:rPr>
          <w:lang w:val="hr-HR"/>
        </w:rPr>
        <w:t xml:space="preserve">Niti nenaplaćena potraživanja dužnika (neovisno o ukupnoj visini tih potraživanja) po ocjeni ovog suda ne predstavljaju likvidnu imovinu dostatnu za podmirenje troškova stečajnog postupka, jer se samim potraživanjima neizbježni troškovi koji nastaju u stečajnom postupku ne mogu podmiriti, a niti je bez raspoloživih novčanih sredstava, kojih dužnik očito nema, moguće pokrenuti postupke radi prisilne naplate tih potraživanja. Pogotovo u konkretnom slučaju, jer se prema iskazu z.z. dužnika uglavnom radi o </w:t>
      </w:r>
      <w:r w:rsidR="00F86B7F">
        <w:rPr>
          <w:lang w:val="hr-HR"/>
        </w:rPr>
        <w:t>teško naplativim potraživanjima,</w:t>
      </w:r>
      <w:r w:rsidR="00F86B7F" w:rsidRPr="0045452B">
        <w:rPr>
          <w:lang w:val="hr-HR"/>
        </w:rPr>
        <w:t xml:space="preserve"> koja datir</w:t>
      </w:r>
      <w:r w:rsidR="00F86B7F">
        <w:rPr>
          <w:lang w:val="hr-HR"/>
        </w:rPr>
        <w:t>aju od prije tri i više godina, a</w:t>
      </w:r>
      <w:r w:rsidR="00F86B7F" w:rsidRPr="0045452B">
        <w:rPr>
          <w:lang w:val="hr-HR"/>
        </w:rPr>
        <w:t xml:space="preserve"> koja</w:t>
      </w:r>
      <w:r w:rsidR="00F86B7F">
        <w:rPr>
          <w:lang w:val="hr-HR"/>
        </w:rPr>
        <w:t xml:space="preserve"> </w:t>
      </w:r>
      <w:r w:rsidR="00F86B7F" w:rsidRPr="0045452B">
        <w:rPr>
          <w:lang w:val="hr-HR"/>
        </w:rPr>
        <w:t>u najv</w:t>
      </w:r>
      <w:r w:rsidR="00F86B7F">
        <w:rPr>
          <w:lang w:val="hr-HR"/>
        </w:rPr>
        <w:t>ećem dijelu dužnik do sada nije pokušao naplatiti prisilnim putem</w:t>
      </w:r>
      <w:r w:rsidRPr="00042718">
        <w:rPr>
          <w:lang w:val="hr-HR"/>
        </w:rPr>
        <w:t>.</w:t>
      </w:r>
    </w:p>
    <w:p w:rsidRDefault="00097BEC" w:rsidP="00DC2645" w:rsidR="00097BEC" w:rsidRPr="009248D7">
      <w:pPr>
        <w:jc w:val="both"/>
        <w:rPr>
          <w:lang w:val="hr-HR"/>
        </w:rPr>
      </w:pPr>
    </w:p>
    <w:p w:rsidRDefault="00006A72" w:rsidP="00006A72" w:rsidR="00006A72" w:rsidRPr="009248D7">
      <w:pPr>
        <w:jc w:val="both"/>
        <w:rPr>
          <w:lang w:val="hr-HR"/>
        </w:rPr>
      </w:pPr>
      <w:r w:rsidRPr="009248D7">
        <w:rPr>
          <w:lang w:val="hr-HR"/>
        </w:rPr>
        <w:tab/>
        <w:t>Tijekom prethodnog postupka utvrđeno je i da su u konkretnom slučaju ispunjeni uvjeti za otvaranje stečajnog postupka nad dužnikom. Naime, dužnik je u cijelosti priznao potraživanje pr</w:t>
      </w:r>
      <w:r w:rsidR="00097BEC" w:rsidRPr="009248D7">
        <w:rPr>
          <w:lang w:val="hr-HR"/>
        </w:rPr>
        <w:t>edlagatelja s osnova neisplaćenih plaća</w:t>
      </w:r>
      <w:r w:rsidRPr="009248D7">
        <w:rPr>
          <w:lang w:val="hr-HR"/>
        </w:rPr>
        <w:t xml:space="preserve">, a iz potvrde </w:t>
      </w:r>
      <w:r w:rsidR="00097BEC" w:rsidRPr="009248D7">
        <w:rPr>
          <w:lang w:val="hr-HR"/>
        </w:rPr>
        <w:t>FINE</w:t>
      </w:r>
      <w:r w:rsidRPr="009248D7">
        <w:rPr>
          <w:lang w:val="hr-HR"/>
        </w:rPr>
        <w:t xml:space="preserve">, Regionalnog centra Split od </w:t>
      </w:r>
      <w:r w:rsidR="00027E68" w:rsidRPr="009248D7">
        <w:rPr>
          <w:lang w:val="hr-HR"/>
        </w:rPr>
        <w:t>0</w:t>
      </w:r>
      <w:r w:rsidR="00E916D9">
        <w:rPr>
          <w:lang w:val="hr-HR"/>
        </w:rPr>
        <w:t>7</w:t>
      </w:r>
      <w:r w:rsidRPr="009248D7">
        <w:rPr>
          <w:lang w:val="hr-HR"/>
        </w:rPr>
        <w:t>.0</w:t>
      </w:r>
      <w:r w:rsidR="00E916D9">
        <w:rPr>
          <w:lang w:val="hr-HR"/>
        </w:rPr>
        <w:t>9</w:t>
      </w:r>
      <w:r w:rsidRPr="009248D7">
        <w:rPr>
          <w:lang w:val="hr-HR"/>
        </w:rPr>
        <w:t>.201</w:t>
      </w:r>
      <w:r w:rsidR="00E916D9">
        <w:rPr>
          <w:lang w:val="hr-HR"/>
        </w:rPr>
        <w:t>5</w:t>
      </w:r>
      <w:r w:rsidRPr="009248D7">
        <w:rPr>
          <w:lang w:val="hr-HR"/>
        </w:rPr>
        <w:t xml:space="preserve">. god. razvidno je da dužnik u Očevidniku redoslijeda </w:t>
      </w:r>
      <w:r w:rsidR="00097BEC" w:rsidRPr="009248D7">
        <w:rPr>
          <w:lang w:val="hr-HR"/>
        </w:rPr>
        <w:t>osnova za plaćanje</w:t>
      </w:r>
      <w:r w:rsidRPr="009248D7">
        <w:rPr>
          <w:lang w:val="hr-HR"/>
        </w:rPr>
        <w:t xml:space="preserve"> ima evidentirane nepodmirene obveze u razdo</w:t>
      </w:r>
      <w:r w:rsidR="00097BEC" w:rsidRPr="009248D7">
        <w:rPr>
          <w:lang w:val="hr-HR"/>
        </w:rPr>
        <w:t>blju duljem od 60 dana, odnosno</w:t>
      </w:r>
      <w:r w:rsidR="001C3891" w:rsidRPr="009248D7">
        <w:rPr>
          <w:lang w:val="hr-HR"/>
        </w:rPr>
        <w:t xml:space="preserve"> </w:t>
      </w:r>
      <w:r w:rsidRPr="009248D7">
        <w:rPr>
          <w:lang w:val="hr-HR"/>
        </w:rPr>
        <w:t xml:space="preserve">dužnik na dan izdavanja </w:t>
      </w:r>
      <w:r w:rsidR="00F86B7F">
        <w:rPr>
          <w:lang w:val="hr-HR"/>
        </w:rPr>
        <w:t xml:space="preserve">te </w:t>
      </w:r>
      <w:r w:rsidRPr="009248D7">
        <w:rPr>
          <w:lang w:val="hr-HR"/>
        </w:rPr>
        <w:t xml:space="preserve">potvrde ima evidentirano ukupno </w:t>
      </w:r>
      <w:r w:rsidR="00E916D9">
        <w:rPr>
          <w:lang w:val="hr-HR"/>
        </w:rPr>
        <w:t xml:space="preserve">228 </w:t>
      </w:r>
      <w:r w:rsidRPr="009248D7">
        <w:rPr>
          <w:lang w:val="hr-HR"/>
        </w:rPr>
        <w:t>dana neprekidne blokade</w:t>
      </w:r>
      <w:r w:rsidR="00097BEC" w:rsidRPr="009248D7">
        <w:rPr>
          <w:lang w:val="hr-HR"/>
        </w:rPr>
        <w:t xml:space="preserve"> računa</w:t>
      </w:r>
      <w:r w:rsidRPr="009248D7">
        <w:rPr>
          <w:lang w:val="hr-HR"/>
        </w:rPr>
        <w:t xml:space="preserve"> s ukupno </w:t>
      </w:r>
      <w:r w:rsidR="00E916D9">
        <w:rPr>
          <w:lang w:val="hr-HR"/>
        </w:rPr>
        <w:t>294283,09</w:t>
      </w:r>
      <w:r w:rsidRPr="009248D7">
        <w:rPr>
          <w:lang w:val="hr-HR"/>
        </w:rPr>
        <w:t xml:space="preserve"> kn nepodmirenih obveza, čime je zapravo utvrđeno postojanje stečajnog razloga nesposobnosti za plaćanje dužnika</w:t>
      </w:r>
      <w:r w:rsidR="00F86B7F">
        <w:rPr>
          <w:lang w:val="hr-HR"/>
        </w:rPr>
        <w:t xml:space="preserve"> u smislu odredbi</w:t>
      </w:r>
      <w:r w:rsidR="00097BEC" w:rsidRPr="009248D7">
        <w:rPr>
          <w:lang w:val="hr-HR"/>
        </w:rPr>
        <w:t xml:space="preserve"> čl. </w:t>
      </w:r>
      <w:smartTag w:element="metricconverter" w:uri="urn:schemas-microsoft-com:office:smarttags">
        <w:smartTagPr>
          <w:attr w:val="4. st" w:name="ProductID"/>
        </w:smartTagPr>
        <w:r w:rsidR="00097BEC" w:rsidRPr="009248D7">
          <w:rPr>
            <w:lang w:val="hr-HR"/>
          </w:rPr>
          <w:t>4. st</w:t>
        </w:r>
      </w:smartTag>
      <w:r w:rsidR="00F86B7F">
        <w:rPr>
          <w:lang w:val="hr-HR"/>
        </w:rPr>
        <w:t>. 2., 7. i 9. SZ-a</w:t>
      </w:r>
      <w:r w:rsidRPr="009248D7">
        <w:rPr>
          <w:lang w:val="hr-HR"/>
        </w:rPr>
        <w:t xml:space="preserve">. </w:t>
      </w:r>
    </w:p>
    <w:p w:rsidRDefault="00006A72" w:rsidP="00006A72" w:rsidR="00006A72" w:rsidRPr="009248D7">
      <w:pPr>
        <w:ind w:firstLine="708"/>
        <w:jc w:val="both"/>
        <w:rPr>
          <w:lang w:val="hr-HR"/>
        </w:rPr>
      </w:pPr>
    </w:p>
    <w:p w:rsidRDefault="003056DA" w:rsidP="003056DA" w:rsidR="003056DA" w:rsidRPr="00F5606C">
      <w:pPr>
        <w:ind w:firstLine="708"/>
        <w:jc w:val="both"/>
        <w:rPr>
          <w:lang w:val="hr-HR"/>
        </w:rPr>
      </w:pPr>
      <w:r w:rsidRPr="00F5606C">
        <w:rPr>
          <w:lang w:val="hr-HR"/>
        </w:rPr>
        <w:t xml:space="preserve">Kako dakle iz rezultata prethodnog postupka proizlazi da imovina dužnika koja bi ušla u stečajnu masu nije dovoljna za podmirenje troškova stečajnog postupka, a isto tako je </w:t>
      </w:r>
      <w:r>
        <w:rPr>
          <w:lang w:val="hr-HR"/>
        </w:rPr>
        <w:t>tijekom prethodnog postupka utvrđeno postojanje stečajnog</w:t>
      </w:r>
      <w:r w:rsidRPr="00F5606C">
        <w:rPr>
          <w:lang w:val="hr-HR"/>
        </w:rPr>
        <w:t xml:space="preserve"> razlog</w:t>
      </w:r>
      <w:r>
        <w:rPr>
          <w:lang w:val="hr-HR"/>
        </w:rPr>
        <w:t>a</w:t>
      </w:r>
      <w:r w:rsidRPr="00F5606C">
        <w:rPr>
          <w:lang w:val="hr-HR"/>
        </w:rPr>
        <w:t xml:space="preserve"> nesposobnosti za plaćanje</w:t>
      </w:r>
      <w:r w:rsidRPr="005A0798">
        <w:rPr>
          <w:lang w:val="hr-HR"/>
        </w:rPr>
        <w:t xml:space="preserve"> </w:t>
      </w:r>
      <w:r w:rsidRPr="00F5606C">
        <w:rPr>
          <w:lang w:val="hr-HR"/>
        </w:rPr>
        <w:t xml:space="preserve">dužnika, to su se </w:t>
      </w:r>
      <w:r>
        <w:rPr>
          <w:lang w:val="hr-HR"/>
        </w:rPr>
        <w:t>stoga</w:t>
      </w:r>
      <w:r w:rsidRPr="00F5606C">
        <w:rPr>
          <w:lang w:val="hr-HR"/>
        </w:rPr>
        <w:t xml:space="preserve"> u konkretnom slučaju ispunili uvjeti za donošenje rješenja o otvaranju i istovremenom zaključenju stečajnog postupka nad dužnikom. </w:t>
      </w:r>
    </w:p>
    <w:p w:rsidRDefault="003056DA" w:rsidP="00006A72" w:rsidR="003056DA">
      <w:pPr>
        <w:ind w:firstLine="708"/>
        <w:jc w:val="both"/>
        <w:rPr>
          <w:lang w:val="hr-HR"/>
        </w:rPr>
      </w:pPr>
    </w:p>
    <w:p w:rsidRDefault="00DD03D9" w:rsidP="00DD03D9" w:rsidR="00DD03D9" w:rsidRPr="009248D7">
      <w:pPr>
        <w:ind w:firstLine="708"/>
        <w:jc w:val="both"/>
        <w:rPr>
          <w:lang w:val="hr-HR"/>
        </w:rPr>
      </w:pPr>
      <w:r w:rsidRPr="00BD2D8B">
        <w:rPr>
          <w:lang w:val="hr-HR"/>
        </w:rPr>
        <w:t xml:space="preserve">Međutim, prethodno tom rješenju valjalo je najprije </w:t>
      </w:r>
      <w:r>
        <w:rPr>
          <w:lang w:val="hr-HR"/>
        </w:rPr>
        <w:t xml:space="preserve">pozvati vjerovnike dužnika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DD03D9" w:rsidP="00DD03D9" w:rsidR="00DD03D9" w:rsidRPr="00BD2D8B">
      <w:pPr>
        <w:jc w:val="both"/>
        <w:rPr>
          <w:lang w:val="hr-HR"/>
        </w:rPr>
      </w:pPr>
    </w:p>
    <w:p w:rsidRDefault="00DD03D9" w:rsidP="00DD03D9" w:rsidR="00DD03D9" w:rsidRPr="00953905">
      <w:pPr>
        <w:ind w:firstLine="708"/>
        <w:jc w:val="both"/>
        <w:rPr>
          <w:lang w:val="hr-HR"/>
        </w:rPr>
      </w:pPr>
      <w:r w:rsidRPr="00BD2D8B">
        <w:rPr>
          <w:lang w:val="hr-HR"/>
        </w:rPr>
        <w:t xml:space="preserve">Naime, </w:t>
      </w:r>
      <w:r>
        <w:rPr>
          <w:lang w:val="hr-HR"/>
        </w:rPr>
        <w:t>o</w:t>
      </w:r>
      <w:r w:rsidRPr="00953905">
        <w:rPr>
          <w:lang w:val="hr-HR"/>
        </w:rPr>
        <w:t>dredbom čl. 132. st. 1. Stečajnog zakona (Narodne novine</w:t>
      </w:r>
      <w:r>
        <w:rPr>
          <w:lang w:val="hr-HR"/>
        </w:rPr>
        <w:t xml:space="preserve"> br. 71/15, dalje SZ/15), a koja</w:t>
      </w:r>
      <w:r w:rsidRPr="00953905">
        <w:rPr>
          <w:lang w:val="hr-HR"/>
        </w:rPr>
        <w:t xml:space="preserve"> se u konkretnom slučaju primjenjuje sukladno odredbama čl. 441. st. 2. SZ/15</w:t>
      </w:r>
      <w:r>
        <w:rPr>
          <w:lang w:val="hr-HR"/>
        </w:rPr>
        <w:t>,</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Stavkom 2. čl. 132. SZ/15 propisano je da ako osobe iz stavka 1. ovog članka ne predujme traženi iznos, sud će donijeti rješenje o otvaranju i zaključenju stečajnog postupka. </w:t>
      </w:r>
    </w:p>
    <w:p w:rsidRDefault="009E120A" w:rsidP="00006A72" w:rsidR="009E120A" w:rsidRPr="009248D7">
      <w:pPr>
        <w:jc w:val="both"/>
        <w:rPr>
          <w:lang w:val="hr-HR"/>
        </w:rPr>
      </w:pPr>
    </w:p>
    <w:p w:rsidRDefault="003056DA" w:rsidP="003056DA" w:rsidR="003056DA" w:rsidRPr="00BD2D8B">
      <w:pPr>
        <w:ind w:firstLine="708"/>
        <w:jc w:val="both"/>
        <w:rPr>
          <w:lang w:val="hr-HR"/>
        </w:rPr>
      </w:pPr>
      <w:r w:rsidRPr="00BD2D8B">
        <w:rPr>
          <w:lang w:val="hr-HR"/>
        </w:rPr>
        <w:t xml:space="preserve">U odnosu na visinu zatraženog predujma ističe se da je sud prilikom određivanja iznosa tog predujma imao u vidu predvidive troškove koji bi mogli nastati u ovom postupku, kao i nastale troškove prethodnog postupka. Ti troškovi </w:t>
      </w:r>
      <w:r>
        <w:rPr>
          <w:lang w:val="hr-HR"/>
        </w:rPr>
        <w:t>se odnose na troškove</w:t>
      </w:r>
      <w:r w:rsidRPr="00BD2D8B">
        <w:rPr>
          <w:lang w:val="hr-HR"/>
        </w:rPr>
        <w:t xml:space="preserve"> </w:t>
      </w:r>
      <w:r w:rsidRPr="000A2595">
        <w:rPr>
          <w:lang w:val="hr-HR"/>
        </w:rPr>
        <w:t>nagrade i naknade troškova stečajnog upravitelja u mjesečnom bruto iznosu od 3.000,00 kn, trošk</w:t>
      </w:r>
      <w:r>
        <w:rPr>
          <w:lang w:val="hr-HR"/>
        </w:rPr>
        <w:t>ove knjigovodstvenih usluga od 1.000,00 do 1.5</w:t>
      </w:r>
      <w:r w:rsidRPr="000A2595">
        <w:rPr>
          <w:lang w:val="hr-HR"/>
        </w:rPr>
        <w:t xml:space="preserve">00,00 kn mjesečno, </w:t>
      </w:r>
      <w:r>
        <w:rPr>
          <w:lang w:val="hr-HR"/>
        </w:rPr>
        <w:t xml:space="preserve">troškove platnog prometa i ostalih administrativnih poslova u iznosu </w:t>
      </w:r>
      <w:r w:rsidRPr="000A2595">
        <w:rPr>
          <w:lang w:val="hr-HR"/>
        </w:rPr>
        <w:t xml:space="preserve">500,00 kn mjesečno, a sve to pretpostavljeno na trajanju stečajnog postupka u vremenu od </w:t>
      </w:r>
      <w:r>
        <w:rPr>
          <w:lang w:val="hr-HR"/>
        </w:rPr>
        <w:t xml:space="preserve">pet </w:t>
      </w:r>
      <w:r w:rsidRPr="000A2595">
        <w:rPr>
          <w:lang w:val="hr-HR"/>
        </w:rPr>
        <w:t>mjeseci</w:t>
      </w:r>
      <w:r>
        <w:rPr>
          <w:lang w:val="hr-HR"/>
        </w:rPr>
        <w:t xml:space="preserve">. Pored tih troškova, svakako valja imati na umu i </w:t>
      </w:r>
      <w:r w:rsidRPr="00BD2D8B">
        <w:rPr>
          <w:lang w:val="hr-HR"/>
        </w:rPr>
        <w:t>troškove zatvaranja starog i otvaranja novog računa stečajnog dužnika, izrade novog pečata dužnika,</w:t>
      </w:r>
      <w:r>
        <w:rPr>
          <w:lang w:val="hr-HR"/>
        </w:rPr>
        <w:t xml:space="preserve"> </w:t>
      </w:r>
      <w:r w:rsidRPr="00BD2D8B">
        <w:rPr>
          <w:lang w:val="hr-HR"/>
        </w:rPr>
        <w:t xml:space="preserve">troškove osiguranja stečajnog upravitelja, troškove sređivanja arhivske građe dužnika, zatim troškove pokretanja i vođenja sudskih i drugih postupaka radi naplate potraživanja, </w:t>
      </w:r>
      <w:r>
        <w:rPr>
          <w:lang w:val="hr-HR"/>
        </w:rPr>
        <w:t xml:space="preserve">troškove oglašavanja, </w:t>
      </w:r>
      <w:r w:rsidRPr="00BD2D8B">
        <w:rPr>
          <w:lang w:val="hr-HR"/>
        </w:rPr>
        <w:t xml:space="preserve">kao i ostale troškove koji se javljaju u gotovo svakom stečajnom postupku. </w:t>
      </w:r>
    </w:p>
    <w:p w:rsidRDefault="0002370E" w:rsidP="00B00E0B" w:rsidR="0002370E" w:rsidRPr="009248D7">
      <w:pPr>
        <w:ind w:firstLine="708"/>
        <w:jc w:val="both"/>
        <w:rPr>
          <w:lang w:val="hr-HR"/>
        </w:rPr>
      </w:pPr>
    </w:p>
    <w:p w:rsidRDefault="00A82050" w:rsidP="00A82050" w:rsidR="00A82050" w:rsidRPr="009248D7">
      <w:pPr>
        <w:ind w:firstLine="708"/>
        <w:jc w:val="both"/>
        <w:rPr>
          <w:lang w:val="hr-HR"/>
        </w:rPr>
      </w:pPr>
      <w:r w:rsidRPr="009248D7">
        <w:rPr>
          <w:lang w:val="hr-HR"/>
        </w:rPr>
        <w:t xml:space="preserve">S obzirom na sve naprijed navedeno, ovaj sud </w:t>
      </w:r>
      <w:r w:rsidR="00006A72" w:rsidRPr="009248D7">
        <w:rPr>
          <w:lang w:val="hr-HR"/>
        </w:rPr>
        <w:t>smatra kako iznos predujma od 25</w:t>
      </w:r>
      <w:r w:rsidRPr="009248D7">
        <w:rPr>
          <w:lang w:val="hr-HR"/>
        </w:rPr>
        <w:t>.000,00 kn za pokriće troškova kako prethodnog, tako i otvorenog stečajnog postupka</w:t>
      </w:r>
      <w:r w:rsidR="00CF354D" w:rsidRPr="009248D7">
        <w:rPr>
          <w:lang w:val="hr-HR"/>
        </w:rPr>
        <w:t>,</w:t>
      </w:r>
      <w:r w:rsidRPr="009248D7">
        <w:rPr>
          <w:lang w:val="hr-HR"/>
        </w:rPr>
        <w:t xml:space="preserve"> predstavlja očekivani iznos troškova koji bi mogli nastati u slučaju redovitog provođenja stečajnog postupka nad dužnikom, a koji se iz </w:t>
      </w:r>
      <w:r w:rsidR="003056DA">
        <w:rPr>
          <w:lang w:val="hr-HR"/>
        </w:rPr>
        <w:t xml:space="preserve">postojeće </w:t>
      </w:r>
      <w:r w:rsidRPr="009248D7">
        <w:rPr>
          <w:lang w:val="hr-HR"/>
        </w:rPr>
        <w:t xml:space="preserve">imovine dužnika ne bi mogli </w:t>
      </w:r>
      <w:r w:rsidR="003056DA">
        <w:rPr>
          <w:lang w:val="hr-HR"/>
        </w:rPr>
        <w:t xml:space="preserve">u cijelosti </w:t>
      </w:r>
      <w:r w:rsidRPr="009248D7">
        <w:rPr>
          <w:lang w:val="hr-HR"/>
        </w:rPr>
        <w:t xml:space="preserve">podmiriti. </w:t>
      </w:r>
    </w:p>
    <w:p w:rsidRDefault="00D278E5" w:rsidP="00C34BAF" w:rsidR="00D278E5" w:rsidRPr="009248D7">
      <w:pPr>
        <w:ind w:firstLine="708"/>
        <w:jc w:val="both"/>
        <w:rPr>
          <w:lang w:val="hr-HR"/>
        </w:rPr>
      </w:pPr>
    </w:p>
    <w:p w:rsidRDefault="00DD03D9" w:rsidP="00DD03D9" w:rsidR="00DD03D9" w:rsidRPr="00953905">
      <w:pPr>
        <w:ind w:firstLine="708"/>
        <w:jc w:val="both"/>
        <w:rPr>
          <w:lang w:val="hr-HR"/>
        </w:rPr>
      </w:pPr>
      <w:r w:rsidRPr="00953905">
        <w:rPr>
          <w:lang w:val="hr-HR"/>
        </w:rPr>
        <w:t xml:space="preserve">Objava ovog rješenja na mrežnoj stranici e-Oglasna ploča sudova temelji se na odredbama čl. 132. st. 3. </w:t>
      </w:r>
      <w:r>
        <w:rPr>
          <w:lang w:val="hr-HR"/>
        </w:rPr>
        <w:t xml:space="preserve">i čl. 12. st. 1. u vezi s čl. </w:t>
      </w:r>
      <w:r w:rsidRPr="00953905">
        <w:rPr>
          <w:lang w:val="hr-HR"/>
        </w:rPr>
        <w:t>čl. 441. st. 2. SZ/15</w:t>
      </w:r>
      <w:r>
        <w:rPr>
          <w:lang w:val="hr-HR"/>
        </w:rPr>
        <w:t>.</w:t>
      </w:r>
    </w:p>
    <w:p w:rsidRDefault="00DD03D9" w:rsidP="00DD03D9" w:rsidR="00DD03D9" w:rsidRPr="00953905">
      <w:pPr>
        <w:ind w:firstLine="708"/>
        <w:jc w:val="both"/>
        <w:rPr>
          <w:lang w:val="hr-HR"/>
        </w:rPr>
      </w:pPr>
    </w:p>
    <w:p w:rsidRDefault="00DD03D9" w:rsidP="00DD03D9" w:rsidR="00DD03D9">
      <w:pPr>
        <w:ind w:firstLine="708"/>
        <w:jc w:val="both"/>
        <w:rPr>
          <w:lang w:val="hr-HR"/>
        </w:rPr>
      </w:pPr>
    </w:p>
    <w:p w:rsidRDefault="00DD03D9" w:rsidP="00DD03D9" w:rsidR="00DD03D9">
      <w:pPr>
        <w:ind w:firstLine="708"/>
        <w:jc w:val="both"/>
        <w:rPr>
          <w:lang w:val="hr-HR"/>
        </w:rPr>
      </w:pPr>
    </w:p>
    <w:p w:rsidRDefault="00DD03D9" w:rsidP="00DD03D9" w:rsidR="00DD03D9">
      <w:pPr>
        <w:ind w:firstLine="708"/>
        <w:jc w:val="both"/>
        <w:rPr>
          <w:lang w:val="hr-HR"/>
        </w:rPr>
      </w:pPr>
    </w:p>
    <w:p w:rsidRDefault="00DD03D9" w:rsidP="00DD03D9" w:rsidR="00DD03D9" w:rsidRPr="009248D7">
      <w:pPr>
        <w:ind w:firstLine="708"/>
        <w:jc w:val="both"/>
        <w:rPr>
          <w:lang w:val="hr-HR"/>
        </w:rPr>
      </w:pPr>
      <w:r w:rsidRPr="009248D7">
        <w:rPr>
          <w:lang w:val="hr-HR"/>
        </w:rPr>
        <w:t>Ra</w:t>
      </w:r>
      <w:r>
        <w:rPr>
          <w:lang w:val="hr-HR"/>
        </w:rPr>
        <w:t>di navedenog, a temeljem odredbi</w:t>
      </w:r>
      <w:r w:rsidRPr="009248D7">
        <w:rPr>
          <w:lang w:val="hr-HR"/>
        </w:rPr>
        <w:t xml:space="preserve"> </w:t>
      </w:r>
      <w:r w:rsidRPr="00953905">
        <w:rPr>
          <w:lang w:val="hr-HR"/>
        </w:rPr>
        <w:t>čl. 132. st. 1. i 2. SZ/15,</w:t>
      </w:r>
      <w:r>
        <w:rPr>
          <w:b/>
          <w:lang w:val="hr-HR"/>
        </w:rPr>
        <w:t xml:space="preserve"> </w:t>
      </w:r>
      <w:r w:rsidRPr="009248D7">
        <w:rPr>
          <w:lang w:val="hr-HR"/>
        </w:rPr>
        <w:t xml:space="preserve"> odlučeno je kao u izreci ovog rješenja.  </w:t>
      </w:r>
    </w:p>
    <w:p w:rsidRDefault="00DD0BC4" w:rsidP="00803902" w:rsidR="00DD0BC4" w:rsidRPr="009248D7">
      <w:pPr>
        <w:jc w:val="both"/>
        <w:rPr>
          <w:lang w:val="hr-HR"/>
        </w:rPr>
      </w:pPr>
    </w:p>
    <w:p w:rsidRDefault="00D4027A" w:rsidP="00C704CA" w:rsidR="00D4027A" w:rsidRPr="009248D7">
      <w:pPr>
        <w:jc w:val="center"/>
        <w:rPr>
          <w:lang w:val="hr-HR"/>
        </w:rPr>
      </w:pPr>
      <w:r w:rsidRPr="009248D7">
        <w:rPr>
          <w:lang w:val="hr-HR"/>
        </w:rPr>
        <w:t>U Splitu</w:t>
      </w:r>
      <w:r w:rsidR="00DD0BC4" w:rsidRPr="009248D7">
        <w:rPr>
          <w:lang w:val="hr-HR"/>
        </w:rPr>
        <w:t xml:space="preserve">, </w:t>
      </w:r>
      <w:r w:rsidR="003056DA">
        <w:rPr>
          <w:lang w:val="hr-HR"/>
        </w:rPr>
        <w:t>3. prosinca</w:t>
      </w:r>
      <w:r w:rsidR="00027E68" w:rsidRPr="009248D7">
        <w:rPr>
          <w:lang w:val="hr-HR"/>
        </w:rPr>
        <w:t xml:space="preserve"> 201</w:t>
      </w:r>
      <w:r w:rsidR="00E916D9">
        <w:rPr>
          <w:lang w:val="hr-HR"/>
        </w:rPr>
        <w:t>5</w:t>
      </w:r>
      <w:r w:rsidRPr="009248D7">
        <w:rPr>
          <w:lang w:val="hr-HR"/>
        </w:rPr>
        <w:t>. godine.</w:t>
      </w:r>
    </w:p>
    <w:p w:rsidRDefault="00D4027A" w:rsidP="00D4027A" w:rsidR="00D4027A" w:rsidRPr="00DD03D9">
      <w:pPr>
        <w:jc w:val="both"/>
        <w:rPr>
          <w:sz w:val="16"/>
          <w:szCs w:val="16"/>
          <w:lang w:val="hr-HR"/>
        </w:rPr>
      </w:pPr>
      <w:r w:rsidRPr="009248D7">
        <w:rPr>
          <w:lang w:val="hr-HR"/>
        </w:rPr>
        <w:t xml:space="preserve"> </w:t>
      </w:r>
    </w:p>
    <w:p w:rsidRDefault="00D4027A" w:rsidP="003F3F45" w:rsidR="00D4027A" w:rsidRPr="009248D7">
      <w:pPr>
        <w:ind w:firstLine="708" w:left="7080"/>
        <w:rPr>
          <w:lang w:val="hr-HR"/>
        </w:rPr>
      </w:pPr>
      <w:r w:rsidRPr="009248D7">
        <w:rPr>
          <w:lang w:val="hr-HR"/>
        </w:rPr>
        <w:t xml:space="preserve">S U D A C </w:t>
      </w:r>
    </w:p>
    <w:p w:rsidRDefault="00D4027A" w:rsidP="00D4027A" w:rsidR="00D4027A" w:rsidRPr="009248D7">
      <w:pPr>
        <w:ind w:left="6372"/>
        <w:rPr>
          <w:sz w:val="28"/>
          <w:szCs w:val="28"/>
          <w:lang w:val="hr-HR"/>
        </w:rPr>
      </w:pPr>
    </w:p>
    <w:p w:rsidRDefault="00D4027A" w:rsidP="003F3F45" w:rsidR="00D4027A" w:rsidRPr="009248D7">
      <w:pPr>
        <w:ind w:firstLine="708" w:left="7080"/>
        <w:rPr>
          <w:u w:val="single"/>
          <w:lang w:val="hr-HR"/>
        </w:rPr>
      </w:pPr>
      <w:r w:rsidRPr="009248D7">
        <w:rPr>
          <w:lang w:val="hr-HR"/>
        </w:rPr>
        <w:t>Paško Bačić</w:t>
      </w:r>
    </w:p>
    <w:p w:rsidRDefault="00D4027A" w:rsidP="00D4027A" w:rsidR="00D4027A" w:rsidRPr="009248D7">
      <w:pPr>
        <w:jc w:val="both"/>
        <w:rPr>
          <w:u w:val="single"/>
          <w:lang w:val="hr-HR"/>
        </w:rPr>
      </w:pPr>
    </w:p>
    <w:p w:rsidRDefault="00513567" w:rsidP="00D4027A" w:rsidR="00513567">
      <w:pPr>
        <w:jc w:val="both"/>
        <w:rPr>
          <w:lang w:val="hr-HR"/>
        </w:rPr>
      </w:pPr>
    </w:p>
    <w:p w:rsidRDefault="00DD03D9" w:rsidP="00D4027A" w:rsidR="00DD03D9" w:rsidRPr="009248D7">
      <w:pPr>
        <w:jc w:val="both"/>
        <w:rPr>
          <w:lang w:val="hr-HR"/>
        </w:rPr>
      </w:pPr>
    </w:p>
    <w:p w:rsidRDefault="00D4027A" w:rsidP="00D4027A" w:rsidR="00D4027A" w:rsidRPr="009248D7">
      <w:pPr>
        <w:jc w:val="both"/>
        <w:rPr>
          <w:lang w:val="hr-HR"/>
        </w:rPr>
      </w:pPr>
      <w:r w:rsidRPr="009248D7">
        <w:rPr>
          <w:lang w:val="hr-HR"/>
        </w:rPr>
        <w:t xml:space="preserve">POUKA O PRAVNOM LIJEKU: </w:t>
      </w:r>
    </w:p>
    <w:p w:rsidRDefault="00D4027A" w:rsidP="00D4027A" w:rsidR="00D278E5" w:rsidRPr="009248D7">
      <w:pPr>
        <w:jc w:val="both"/>
        <w:rPr>
          <w:lang w:val="hr-HR"/>
        </w:rPr>
      </w:pPr>
      <w:r w:rsidRPr="009248D7">
        <w:rPr>
          <w:lang w:val="hr-HR"/>
        </w:rPr>
        <w:t>Protiv</w:t>
      </w:r>
      <w:r w:rsidR="0098682F" w:rsidRPr="009248D7">
        <w:rPr>
          <w:lang w:val="hr-HR"/>
        </w:rPr>
        <w:t xml:space="preserve"> ovog rješenj</w:t>
      </w:r>
      <w:r w:rsidR="00D278E5" w:rsidRPr="009248D7">
        <w:rPr>
          <w:lang w:val="hr-HR"/>
        </w:rPr>
        <w:t>a</w:t>
      </w:r>
      <w:r w:rsidR="00C704CA" w:rsidRPr="009248D7">
        <w:rPr>
          <w:lang w:val="hr-HR"/>
        </w:rPr>
        <w:t xml:space="preserve"> dopuštena </w:t>
      </w:r>
      <w:r w:rsidR="00D278E5" w:rsidRPr="009248D7">
        <w:rPr>
          <w:lang w:val="hr-HR"/>
        </w:rPr>
        <w:t>je žalba Visokom trgovačkom sudu RH u Zagrebu. Žalba se p</w:t>
      </w:r>
      <w:r w:rsidR="00CF354D" w:rsidRPr="009248D7">
        <w:rPr>
          <w:lang w:val="hr-HR"/>
        </w:rPr>
        <w:t>odnosi putem ovog suda, pismeno</w:t>
      </w:r>
      <w:r w:rsidR="00D278E5" w:rsidRPr="009248D7">
        <w:rPr>
          <w:lang w:val="hr-HR"/>
        </w:rPr>
        <w:t xml:space="preserve"> u </w:t>
      </w:r>
      <w:r w:rsidR="00CF354D" w:rsidRPr="009248D7">
        <w:rPr>
          <w:lang w:val="hr-HR"/>
        </w:rPr>
        <w:t>tri</w:t>
      </w:r>
      <w:r w:rsidR="00D278E5" w:rsidRPr="009248D7">
        <w:rPr>
          <w:lang w:val="hr-HR"/>
        </w:rPr>
        <w:t xml:space="preserve"> primjerka, u roku od 8 dana od dana dostave </w:t>
      </w:r>
      <w:r w:rsidR="007A3B01" w:rsidRPr="009248D7">
        <w:rPr>
          <w:lang w:val="hr-HR"/>
        </w:rPr>
        <w:t xml:space="preserve">ovog </w:t>
      </w:r>
      <w:r w:rsidR="00D278E5" w:rsidRPr="009248D7">
        <w:rPr>
          <w:lang w:val="hr-HR"/>
        </w:rPr>
        <w:t xml:space="preserve">rješenja. </w:t>
      </w:r>
    </w:p>
    <w:p w:rsidRDefault="00734115" w:rsidP="00D4027A" w:rsidR="00734115" w:rsidRPr="009248D7">
      <w:pPr>
        <w:jc w:val="both"/>
        <w:rPr>
          <w:lang w:val="hr-HR"/>
        </w:rPr>
      </w:pPr>
    </w:p>
    <w:p w:rsidRDefault="00B7469A" w:rsidP="00D4027A" w:rsidR="00B7469A" w:rsidRPr="009248D7">
      <w:pPr>
        <w:jc w:val="both"/>
        <w:rPr>
          <w:lang w:val="hr-HR"/>
        </w:rPr>
      </w:pPr>
    </w:p>
    <w:p w:rsidRDefault="00D4027A" w:rsidP="00D4027A" w:rsidR="00D4027A" w:rsidRPr="009248D7">
      <w:pPr>
        <w:jc w:val="both"/>
        <w:rPr>
          <w:lang w:val="hr-HR"/>
        </w:rPr>
      </w:pPr>
      <w:r w:rsidRPr="009248D7">
        <w:rPr>
          <w:lang w:val="hr-HR"/>
        </w:rPr>
        <w:t>DNA:</w:t>
      </w:r>
    </w:p>
    <w:p w:rsidRDefault="0003727E" w:rsidP="0003727E" w:rsidR="00027E68" w:rsidRPr="009248D7">
      <w:pPr>
        <w:jc w:val="both"/>
        <w:rPr>
          <w:lang w:val="hr-HR"/>
        </w:rPr>
      </w:pPr>
      <w:r w:rsidRPr="009248D7">
        <w:rPr>
          <w:lang w:val="hr-HR"/>
        </w:rPr>
        <w:t>-  predlagatel</w:t>
      </w:r>
      <w:r w:rsidR="00006A72" w:rsidRPr="009248D7">
        <w:rPr>
          <w:lang w:val="hr-HR"/>
        </w:rPr>
        <w:t>ju</w:t>
      </w:r>
      <w:r w:rsidRPr="009248D7">
        <w:rPr>
          <w:lang w:val="hr-HR"/>
        </w:rPr>
        <w:t xml:space="preserve"> </w:t>
      </w:r>
      <w:r w:rsidR="00CF5392">
        <w:rPr>
          <w:lang w:val="hr-HR"/>
        </w:rPr>
        <w:t>–</w:t>
      </w:r>
      <w:r w:rsidR="00CF354D" w:rsidRPr="009248D7">
        <w:rPr>
          <w:lang w:val="hr-HR"/>
        </w:rPr>
        <w:t xml:space="preserve"> vjerovniku</w:t>
      </w:r>
    </w:p>
    <w:p w:rsidRDefault="0003727E" w:rsidP="0003727E" w:rsidR="003056DA">
      <w:pPr>
        <w:jc w:val="both"/>
        <w:rPr>
          <w:lang w:val="hr-HR"/>
        </w:rPr>
      </w:pPr>
      <w:r w:rsidRPr="009248D7">
        <w:rPr>
          <w:lang w:val="hr-HR"/>
        </w:rPr>
        <w:t>-  dužniku</w:t>
      </w:r>
      <w:r w:rsidR="00CF354D" w:rsidRPr="009248D7">
        <w:rPr>
          <w:lang w:val="hr-HR"/>
        </w:rPr>
        <w:t xml:space="preserve"> </w:t>
      </w:r>
    </w:p>
    <w:p w:rsidRDefault="003056DA" w:rsidP="0003727E" w:rsidR="0003727E" w:rsidRPr="009248D7">
      <w:pPr>
        <w:jc w:val="both"/>
        <w:rPr>
          <w:lang w:val="hr-HR"/>
        </w:rPr>
      </w:pPr>
      <w:r>
        <w:rPr>
          <w:lang w:val="hr-HR"/>
        </w:rPr>
        <w:t xml:space="preserve">-  </w:t>
      </w:r>
      <w:r w:rsidR="00006A72" w:rsidRPr="009248D7">
        <w:rPr>
          <w:lang w:val="hr-HR"/>
        </w:rPr>
        <w:t>z.z.</w:t>
      </w:r>
      <w:r w:rsidR="00CF354D" w:rsidRPr="009248D7">
        <w:rPr>
          <w:lang w:val="hr-HR"/>
        </w:rPr>
        <w:t xml:space="preserve"> dužnika</w:t>
      </w:r>
      <w:r w:rsidR="0003727E" w:rsidRPr="009248D7">
        <w:rPr>
          <w:lang w:val="hr-HR"/>
        </w:rPr>
        <w:t xml:space="preserve"> </w:t>
      </w:r>
      <w:r w:rsidR="00E916D9">
        <w:rPr>
          <w:lang w:val="hr-HR"/>
        </w:rPr>
        <w:t>Snježana Babić, Šestanovac, Babići 4</w:t>
      </w:r>
    </w:p>
    <w:p w:rsidRDefault="003056DA" w:rsidP="003056DA" w:rsidR="003056DA" w:rsidRPr="00BD2D8B">
      <w:pPr>
        <w:jc w:val="both"/>
        <w:rPr>
          <w:lang w:val="hr-HR"/>
        </w:rPr>
      </w:pPr>
      <w:r w:rsidRPr="00BD2D8B">
        <w:rPr>
          <w:lang w:val="hr-HR"/>
        </w:rPr>
        <w:t>-  e-oglasna ploča suda</w:t>
      </w:r>
      <w:r>
        <w:rPr>
          <w:lang w:val="hr-HR"/>
        </w:rPr>
        <w:t xml:space="preserve"> </w:t>
      </w:r>
    </w:p>
    <w:p w:rsidRDefault="003056DA" w:rsidP="003056DA" w:rsidR="003056DA" w:rsidRPr="00AE51A2">
      <w:pPr>
        <w:jc w:val="both"/>
        <w:rPr>
          <w:lang w:val="hr-HR"/>
        </w:rPr>
      </w:pPr>
      <w:r w:rsidRPr="00BD2D8B">
        <w:rPr>
          <w:lang w:val="hr-HR"/>
        </w:rPr>
        <w:t>-  u spis</w:t>
      </w:r>
    </w:p>
    <w:p w:rsidRDefault="00EB167D" w:rsidP="003056DA" w:rsidR="00EB167D" w:rsidRPr="009248D7">
      <w:pPr>
        <w:jc w:val="both"/>
        <w:rPr>
          <w:lang w:val="hr-HR"/>
        </w:rPr>
      </w:pPr>
    </w:p>
    <w:sectPr w:rsidSect="004F5716" w:rsidR="00EB167D" w:rsidRPr="009248D7">
      <w:headerReference w:type="default" r:id="rId10"/>
      <w:pgSz w:h="16838" w:w="11906"/>
      <w:pgMar w:gutter="0" w:footer="708" w:header="708" w:left="1417" w:bottom="212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431" w:rsidP="00CD74A8" w:rsidR="002D7431">
      <w:r>
        <w:separator/>
      </w:r>
    </w:p>
  </w:endnote>
  <w:endnote w:id="0" w:type="continuationSeparator">
    <w:p w:rsidRDefault="002D7431" w:rsidP="00CD74A8" w:rsidR="002D74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431" w:rsidP="00CD74A8" w:rsidR="002D7431">
      <w:r>
        <w:separator/>
      </w:r>
    </w:p>
  </w:footnote>
  <w:footnote w:id="0" w:type="continuationSeparator">
    <w:p w:rsidRDefault="002D7431" w:rsidP="00CD74A8" w:rsidR="002D74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3522" w:rsidP="00C34BAF" w:rsidR="00273522">
    <w:pPr>
      <w:pStyle w:val="Zaglavlje"/>
      <w:numPr>
        <w:ilvl w:val="0"/>
        <w:numId w:val="2"/>
      </w:numPr>
      <w:jc w:val="center"/>
    </w:pPr>
    <w:r>
      <w:fldChar w:fldCharType="begin"/>
    </w:r>
    <w:r>
      <w:instrText>PAGE   \* MERGEFORMAT</w:instrText>
    </w:r>
    <w:r>
      <w:fldChar w:fldCharType="separate"/>
    </w:r>
    <w:r w:rsidR="0061479B" w:rsidRPr="0061479B">
      <w:rPr>
        <w:noProof/>
        <w:lang w:val="hr-HR"/>
      </w:rPr>
      <w:t>5</w:t>
    </w:r>
    <w:r>
      <w:fldChar w:fldCharType="end"/>
    </w:r>
    <w:r w:rsidR="0045452B">
      <w:t xml:space="preserve"> -</w:t>
    </w:r>
    <w:r w:rsidR="0045452B">
      <w:tab/>
      <w:t>12. St-92/2015</w:t>
    </w:r>
  </w:p>
  <w:p w:rsidRDefault="004F5716" w:rsidP="004F5716" w:rsidR="004F5716">
    <w:pPr>
      <w:pStyle w:val="Zaglavlje"/>
      <w:jc w:val="center"/>
    </w:pPr>
  </w:p>
  <w:p w:rsidRDefault="004F5716" w:rsidP="004F5716" w:rsidR="004F571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3A68"/>
    <w:rsid w:val="00006A72"/>
    <w:rsid w:val="00012F5E"/>
    <w:rsid w:val="0002327A"/>
    <w:rsid w:val="0002370E"/>
    <w:rsid w:val="00023DC4"/>
    <w:rsid w:val="0002675F"/>
    <w:rsid w:val="00027E68"/>
    <w:rsid w:val="0003727E"/>
    <w:rsid w:val="000436D7"/>
    <w:rsid w:val="00044F4E"/>
    <w:rsid w:val="00056489"/>
    <w:rsid w:val="000666DB"/>
    <w:rsid w:val="00076815"/>
    <w:rsid w:val="00097BEC"/>
    <w:rsid w:val="000A3997"/>
    <w:rsid w:val="000D2DD8"/>
    <w:rsid w:val="000F51AC"/>
    <w:rsid w:val="000F78A8"/>
    <w:rsid w:val="00104E5C"/>
    <w:rsid w:val="00122E98"/>
    <w:rsid w:val="001347B0"/>
    <w:rsid w:val="00137D6F"/>
    <w:rsid w:val="00141939"/>
    <w:rsid w:val="00141D1E"/>
    <w:rsid w:val="00156210"/>
    <w:rsid w:val="001901EC"/>
    <w:rsid w:val="001B438B"/>
    <w:rsid w:val="001B77CC"/>
    <w:rsid w:val="001C3891"/>
    <w:rsid w:val="001C4825"/>
    <w:rsid w:val="001D0C2D"/>
    <w:rsid w:val="001E4E14"/>
    <w:rsid w:val="001F5654"/>
    <w:rsid w:val="00200D80"/>
    <w:rsid w:val="00200E29"/>
    <w:rsid w:val="00212A34"/>
    <w:rsid w:val="00217DD3"/>
    <w:rsid w:val="00224AC2"/>
    <w:rsid w:val="002326C9"/>
    <w:rsid w:val="0025437F"/>
    <w:rsid w:val="002553C4"/>
    <w:rsid w:val="00263E1A"/>
    <w:rsid w:val="002702A4"/>
    <w:rsid w:val="00273522"/>
    <w:rsid w:val="002D048F"/>
    <w:rsid w:val="002D3A8D"/>
    <w:rsid w:val="002D7431"/>
    <w:rsid w:val="002E0724"/>
    <w:rsid w:val="002E783F"/>
    <w:rsid w:val="002F14A6"/>
    <w:rsid w:val="0030414F"/>
    <w:rsid w:val="003056DA"/>
    <w:rsid w:val="00330588"/>
    <w:rsid w:val="00336F1E"/>
    <w:rsid w:val="00382327"/>
    <w:rsid w:val="003855E7"/>
    <w:rsid w:val="003929B4"/>
    <w:rsid w:val="00397502"/>
    <w:rsid w:val="003976B5"/>
    <w:rsid w:val="003F3F45"/>
    <w:rsid w:val="003F7DB4"/>
    <w:rsid w:val="00430EF7"/>
    <w:rsid w:val="00441458"/>
    <w:rsid w:val="00452A56"/>
    <w:rsid w:val="00453DE8"/>
    <w:rsid w:val="0045452B"/>
    <w:rsid w:val="004C4DFD"/>
    <w:rsid w:val="004F5716"/>
    <w:rsid w:val="00513567"/>
    <w:rsid w:val="005268EF"/>
    <w:rsid w:val="00565B59"/>
    <w:rsid w:val="0059135A"/>
    <w:rsid w:val="005952E7"/>
    <w:rsid w:val="00596958"/>
    <w:rsid w:val="005D2A9B"/>
    <w:rsid w:val="0060593B"/>
    <w:rsid w:val="0061479B"/>
    <w:rsid w:val="00614C53"/>
    <w:rsid w:val="00642955"/>
    <w:rsid w:val="006933B2"/>
    <w:rsid w:val="006C06BD"/>
    <w:rsid w:val="006C6A99"/>
    <w:rsid w:val="006D1211"/>
    <w:rsid w:val="006D1A0E"/>
    <w:rsid w:val="00711445"/>
    <w:rsid w:val="0071745F"/>
    <w:rsid w:val="00734115"/>
    <w:rsid w:val="00736EF6"/>
    <w:rsid w:val="007430E3"/>
    <w:rsid w:val="00754A91"/>
    <w:rsid w:val="007725FF"/>
    <w:rsid w:val="00782F13"/>
    <w:rsid w:val="0079134D"/>
    <w:rsid w:val="007A3B01"/>
    <w:rsid w:val="007A4FC5"/>
    <w:rsid w:val="007C15E0"/>
    <w:rsid w:val="007C1EE8"/>
    <w:rsid w:val="007E77DA"/>
    <w:rsid w:val="00803902"/>
    <w:rsid w:val="00876209"/>
    <w:rsid w:val="00880573"/>
    <w:rsid w:val="00891B3F"/>
    <w:rsid w:val="008C60B3"/>
    <w:rsid w:val="008E7804"/>
    <w:rsid w:val="008F283A"/>
    <w:rsid w:val="009248D7"/>
    <w:rsid w:val="009348F3"/>
    <w:rsid w:val="009374AD"/>
    <w:rsid w:val="009405E8"/>
    <w:rsid w:val="009635E4"/>
    <w:rsid w:val="009663D1"/>
    <w:rsid w:val="0098682F"/>
    <w:rsid w:val="009C1BE7"/>
    <w:rsid w:val="009C3E6B"/>
    <w:rsid w:val="009C716E"/>
    <w:rsid w:val="009D6053"/>
    <w:rsid w:val="009E120A"/>
    <w:rsid w:val="009E4D23"/>
    <w:rsid w:val="009F776E"/>
    <w:rsid w:val="00A1058C"/>
    <w:rsid w:val="00A24009"/>
    <w:rsid w:val="00A3677C"/>
    <w:rsid w:val="00A63D09"/>
    <w:rsid w:val="00A82050"/>
    <w:rsid w:val="00A97762"/>
    <w:rsid w:val="00AB08FD"/>
    <w:rsid w:val="00B00E0B"/>
    <w:rsid w:val="00B02EA7"/>
    <w:rsid w:val="00B1090C"/>
    <w:rsid w:val="00B152DC"/>
    <w:rsid w:val="00B15D7B"/>
    <w:rsid w:val="00B56F3C"/>
    <w:rsid w:val="00B6615F"/>
    <w:rsid w:val="00B7469A"/>
    <w:rsid w:val="00C06E8B"/>
    <w:rsid w:val="00C34BAF"/>
    <w:rsid w:val="00C41FA8"/>
    <w:rsid w:val="00C66420"/>
    <w:rsid w:val="00C704CA"/>
    <w:rsid w:val="00C953F6"/>
    <w:rsid w:val="00CA7D99"/>
    <w:rsid w:val="00CB1364"/>
    <w:rsid w:val="00CD6619"/>
    <w:rsid w:val="00CD74A8"/>
    <w:rsid w:val="00CF354D"/>
    <w:rsid w:val="00CF5392"/>
    <w:rsid w:val="00D1588E"/>
    <w:rsid w:val="00D22355"/>
    <w:rsid w:val="00D278E5"/>
    <w:rsid w:val="00D4027A"/>
    <w:rsid w:val="00D50B2A"/>
    <w:rsid w:val="00DA4770"/>
    <w:rsid w:val="00DB3279"/>
    <w:rsid w:val="00DC2645"/>
    <w:rsid w:val="00DC768B"/>
    <w:rsid w:val="00DD03D9"/>
    <w:rsid w:val="00DD0BC4"/>
    <w:rsid w:val="00DF06FE"/>
    <w:rsid w:val="00E13CF0"/>
    <w:rsid w:val="00E611CF"/>
    <w:rsid w:val="00E863B9"/>
    <w:rsid w:val="00E916D9"/>
    <w:rsid w:val="00EB167D"/>
    <w:rsid w:val="00EB2AE9"/>
    <w:rsid w:val="00EB4494"/>
    <w:rsid w:val="00EB50DA"/>
    <w:rsid w:val="00EB6CE2"/>
    <w:rsid w:val="00EB78C8"/>
    <w:rsid w:val="00ED7139"/>
    <w:rsid w:val="00EF0999"/>
    <w:rsid w:val="00EF3725"/>
    <w:rsid w:val="00F133E0"/>
    <w:rsid w:val="00F202DA"/>
    <w:rsid w:val="00F20C96"/>
    <w:rsid w:val="00F27F97"/>
    <w:rsid w:val="00F37E2F"/>
    <w:rsid w:val="00F74223"/>
    <w:rsid w:val="00F85B63"/>
    <w:rsid w:val="00F86B7F"/>
    <w:rsid w:val="00FA2371"/>
    <w:rsid w:val="00FB200C"/>
    <w:rsid w:val="00FD1A0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61479B"/>
    <w:rPr>
      <w:color w:val="808080"/>
      <w:bdr w:space="0" w:sz="0" w:color="auto" w:val="none"/>
      <w:shd w:fill="auto" w:color="auto" w:val="clear"/>
    </w:rPr>
  </w:style>
  <w:style w:customStyle="true" w:styleId="eSPISCCParagraphDefaultFont" w:type="character">
    <w:name w:val="eSPIS_CC_Paragraph Default Font"/>
    <w:basedOn w:val="Zadanifontodlomka"/>
    <w:rsid w:val="006147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147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147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1479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61479B"/>
    <w:rPr>
      <w:color w:val="808080"/>
      <w:bdr w:color="auto" w:space="0" w:sz="0" w:val="none"/>
      <w:shd w:color="auto" w:fill="auto" w:val="clear"/>
    </w:rPr>
  </w:style>
  <w:style w:customStyle="1" w:styleId="eSPISCCParagraphDefaultFont" w:type="character">
    <w:name w:val="eSPIS_CC_Paragraph Default Font"/>
    <w:basedOn w:val="Zadanifontodlomka"/>
    <w:rsid w:val="006147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147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147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1479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2015.</izvorni_sadrzaj>
    <derivirana_varijabla naziv="DomainObject.Predmet.DatumOsnivanja_1">6.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St-92/2015</izvorni_sadrzaj>
    <derivirana_varijabla naziv="DomainObject.Predmet.OznakaBroj_1">St-92/2015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POLIETILEN PARTNER d.o.o. za proizvodnju i usluge</izvorni_sadrzaj>
    <derivirana_varijabla naziv="DomainObject.Predmet.ProtustrankaFormated_1">  POLIETILEN PARTNER d.o.o. za proizvodnju i usluge</derivirana_varijabla>
  </DomainObject.Predmet.ProtustrankaFormated>
  <DomainObject.Predmet.ProtustrankaFormatedOIB>
    <izvorni_sadrzaj>  POLIETILEN PARTNER d.o.o. za proizvodnju i usluge, OIB 67288202275</izvorni_sadrzaj>
    <derivirana_varijabla naziv="DomainObject.Predmet.ProtustrankaFormatedOIB_1">  POLIETILEN PARTNER d.o.o. za proizvodnju i usluge, OIB 67288202275</derivirana_varijabla>
  </DomainObject.Predmet.ProtustrankaFormatedOIB>
  <DomainObject.Predmet.ProtustrankaFormatedWithAdress>
    <izvorni_sadrzaj> POLIETILEN PARTNER d.o.o. za proizvodnju i usluge, Babići 3, 21250 Šestanovac</izvorni_sadrzaj>
    <derivirana_varijabla naziv="DomainObject.Predmet.ProtustrankaFormatedWithAdress_1"> POLIETILEN PARTNER d.o.o. za proizvodnju i usluge, Babići 3, 21250 Šestanovac</derivirana_varijabla>
  </DomainObject.Predmet.ProtustrankaFormatedWithAdress>
  <DomainObject.Predmet.ProtustrankaFormatedWithAdressOIB>
    <izvorni_sadrzaj> POLIETILEN PARTNER d.o.o. za proizvodnju i usluge, OIB 67288202275, Babići 3, 21250 Šestanovac</izvorni_sadrzaj>
    <derivirana_varijabla naziv="DomainObject.Predmet.ProtustrankaFormatedWithAdressOIB_1"> POLIETILEN PARTNER d.o.o. za proizvodnju i usluge, OIB 67288202275, Babići 3, 21250 Šestanovac</derivirana_varijabla>
  </DomainObject.Predmet.ProtustrankaFormatedWithAdressOIB>
  <DomainObject.Predmet.ProtustrankaWithAdress>
    <izvorni_sadrzaj>POLIETILEN PARTNER d.o.o. za proizvodnju i usluge Babići 3, 21250 Šestanovac</izvorni_sadrzaj>
    <derivirana_varijabla naziv="DomainObject.Predmet.ProtustrankaWithAdress_1">POLIETILEN PARTNER d.o.o. za proizvodnju i usluge Babići 3, 21250 Šestanovac</derivirana_varijabla>
  </DomainObject.Predmet.ProtustrankaWithAdress>
  <DomainObject.Predmet.ProtustrankaWithAdressOIB>
    <izvorni_sadrzaj>POLIETILEN PARTNER d.o.o. za proizvodnju i usluge, OIB 67288202275, Babići 3, 21250 Šestanovac</izvorni_sadrzaj>
    <derivirana_varijabla naziv="DomainObject.Predmet.ProtustrankaWithAdressOIB_1">POLIETILEN PARTNER d.o.o. za proizvodnju i usluge, OIB 67288202275, Babići 3, 21250 Šestanovac</derivirana_varijabla>
  </DomainObject.Predmet.ProtustrankaWithAdressOIB>
  <DomainObject.Predmet.ProtustrankaNazivFormated>
    <izvorni_sadrzaj>POLIETILEN PARTNER d.o.o. za proizvodnju i usluge</izvorni_sadrzaj>
    <derivirana_varijabla naziv="DomainObject.Predmet.ProtustrankaNazivFormated_1">POLIETILEN PARTNER d.o.o. za proizvodnju i usluge</derivirana_varijabla>
  </DomainObject.Predmet.ProtustrankaNazivFormated>
  <DomainObject.Predmet.ProtustrankaNazivFormatedOIB>
    <izvorni_sadrzaj>POLIETILEN PARTNER d.o.o. za proizvodnju i usluge, OIB 67288202275</izvorni_sadrzaj>
    <derivirana_varijabla naziv="DomainObject.Predmet.ProtustrankaNazivFormatedOIB_1">POLIETILEN PARTNER d.o.o. za proizvodnju i usluge, OIB 67288202275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Čagalj</izvorni_sadrzaj>
    <derivirana_varijabla naziv="DomainObject.Predmet.StrankaFormated_1">  Tihomir Čagalj</derivirana_varijabla>
  </DomainObject.Predmet.StrankaFormated>
  <DomainObject.Predmet.StrankaFormatedOIB>
    <izvorni_sadrzaj>  Tihomir Čagalj, OIB 17128748387</izvorni_sadrzaj>
    <derivirana_varijabla naziv="DomainObject.Predmet.StrankaFormatedOIB_1">  Tihomir Čagalj, OIB 17128748387</derivirana_varijabla>
  </DomainObject.Predmet.StrankaFormatedOIB>
  <DomainObject.Predmet.StrankaFormatedWithAdress>
    <izvorni_sadrzaj> Tihomir Čagalj, Ulica Bunje 14, 21270 Zagvozd</izvorni_sadrzaj>
    <derivirana_varijabla naziv="DomainObject.Predmet.StrankaFormatedWithAdress_1"> Tihomir Čagalj, Ulica Bunje 14, 21270 Zagvozd</derivirana_varijabla>
  </DomainObject.Predmet.StrankaFormatedWithAdress>
  <DomainObject.Predmet.StrankaFormatedWithAdressOIB>
    <izvorni_sadrzaj> Tihomir Čagalj, OIB 17128748387, Ulica Bunje 14, 21270 Zagvozd</izvorni_sadrzaj>
    <derivirana_varijabla naziv="DomainObject.Predmet.StrankaFormatedWithAdressOIB_1"> Tihomir Čagalj, OIB 17128748387, Ulica Bunje 14, 21270 Zagvozd</derivirana_varijabla>
  </DomainObject.Predmet.StrankaFormatedWithAdressOIB>
  <DomainObject.Predmet.StrankaWithAdress>
    <izvorni_sadrzaj>Tihomir Čagalj Ulica Bunje 14,21270 Zagvozd</izvorni_sadrzaj>
    <derivirana_varijabla naziv="DomainObject.Predmet.StrankaWithAdress_1">Tihomir Čagalj Ulica Bunje 14,21270 Zagvozd</derivirana_varijabla>
  </DomainObject.Predmet.StrankaWithAdress>
  <DomainObject.Predmet.StrankaWithAdressOIB>
    <izvorni_sadrzaj>Tihomir Čagalj, OIB 17128748387, Ulica Bunje 14,21270 Zagvozd</izvorni_sadrzaj>
    <derivirana_varijabla naziv="DomainObject.Predmet.StrankaWithAdressOIB_1">Tihomir Čagalj, OIB 17128748387, Ulica Bunje 14,21270 Zagvozd</derivirana_varijabla>
  </DomainObject.Predmet.StrankaWithAdressOIB>
  <DomainObject.Predmet.StrankaNazivFormated>
    <izvorni_sadrzaj>Tihomir Čagalj</izvorni_sadrzaj>
    <derivirana_varijabla naziv="DomainObject.Predmet.StrankaNazivFormated_1">Tihomir Čagalj</derivirana_varijabla>
  </DomainObject.Predmet.StrankaNazivFormated>
  <DomainObject.Predmet.StrankaNazivFormatedOIB>
    <izvorni_sadrzaj>Tihomir Čagalj, OIB 17128748387</izvorni_sadrzaj>
    <derivirana_varijabla naziv="DomainObject.Predmet.StrankaNazivFormatedOIB_1">Tihomir Čagalj, OIB 17128748387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Tihomir Čagalj</item>
    </izvorni_sadrzaj>
    <derivirana_varijabla naziv="DomainObject.Predmet.StrankaListFormated_1">
      <item>Tihomir Čagalj</item>
    </derivirana_varijabla>
  </DomainObject.Predmet.StrankaListFormated>
  <DomainObject.Predmet.StrankaListFormatedOIB>
    <izvorni_sadrzaj>
      <item>Tihomir Čagalj, OIB 17128748387</item>
    </izvorni_sadrzaj>
    <derivirana_varijabla naziv="DomainObject.Predmet.StrankaListFormatedOIB_1">
      <item>Tihomir Čagalj, OIB 17128748387</item>
    </derivirana_varijabla>
  </DomainObject.Predmet.StrankaListFormatedOIB>
  <DomainObject.Predmet.StrankaListFormatedWithAdress>
    <izvorni_sadrzaj>
      <item>Tihomir Čagalj, Ulica Bunje 14, 21270 Zagvozd</item>
    </izvorni_sadrzaj>
    <derivirana_varijabla naziv="DomainObject.Predmet.StrankaListFormatedWithAdress_1">
      <item>Tihomir Čagalj, Ulica Bunje 14, 21270 Zagvozd</item>
    </derivirana_varijabla>
  </DomainObject.Predmet.StrankaListFormatedWithAdress>
  <DomainObject.Predmet.StrankaListFormatedWithAdressOIB>
    <izvorni_sadrzaj>
      <item>Tihomir Čagalj, OIB 17128748387, Ulica Bunje 14, 21270 Zagvozd</item>
    </izvorni_sadrzaj>
    <derivirana_varijabla naziv="DomainObject.Predmet.StrankaListFormatedWithAdressOIB_1">
      <item>Tihomir Čagalj, OIB 17128748387, Ulica Bunje 14, 21270 Zagvozd</item>
    </derivirana_varijabla>
  </DomainObject.Predmet.StrankaListFormatedWithAdressOIB>
  <DomainObject.Predmet.StrankaListNazivFormated>
    <izvorni_sadrzaj>
      <item>Tihomir Čagalj</item>
    </izvorni_sadrzaj>
    <derivirana_varijabla naziv="DomainObject.Predmet.StrankaListNazivFormated_1">
      <item>Tihomir Čagalj</item>
    </derivirana_varijabla>
  </DomainObject.Predmet.StrankaListNazivFormated>
  <DomainObject.Predmet.StrankaListNazivFormatedOIB>
    <izvorni_sadrzaj>
      <item>Tihomir Čagalj, OIB 17128748387</item>
    </izvorni_sadrzaj>
    <derivirana_varijabla naziv="DomainObject.Predmet.StrankaListNazivFormatedOIB_1">
      <item>Tihomir Čagalj, OIB 17128748387</item>
    </derivirana_varijabla>
  </DomainObject.Predmet.StrankaListNazivFormatedOIB>
  <DomainObject.Predmet.ProtuStrankaListFormated>
    <izvorni_sadrzaj>
      <item>POLIETILEN PARTNER d.o.o. za proizvodnju i usluge</item>
    </izvorni_sadrzaj>
    <derivirana_varijabla naziv="DomainObject.Predmet.ProtuStrankaListFormated_1">
      <item>POLIETILEN PARTNER d.o.o. za proizvodnju i usluge</item>
    </derivirana_varijabla>
  </DomainObject.Predmet.ProtuStrankaListFormated>
  <DomainObject.Predmet.ProtuStrankaListFormatedOIB>
    <izvorni_sadrzaj>
      <item>POLIETILEN PARTNER d.o.o. za proizvodnju i usluge, OIB 67288202275</item>
    </izvorni_sadrzaj>
    <derivirana_varijabla naziv="DomainObject.Predmet.ProtuStrankaListFormatedOIB_1">
      <item>POLIETILEN PARTNER d.o.o. za proizvodnju i usluge, OIB 67288202275</item>
    </derivirana_varijabla>
  </DomainObject.Predmet.ProtuStrankaListFormatedOIB>
  <DomainObject.Predmet.ProtuStrankaListFormatedWithAdress>
    <izvorni_sadrzaj>
      <item>POLIETILEN PARTNER d.o.o. za proizvodnju i usluge, Babići 3, 21250 Šestanovac</item>
    </izvorni_sadrzaj>
    <derivirana_varijabla naziv="DomainObject.Predmet.ProtuStrankaListFormatedWithAdress_1">
      <item>POLIETILEN PARTNER d.o.o. za proizvodnju i usluge, Babići 3, 21250 Šestanovac</item>
    </derivirana_varijabla>
  </DomainObject.Predmet.ProtuStrankaListFormatedWithAdress>
  <DomainObject.Predmet.ProtuStrankaListFormatedWithAdressOIB>
    <izvorni_sadrzaj>
      <item>POLIETILEN PARTNER d.o.o. za proizvodnju i usluge, OIB 67288202275, Babići 3, 21250 Šestanovac</item>
    </izvorni_sadrzaj>
    <derivirana_varijabla naziv="DomainObject.Predmet.ProtuStrankaListFormatedWithAdressOIB_1">
      <item>POLIETILEN PARTNER d.o.o. za proizvodnju i usluge, OIB 67288202275, Babići 3, 21250 Šestanovac</item>
    </derivirana_varijabla>
  </DomainObject.Predmet.ProtuStrankaListFormatedWithAdressOIB>
  <DomainObject.Predmet.ProtuStrankaListNazivFormated>
    <izvorni_sadrzaj>
      <item>POLIETILEN PARTNER d.o.o. za proizvodnju i usluge</item>
    </izvorni_sadrzaj>
    <derivirana_varijabla naziv="DomainObject.Predmet.ProtuStrankaListNazivFormated_1">
      <item>POLIETILEN PARTNER d.o.o. za proizvodnju i usluge</item>
    </derivirana_varijabla>
  </DomainObject.Predmet.ProtuStrankaListNazivFormated>
  <DomainObject.Predmet.ProtuStrankaListNazivFormatedOIB>
    <izvorni_sadrzaj>
      <item>POLIETILEN PARTNER d.o.o. za proizvodnju i usluge, OIB 67288202275</item>
    </izvorni_sadrzaj>
    <derivirana_varijabla naziv="DomainObject.Predmet.ProtuStrankaListNazivFormatedOIB_1">
      <item>POLIETILEN PARTNER d.o.o. za proizvodnju i usluge, OIB 67288202275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Tihomir Čagalj</izvorni_sadrzaj>
    <derivirana_varijabla naziv="DomainObject.Predmet.StrankaIDrugi_1">Tihomir Čagalj</derivirana_varijabla>
  </DomainObject.Predmet.StrankaIDrugi>
  <DomainObject.Predmet.ProtustrankaIDrugi>
    <izvorni_sadrzaj>POLIETILEN PARTNER d.o.o. za proizvodnju i usluge</izvorni_sadrzaj>
    <derivirana_varijabla naziv="DomainObject.Predmet.ProtustrankaIDrugi_1">POLIETILEN PARTNER d.o.o. za proizvodnju i usluge</derivirana_varijabla>
  </DomainObject.Predmet.ProtustrankaIDrugi>
  <DomainObject.Predmet.StrankaIDrugiAdressOIB>
    <izvorni_sadrzaj>Tihomir Čagalj, OIB 17128748387, Ulica Bunje 14, 21270 Zagvozd</izvorni_sadrzaj>
    <derivirana_varijabla naziv="DomainObject.Predmet.StrankaIDrugiAdressOIB_1">Tihomir Čagalj, OIB 17128748387, Ulica Bunje 14, 21270 Zagvozd</derivirana_varijabla>
  </DomainObject.Predmet.StrankaIDrugiAdressOIB>
  <DomainObject.Predmet.ProtustrankaIDrugiAdressOIB>
    <izvorni_sadrzaj>POLIETILEN PARTNER d.o.o. za proizvodnju i usluge, OIB 67288202275, Babići 3, 21250 Šestanovac</izvorni_sadrzaj>
    <derivirana_varijabla naziv="DomainObject.Predmet.ProtustrankaIDrugiAdressOIB_1">POLIETILEN PARTNER d.o.o. za proizvodnju i usluge, OIB 67288202275, Babići 3, 21250 Šestanovac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Čagalj</item>
      <item>POLIETILEN PARTNER d.o.o. za proizvodnju i usluge</item>
    </izvorni_sadrzaj>
    <derivirana_varijabla naziv="DomainObject.Predmet.SudioniciListNaziv_1">
      <item>Tihomir Čagalj</item>
      <item>POLIETILEN PARTNER d.o.o. za proizvodnju i usluge</item>
    </derivirana_varijabla>
  </DomainObject.Predmet.SudioniciListNaziv>
  <DomainObject.Predmet.SudioniciListAdressOIB>
    <izvorni_sadrzaj>
      <item>Tihomir Čagalj, OIB 17128748387, Ulica Bunje 14,21270 Zagvozd</item>
      <item>POLIETILEN PARTNER d.o.o. za proizvodnju i usluge, OIB 67288202275, Babići 3,21250 Šestanovac</item>
    </izvorni_sadrzaj>
    <derivirana_varijabla naziv="DomainObject.Predmet.SudioniciListAdressOIB_1">
      <item>Tihomir Čagalj, OIB 17128748387, Ulica Bunje 14,21270 Zagvozd</item>
      <item>POLIETILEN PARTNER d.o.o. za proizvodnju i usluge, OIB 67288202275, Babići 3,21250 Šestanovac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17128748387</item>
      <item>, OIB 67288202275</item>
    </izvorni_sadrzaj>
    <derivirana_varijabla naziv="DomainObject.Predmet.SudioniciListNazivOIB_1">
      <item>, OIB 17128748387</item>
      <item>, OIB 67288202275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2022</properties:Words>
  <properties:Characters>11040</properties:Characters>
  <properties:Lines>207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2015-12-03T13:42:00Z</dcterms:created>
  <dc:creator>wsadmin</dc:creator>
  <cp:lastModifiedBy>Paško Bačić</cp:lastModifiedBy>
  <cp:lastPrinted>2014-09-03T12:35:00Z</cp:lastPrinted>
  <dcterms:modified xmlns:xsi="http://www.w3.org/2001/XMLSchema-instance" xsi:type="dcterms:W3CDTF">2015-12-03T13:48:00Z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