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6070" w14:paraId="6e06070" w:rsidRDefault="0092560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560E" w:rsidP="0092560E" w:rsidR="00AE649C">
      <w:pPr>
        <w:pStyle w:val="Bezproreda"/>
      </w:pPr>
      <w:r>
        <w:t xml:space="preserve">      Republika Hrvatska</w:t>
      </w:r>
    </w:p>
    <w:p w:rsidRDefault="0092560E" w:rsidP="0092560E" w:rsidR="0092560E">
      <w:pPr>
        <w:pStyle w:val="Bezproreda"/>
      </w:pPr>
      <w:r>
        <w:t>Trgovački sud u Bjelovaru</w:t>
      </w:r>
    </w:p>
    <w:p w:rsidRDefault="0092560E" w:rsidP="0092560E" w:rsidR="0092560E" w:rsidRPr="0092560E">
      <w:pPr>
        <w:pStyle w:val="Bezproreda"/>
        <w:spacing w:after="0"/>
        <w:rPr>
          <w:sz w:val="18"/>
          <w:szCs w:val="18"/>
        </w:rPr>
      </w:pPr>
      <w:r w:rsidRPr="0092560E">
        <w:rPr>
          <w:sz w:val="18"/>
          <w:szCs w:val="18"/>
        </w:rPr>
        <w:t xml:space="preserve">Bjelovar, Šetalište dr. I. </w:t>
      </w:r>
      <w:proofErr w:type="spellStart"/>
      <w:r w:rsidRPr="0092560E">
        <w:rPr>
          <w:sz w:val="18"/>
          <w:szCs w:val="18"/>
        </w:rPr>
        <w:t>Lebovića</w:t>
      </w:r>
      <w:proofErr w:type="spellEnd"/>
      <w:r w:rsidRPr="0092560E">
        <w:rPr>
          <w:sz w:val="18"/>
          <w:szCs w:val="18"/>
        </w:rPr>
        <w:t xml:space="preserve"> 42</w:t>
      </w:r>
      <w:r w:rsidRPr="0092560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92560E" w:rsidP="0092560E" w:rsidR="0092560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St-324/2019-2</w:t>
      </w:r>
    </w:p>
    <w:p w:rsidRDefault="0092560E" w:rsidP="0092560E" w:rsidR="0092560E">
      <w:pPr>
        <w:rPr>
          <w:lang w:val="hr-HR"/>
        </w:rPr>
      </w:pPr>
    </w:p>
    <w:p w:rsidRDefault="0092560E" w:rsidP="0092560E" w:rsidR="0092560E">
      <w:pPr>
        <w:rPr>
          <w:lang w:val="hr-HR"/>
        </w:rPr>
      </w:pPr>
    </w:p>
    <w:p w:rsidRDefault="0092560E" w:rsidP="0092560E" w:rsidR="0092560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2560E" w:rsidP="0092560E" w:rsidR="0092560E">
      <w:pPr>
        <w:jc w:val="center"/>
        <w:rPr>
          <w:lang w:val="hr-HR"/>
        </w:rPr>
      </w:pPr>
    </w:p>
    <w:p w:rsidRDefault="0092560E" w:rsidP="0092560E" w:rsidR="0092560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CHARM zdravstvena ustanova za ljekarničku djelatnost, Zagreb, Katalinić-</w:t>
      </w:r>
      <w:proofErr w:type="spellStart"/>
      <w:r>
        <w:rPr>
          <w:lang w:val="hr-HR"/>
        </w:rPr>
        <w:t>Jeretova</w:t>
      </w:r>
      <w:proofErr w:type="spellEnd"/>
      <w:r>
        <w:rPr>
          <w:lang w:val="hr-HR"/>
        </w:rPr>
        <w:t xml:space="preserve"> 1, MBS: 080034356, OIB: 68022535655, koji se vodi kod ovoga suda pod poslovnim brojem St-324/2019, temeljem odredbe čl.430., 431. i 434. Stečajnog zakona (Narodne novine br. 71/15 i 104/17), objavljuje:</w:t>
      </w:r>
    </w:p>
    <w:p w:rsidRDefault="0092560E" w:rsidP="0092560E" w:rsidR="0092560E">
      <w:pPr>
        <w:jc w:val="both"/>
        <w:rPr>
          <w:lang w:val="hr-HR"/>
        </w:rPr>
      </w:pPr>
    </w:p>
    <w:p w:rsidRDefault="0092560E" w:rsidP="0092560E" w:rsidR="0092560E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52.453,02 kn, u koji iznos je uračunata kamata i naknada Financijske agencije za provedbu ovrhe na novčanim sredstvima.  </w:t>
      </w:r>
    </w:p>
    <w:p w:rsidRDefault="0092560E" w:rsidP="0092560E" w:rsidR="0092560E">
      <w:pPr>
        <w:jc w:val="both"/>
        <w:rPr>
          <w:lang w:val="hr-HR"/>
        </w:rPr>
      </w:pPr>
    </w:p>
    <w:p w:rsidRDefault="0092560E" w:rsidP="0092560E" w:rsidR="0092560E">
      <w:pPr>
        <w:jc w:val="both"/>
        <w:rPr>
          <w:lang w:val="hr-HR"/>
        </w:rPr>
      </w:pPr>
      <w:r>
        <w:rPr>
          <w:lang w:val="hr-HR"/>
        </w:rPr>
        <w:t>2. Poziva se osoba ovlaštena za zastupanje dužnika – Dunja Bašić, Zagreb, Katalinić-</w:t>
      </w:r>
      <w:proofErr w:type="spellStart"/>
      <w:r>
        <w:rPr>
          <w:lang w:val="hr-HR"/>
        </w:rPr>
        <w:t>Jeretova</w:t>
      </w:r>
      <w:proofErr w:type="spellEnd"/>
      <w:r>
        <w:rPr>
          <w:lang w:val="hr-HR"/>
        </w:rPr>
        <w:t xml:space="preserve"> 1, OIB: 64427792709, da u roku od 15 dana od objave ovog oglasa na mrežnoj stranici e-Oglasna ploča Trgovačkog suda u Bjelovaru podnese sudu javnobilježnički ovjerovljen popis imovine i obveza na propisanom obrascu.</w:t>
      </w:r>
    </w:p>
    <w:p w:rsidRDefault="0092560E" w:rsidP="0092560E" w:rsidR="0092560E">
      <w:pPr>
        <w:jc w:val="both"/>
        <w:rPr>
          <w:lang w:val="hr-HR"/>
        </w:rPr>
      </w:pPr>
    </w:p>
    <w:p w:rsidRDefault="0092560E" w:rsidP="0092560E" w:rsidR="0092560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560E" w:rsidP="0092560E" w:rsidR="0092560E">
      <w:pPr>
        <w:jc w:val="both"/>
        <w:rPr>
          <w:lang w:val="hr-HR"/>
        </w:rPr>
      </w:pPr>
    </w:p>
    <w:p w:rsidRDefault="0092560E" w:rsidP="0092560E" w:rsidR="0092560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560E" w:rsidP="0092560E" w:rsidR="0092560E">
      <w:pPr>
        <w:jc w:val="both"/>
        <w:rPr>
          <w:lang w:val="hr-HR"/>
        </w:rPr>
      </w:pPr>
    </w:p>
    <w:p w:rsidRDefault="0092560E" w:rsidP="0092560E" w:rsidR="0092560E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92560E" w:rsidP="0092560E" w:rsidR="0092560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2560E" w:rsidP="0092560E" w:rsidR="0092560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2560E" w:rsidP="0092560E" w:rsidR="0092560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2560E" w:rsidP="0092560E" w:rsidR="0092560E">
      <w:pPr>
        <w:rPr>
          <w:rFonts w:cs="Arial" w:hAnsi="Arial" w:ascii="Arial"/>
          <w:noProof/>
          <w:lang w:val="hr-HR"/>
        </w:rPr>
      </w:pPr>
    </w:p>
    <w:p w:rsidRDefault="0092560E" w:rsidP="0092560E" w:rsidR="0092560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60E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2560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2560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3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St-324/2019-2</izvorni_sadrzaj>
    <derivirana_varijabla naziv="DomainObject.Oznaka_1">St-324/2019-2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St-324/2019</izvorni_sadrzaj>
    <derivirana_varijabla naziv="DomainObject.Predmet.OznakaBroj_1">St-324/2019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CHARM zdravstvena ustanova za ljekarničku djelatnost</izvorni_sadrzaj>
    <derivirana_varijabla naziv="DomainObject.Predmet.ProtustrankaFormated_1">  CHARM zdravstvena ustanova za ljekarničku djelatnost</derivirana_varijabla>
  </DomainObject.Predmet.ProtustrankaFormated>
  <DomainObject.Predmet.ProtustrankaFormatedOIB>
    <izvorni_sadrzaj>  CHARM zdravstvena ustanova za ljekarničku djelatnost, OIB 68022535655</izvorni_sadrzaj>
    <derivirana_varijabla naziv="DomainObject.Predmet.ProtustrankaFormatedOIB_1">  CHARM zdravstvena ustanova za ljekarničku djelatnost, OIB 68022535655</derivirana_varijabla>
  </DomainObject.Predmet.ProtustrankaFormatedOIB>
  <DomainObject.Predmet.ProtustrankaFormatedWithAdress>
    <izvorni_sadrzaj> CHARM zdravstvena ustanova za ljekarničku djelatnost, Katalinić-Jeretova 1, 10000 Zagreb</izvorni_sadrzaj>
    <derivirana_varijabla naziv="DomainObject.Predmet.ProtustrankaFormatedWithAdress_1"> CHARM zdravstvena ustanova za ljekarničku djelatnost, Katalinić-Jeretova 1, 10000 Zagreb</derivirana_varijabla>
  </DomainObject.Predmet.ProtustrankaFormatedWithAdress>
  <DomainObject.Predmet.ProtustrankaFormatedWithAdressOIB>
    <izvorni_sadrzaj> CHARM zdravstvena ustanova za ljekarničku djelatnost, OIB 68022535655, Katalinić-Jeretova 1, 10000 Zagreb</izvorni_sadrzaj>
    <derivirana_varijabla naziv="DomainObject.Predmet.ProtustrankaFormatedWithAdressOIB_1"> CHARM zdravstvena ustanova za ljekarničku djelatnost, OIB 68022535655, Katalinić-Jeretova 1, 10000 Zagreb</derivirana_varijabla>
  </DomainObject.Predmet.ProtustrankaFormatedWithAdressOIB>
  <DomainObject.Predmet.ProtustrankaWithAdress>
    <izvorni_sadrzaj>CHARM zdravstvena ustanova za ljekarničku djelatnost Katalinić-Jeretova 1, 10000 Zagreb</izvorni_sadrzaj>
    <derivirana_varijabla naziv="DomainObject.Predmet.ProtustrankaWithAdress_1">CHARM zdravstvena ustanova za ljekarničku djelatnost Katalinić-Jeretova 1, 10000 Zagreb</derivirana_varijabla>
  </DomainObject.Predmet.ProtustrankaWithAdress>
  <DomainObject.Predmet.ProtustrankaWithAdressOIB>
    <izvorni_sadrzaj>CHARM zdravstvena ustanova za ljekarničku djelatnost, OIB 68022535655, Katalinić-Jeretova 1, 10000 Zagreb</izvorni_sadrzaj>
    <derivirana_varijabla naziv="DomainObject.Predmet.ProtustrankaWithAdressOIB_1">CHARM zdravstvena ustanova za ljekarničku djelatnost, OIB 68022535655, Katalinić-Jeretova 1, 10000 Zagreb</derivirana_varijabla>
  </DomainObject.Predmet.ProtustrankaWithAdressOIB>
  <DomainObject.Predmet.ProtustrankaNazivFormated>
    <izvorni_sadrzaj>CHARM zdravstvena ustanova za ljekarničku djelatnost</izvorni_sadrzaj>
    <derivirana_varijabla naziv="DomainObject.Predmet.ProtustrankaNazivFormated_1">CHARM zdravstvena ustanova za ljekarničku djelatnost</derivirana_varijabla>
  </DomainObject.Predmet.ProtustrankaNazivFormated>
  <DomainObject.Predmet.ProtustrankaNazivFormatedOIB>
    <izvorni_sadrzaj>CHARM zdravstvena ustanova za ljekarničku djelatnost, OIB 68022535655</izvorni_sadrzaj>
    <derivirana_varijabla naziv="DomainObject.Predmet.ProtustrankaNazivFormatedOIB_1">CHARM zdravstvena ustanova za ljekarničku djelatnost, OIB 68022535655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CHARM zdravstvena ustanova za ljekarničku djelatnost</item>
    </izvorni_sadrzaj>
    <derivirana_varijabla naziv="DomainObject.Predmet.ProtuStrankaListFormated_1">
      <item>CHARM zdravstvena ustanova za ljekarničku djelatnost</item>
    </derivirana_varijabla>
  </DomainObject.Predmet.ProtuStrankaListFormated>
  <DomainObject.Predmet.ProtuStrankaListFormatedOIB>
    <izvorni_sadrzaj>
      <item>CHARM zdravstvena ustanova za ljekarničku djelatnost, OIB 68022535655</item>
    </izvorni_sadrzaj>
    <derivirana_varijabla naziv="DomainObject.Predmet.ProtuStrankaListFormatedOIB_1">
      <item>CHARM zdravstvena ustanova za ljekarničku djelatnost, OIB 68022535655</item>
    </derivirana_varijabla>
  </DomainObject.Predmet.ProtuStrankaListFormatedOIB>
  <DomainObject.Predmet.ProtuStrankaListFormatedWithAdress>
    <izvorni_sadrzaj>
      <item>CHARM zdravstvena ustanova za ljekarničku djelatnost, Katalinić-Jeretova 1, 10000 Zagreb</item>
    </izvorni_sadrzaj>
    <derivirana_varijabla naziv="DomainObject.Predmet.ProtuStrankaListFormatedWithAdress_1">
      <item>CHARM zdravstvena ustanova za ljekarničku djelatnost, Katalinić-Jeretova 1, 10000 Zagreb</item>
    </derivirana_varijabla>
  </DomainObject.Predmet.ProtuStrankaListFormatedWithAdress>
  <DomainObject.Predmet.ProtuStrankaListFormatedWithAdressOIB>
    <izvorni_sadrzaj>
      <item>CHARM zdravstvena ustanova za ljekarničku djelatnost, OIB 68022535655, Katalinić-Jeretova 1, 10000 Zagreb</item>
    </izvorni_sadrzaj>
    <derivirana_varijabla naziv="DomainObject.Predmet.ProtuStrankaListFormatedWithAdressOIB_1">
      <item>CHARM zdravstvena ustanova za ljekarničku djelatnost, OIB 68022535655, Katalinić-Jeretova 1, 10000 Zagreb</item>
    </derivirana_varijabla>
  </DomainObject.Predmet.ProtuStrankaListFormatedWithAdressOIB>
  <DomainObject.Predmet.ProtuStrankaListNazivFormated>
    <izvorni_sadrzaj>
      <item>CHARM zdravstvena ustanova za ljekarničku djelatnost</item>
    </izvorni_sadrzaj>
    <derivirana_varijabla naziv="DomainObject.Predmet.ProtuStrankaListNazivFormated_1">
      <item>CHARM zdravstvena ustanova za ljekarničku djelatnost</item>
    </derivirana_varijabla>
  </DomainObject.Predmet.ProtuStrankaListNazivFormated>
  <DomainObject.Predmet.ProtuStrankaListNazivFormatedOIB>
    <izvorni_sadrzaj>
      <item>CHARM zdravstvena ustanova za ljekarničku djelatnost, OIB 68022535655</item>
    </izvorni_sadrzaj>
    <derivirana_varijabla naziv="DomainObject.Predmet.ProtuStrankaListNazivFormatedOIB_1">
      <item>CHARM zdravstvena ustanova za ljekarničku djelatnost, OIB 68022535655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St-324/2019-2</izvorni_sadrzaj>
    <derivirana_varijabla naziv="DomainObject.PoslovniBrojDokumenta_1">St-324/2019-2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CHARM zdravstvena ustanova za ljekarničku djelatnost</izvorni_sadrzaj>
    <derivirana_varijabla naziv="DomainObject.Predmet.ProtustrankaIDrugi_1">CHARM zdravstvena ustanova za ljekarničku djelatnost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CHARM zdravstvena ustanova za ljekarničku djelatnost, OIB 68022535655, Katalinić-Jeretova 1, 10000 Zagreb</izvorni_sadrzaj>
    <derivirana_varijabla naziv="DomainObject.Predmet.ProtustrankaIDrugiAdressOIB_1">CHARM zdravstvena ustanova za ljekarničku djelatnost, OIB 68022535655, Katalinić-Jeretova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CHARM zdravstvena ustanova za ljekarničku djelatnost</item>
      <item>FINA Regionalni centar Zagreb</item>
    </izvorni_sadrzaj>
    <derivirana_varijabla naziv="DomainObject.Predmet.SudioniciListNaziv_1">
      <item>CHARM zdravstvena ustanova za ljekarničku djelatnost</item>
      <item>FINA Regionalni centar Zagreb</item>
    </derivirana_varijabla>
  </DomainObject.Predmet.SudioniciListNaziv>
  <DomainObject.Predmet.SudioniciListAdressOIB>
    <izvorni_sadrzaj>
      <item>CHARM zdravstvena ustanova za ljekarničku djelatnost, OIB 68022535655, Katalinić-Jeretova 1,10000 Zagreb</item>
      <item>FINA Regionalni centar Zagreb, OIB 85821130368, Trg svibanjskih žrtava 1995. 1,10000 Zagreb</item>
    </izvorni_sadrzaj>
    <derivirana_varijabla naziv="DomainObject.Predmet.SudioniciListAdressOIB_1">
      <item>CHARM zdravstvena ustanova za ljekarničku djelatnost, OIB 68022535655, Katalinić-Jeretova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34D71-27D5-44B6-9DB8-24588CE27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1712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