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a9fb0" w14:paraId="7aa9fb0" w:rsidRDefault="00DF204B" w:rsidP="00DF6E03" w:rsidR="00DF6E03">
      <w:pPr>
        <w:jc w:val="right"/>
        <w15:collapsed w:val="false"/>
      </w:pPr>
      <w:bookmarkStart w:name="_GoBack" w:id="0"/>
      <w:bookmarkEnd w:id="0"/>
      <w:r>
        <w:t>13 St-571/15-21</w:t>
      </w:r>
    </w:p>
    <w:p w:rsidRDefault="00DF6E03" w:rsidP="00DF6E03" w:rsidR="00DF6E03">
      <w:r>
        <w:rPr>
          <w:rStyle w:val="Naglaeno"/>
        </w:rPr>
        <w:t xml:space="preserve">             </w:t>
      </w:r>
      <w:r w:rsidR="00787325">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692DF4" w:rsidR="00DF6E03" w:rsidRPr="00692DF4">
      <w:pPr>
        <w:ind w:hanging="720" w:left="360"/>
        <w:rPr>
          <w:sz w:val="22"/>
          <w:szCs w:val="22"/>
        </w:rPr>
      </w:pPr>
      <w:r>
        <w:rPr>
          <w:sz w:val="22"/>
          <w:szCs w:val="22"/>
        </w:rPr>
        <w:t xml:space="preserve">     TRGOVAČKI SUD U OSIJEKU</w:t>
      </w:r>
    </w:p>
    <w:p w:rsidRDefault="00BC534B" w:rsidP="00DF6E03" w:rsidR="00BC534B"/>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DF6E03" w:rsidP="00DF6E03" w:rsidR="00DF6E03">
      <w:pPr>
        <w:rPr>
          <w:b/>
        </w:rPr>
      </w:pPr>
    </w:p>
    <w:p w:rsidRDefault="00BC534B" w:rsidP="00DF6E03" w:rsidR="00BC534B">
      <w:pPr>
        <w:rPr>
          <w:b/>
        </w:rPr>
      </w:pPr>
    </w:p>
    <w:p w:rsidRDefault="00DF6E03" w:rsidP="00DF6E03" w:rsidR="00DF6E03">
      <w:pPr>
        <w:pStyle w:val="Tijeloteksta"/>
      </w:pPr>
      <w:r>
        <w:tab/>
      </w:r>
      <w:r w:rsidR="00DF204B">
        <w:rPr>
          <w:color w:val="000000"/>
        </w:rPr>
        <w:t xml:space="preserve">Trgovački sud u Osijeku, po sucu Jadranki Herman, kao stečajnom sucu, povodom prijedloga FINANCIJSKE AGENCIJE ZAGREB  Regionalni centar Osijek, Podružnica Osijek, Lorenza Jegera 3, za otvaranje stečajnog  postupka nad dužnikom MALAGIĆ d.o.o.  za proizvodnju, unutarnju i vanjsku trgovinu, Gunja, Savska 13, MBS 030025176, OIB 73362347194, dana 17. veljače 2017.                                   </w:t>
      </w:r>
    </w:p>
    <w:p w:rsidRDefault="00BC534B" w:rsidP="00DF6E03" w:rsidR="00BC534B">
      <w:pPr>
        <w:jc w:val="both"/>
      </w:pPr>
    </w:p>
    <w:p w:rsidRDefault="00DF6E03" w:rsidP="00DF6E03" w:rsidR="00DF6E03">
      <w:pPr>
        <w:jc w:val="center"/>
      </w:pPr>
      <w:r>
        <w:t>r i j e š i o   j e</w:t>
      </w:r>
    </w:p>
    <w:p w:rsidRDefault="00DF6E03" w:rsidP="00DF6E03" w:rsidR="00BC534B">
      <w:pPr>
        <w:pStyle w:val="Tijeloteksta"/>
      </w:pPr>
      <w:r>
        <w:tab/>
      </w:r>
    </w:p>
    <w:p w:rsidRDefault="00245F06" w:rsidP="009D0CF7" w:rsidR="00245F06">
      <w:pPr>
        <w:jc w:val="both"/>
      </w:pPr>
    </w:p>
    <w:p w:rsidRDefault="0010784A" w:rsidP="0010784A" w:rsidR="0010784A" w:rsidRPr="007904B4">
      <w:pPr>
        <w:numPr>
          <w:ilvl w:val="0"/>
          <w:numId w:val="1"/>
        </w:numPr>
        <w:jc w:val="both"/>
        <w:rPr>
          <w:b/>
        </w:rPr>
      </w:pPr>
      <w:r>
        <w:t>Otvara se</w:t>
      </w:r>
      <w:r w:rsidR="000F4858">
        <w:t xml:space="preserve"> stečajni postupak nad dužnikom</w:t>
      </w:r>
      <w:r w:rsidR="00C539B2">
        <w:t xml:space="preserve"> </w:t>
      </w:r>
      <w:r w:rsidR="00DF204B">
        <w:rPr>
          <w:color w:val="000000"/>
        </w:rPr>
        <w:t>MALAGIĆ d.o.o.  za proizvodnju, unutarnju i vanjsku trgovinu, Gunja, Savska 13, MBS 030025176, OIB 73362347194.</w:t>
      </w:r>
    </w:p>
    <w:p w:rsidRDefault="0010784A" w:rsidP="00C30814" w:rsidR="0010784A">
      <w:pPr>
        <w:numPr>
          <w:ilvl w:val="0"/>
          <w:numId w:val="1"/>
        </w:numPr>
        <w:jc w:val="both"/>
      </w:pPr>
      <w:r>
        <w:t xml:space="preserve">Stečajnim upraviteljem imenuje se </w:t>
      </w:r>
      <w:r w:rsidR="009D0CF7">
        <w:t xml:space="preserve"> </w:t>
      </w:r>
      <w:r w:rsidR="00DF204B">
        <w:rPr>
          <w:color w:val="000000"/>
        </w:rPr>
        <w:t>Ivo Mijoč, Osijek, Trg Ljudevita Gaja 7, OIB: 15425129018</w:t>
      </w:r>
      <w:r w:rsidR="00727585">
        <w:t>, automatskom dodjelom – promjena uloge.</w:t>
      </w:r>
      <w:r w:rsidR="00DF204B">
        <w:t xml:space="preserve"> </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E35797">
        <w:t>-571-2015.</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856920" w:rsidR="00034FEF">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692DF4" w:rsidR="00BC534B">
      <w:pPr>
        <w:numPr>
          <w:ilvl w:val="0"/>
          <w:numId w:val="1"/>
        </w:numPr>
        <w:jc w:val="both"/>
      </w:pPr>
      <w:r>
        <w:t>Pozivaju se dužnikovi dužnici da svoje obveze bez odgode ispunjavaju stečajnom upravitelju za stečajnog dužnika</w:t>
      </w:r>
      <w:r w:rsidR="002E5EB8">
        <w:t>.</w:t>
      </w:r>
    </w:p>
    <w:p w:rsidRDefault="0010784A" w:rsidP="002E5EB8" w:rsidR="0010784A">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692DF4" w:rsidP="00692DF4" w:rsidR="00692DF4">
      <w:pPr>
        <w:ind w:left="900"/>
        <w:jc w:val="both"/>
      </w:pPr>
    </w:p>
    <w:p w:rsidRDefault="00E35797" w:rsidP="001F79BC" w:rsidR="00EE1889">
      <w:pPr>
        <w:ind w:left="540"/>
        <w:jc w:val="center"/>
      </w:pPr>
      <w:r>
        <w:t>17. veljače 2017.</w:t>
      </w:r>
      <w:r w:rsidR="003F22BD">
        <w:t xml:space="preserve"> godine u 1</w:t>
      </w:r>
      <w:r w:rsidR="004F33D8">
        <w:t>3,3</w:t>
      </w:r>
      <w:r w:rsidR="00EE5667" w:rsidRPr="00357172">
        <w:t>0 sati</w:t>
      </w:r>
    </w:p>
    <w:p w:rsidRDefault="00692DF4" w:rsidP="001F79BC" w:rsidR="00692DF4">
      <w:pPr>
        <w:ind w:left="540"/>
        <w:jc w:val="center"/>
      </w:pPr>
    </w:p>
    <w:p w:rsidRDefault="00692DF4" w:rsidP="001F79BC" w:rsidR="00692DF4">
      <w:pPr>
        <w:ind w:left="540"/>
        <w:jc w:val="center"/>
      </w:pPr>
      <w:r>
        <w:lastRenderedPageBreak/>
        <w:t>2</w:t>
      </w:r>
    </w:p>
    <w:p w:rsidRDefault="00692DF4" w:rsidP="00692DF4" w:rsidR="00692DF4">
      <w:pPr>
        <w:jc w:val="right"/>
      </w:pPr>
      <w:r>
        <w:t>13 St-571/15-21</w:t>
      </w:r>
    </w:p>
    <w:p w:rsidRDefault="00692DF4" w:rsidP="001F79BC" w:rsidR="00692DF4">
      <w:pPr>
        <w:ind w:left="540"/>
        <w:jc w:val="center"/>
      </w:pPr>
    </w:p>
    <w:p w:rsidRDefault="00692DF4" w:rsidP="001F79BC" w:rsidR="00692DF4">
      <w:pPr>
        <w:ind w:left="540"/>
        <w:jc w:val="center"/>
      </w:pPr>
    </w:p>
    <w:p w:rsidRDefault="00692DF4" w:rsidP="001F79BC" w:rsidR="00692DF4" w:rsidRPr="00357172">
      <w:pPr>
        <w:ind w:left="540"/>
        <w:jc w:val="center"/>
      </w:pPr>
    </w:p>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Ročište vjerovnika na kojem će se ispitati prijavljene tražbine (ispitno ročište)                                   određuje se za dan</w:t>
      </w:r>
      <w:r w:rsidR="007D0016">
        <w:t xml:space="preserve"> 31. svibanj</w:t>
      </w:r>
      <w:r w:rsidR="00545DD7">
        <w:rPr>
          <w:b/>
          <w:bCs/>
        </w:rPr>
        <w:t xml:space="preserve"> </w:t>
      </w:r>
      <w:r w:rsidR="002D6679" w:rsidRPr="00EE5667">
        <w:rPr>
          <w:bCs/>
        </w:rPr>
        <w:t>201</w:t>
      </w:r>
      <w:r w:rsidR="00E35797">
        <w:rPr>
          <w:bCs/>
        </w:rPr>
        <w:t>7</w:t>
      </w:r>
      <w:r w:rsidRPr="00EE5667">
        <w:rPr>
          <w:bCs/>
        </w:rPr>
        <w:t>. godine s početkom u 10,00 sati</w:t>
      </w:r>
      <w:r w:rsidRPr="00EE5667">
        <w:t>,</w:t>
      </w:r>
      <w:r>
        <w:t xml:space="preserve"> a izvještajno ročište isti dan s početkom u 10,30 sati, u zgradi ovog suda u Osijeku, Zagrebačka 2, soba br. 6 u prizemlju.</w:t>
      </w:r>
    </w:p>
    <w:p w:rsidRDefault="000D517A" w:rsidP="000D517A" w:rsidR="000D517A" w:rsidRPr="00F12EB1">
      <w:pPr>
        <w:numPr>
          <w:ilvl w:val="0"/>
          <w:numId w:val="1"/>
        </w:numPr>
        <w:jc w:val="both"/>
      </w:pPr>
      <w:r>
        <w:t xml:space="preserve">Nalaže se </w:t>
      </w:r>
      <w:r w:rsidR="00E35797">
        <w:t>Općinskom sudu u Vukovaru</w:t>
      </w:r>
      <w:r w:rsidR="007D0016">
        <w:t xml:space="preserve"> Stalna služba u Županji</w:t>
      </w:r>
      <w:r w:rsidR="00E35797">
        <w:t xml:space="preserve"> </w:t>
      </w:r>
      <w:r w:rsidR="00A502BE">
        <w:t>Zemljišno-knjižni odjel Županja</w:t>
      </w:r>
      <w:r>
        <w:t xml:space="preserve"> upis zabilježbe rješenja o otvaranju stečajnog postupka na nekretninama stečajnog dužnika</w:t>
      </w:r>
      <w:r w:rsidR="00A502BE">
        <w:t xml:space="preserve"> </w:t>
      </w:r>
      <w:r w:rsidR="00A502BE">
        <w:rPr>
          <w:color w:val="000000"/>
        </w:rPr>
        <w:t>MALAGIĆ d.o.o.  za proizvodnju, unutarnju i vanjsku trgovinu, u stečaju,  Gunja, Savska 13, MBS 030025176, OIB 73362347194</w:t>
      </w:r>
      <w:r w:rsidR="00A502BE">
        <w:t xml:space="preserve"> </w:t>
      </w:r>
      <w:r>
        <w:t>:</w:t>
      </w:r>
    </w:p>
    <w:p w:rsidRDefault="00F61B39" w:rsidP="00A502BE" w:rsidR="00A502BE">
      <w:pPr>
        <w:pStyle w:val="Odlomakpopisa"/>
        <w:numPr>
          <w:ilvl w:val="0"/>
          <w:numId w:val="27"/>
        </w:numPr>
        <w:jc w:val="both"/>
      </w:pPr>
      <w:r>
        <w:t>upisanim</w:t>
      </w:r>
      <w:r w:rsidR="00A502BE">
        <w:t xml:space="preserve"> u zk.ul. 1795 k.o. Gunja i to kč.br. 1266/1, kč.br. 1266/2, kč.br. 1268/2, kč.br. 1274/2, kč.br. 1275/1, kč.br. 1276/1</w:t>
      </w:r>
    </w:p>
    <w:p w:rsidRDefault="00F61B39" w:rsidP="00A502BE" w:rsidR="00A502BE">
      <w:pPr>
        <w:pStyle w:val="Odlomakpopisa"/>
        <w:numPr>
          <w:ilvl w:val="0"/>
          <w:numId w:val="27"/>
        </w:numPr>
        <w:jc w:val="both"/>
      </w:pPr>
      <w:r>
        <w:t>upisanim</w:t>
      </w:r>
      <w:r w:rsidR="00A502BE">
        <w:t xml:space="preserve"> u zk.ul. 2706 k.o. Gunja i to kč.br. 1265/1</w:t>
      </w:r>
    </w:p>
    <w:p w:rsidRDefault="00F61B39" w:rsidP="00A502BE" w:rsidR="00A502BE">
      <w:pPr>
        <w:pStyle w:val="Odlomakpopisa"/>
        <w:numPr>
          <w:ilvl w:val="0"/>
          <w:numId w:val="27"/>
        </w:numPr>
        <w:jc w:val="both"/>
      </w:pPr>
      <w:r>
        <w:t>upisanim</w:t>
      </w:r>
      <w:r w:rsidR="00A502BE">
        <w:t xml:space="preserve"> u zk.ul. 2737 k.o. Gunja i to kč.br. 1269, kč.br. 1270/2, kč.br. 1271/2, kč.br. 1273/2, kč.br. 1274/1, kč.br. 1275/2, kč.br. 1276/2, kč.br. 1277, kč.br. 1278, kč.br. 1279, kč.br. 1303/1, kč.br. 1304/2</w:t>
      </w:r>
    </w:p>
    <w:p w:rsidRDefault="00F61B39" w:rsidP="00A502BE" w:rsidR="00A502BE">
      <w:pPr>
        <w:pStyle w:val="Odlomakpopisa"/>
        <w:numPr>
          <w:ilvl w:val="0"/>
          <w:numId w:val="27"/>
        </w:numPr>
        <w:jc w:val="both"/>
      </w:pPr>
      <w:r>
        <w:t>upisanim</w:t>
      </w:r>
      <w:r w:rsidR="00A502BE">
        <w:t xml:space="preserve"> u zk.ul. 2753 k.o. Gunja i to kč.br. 1265/2, kč.br. 1265/3</w:t>
      </w:r>
    </w:p>
    <w:p w:rsidRDefault="00F61B39" w:rsidP="00A502BE" w:rsidR="00A502BE">
      <w:pPr>
        <w:pStyle w:val="Odlomakpopisa"/>
        <w:numPr>
          <w:ilvl w:val="0"/>
          <w:numId w:val="27"/>
        </w:numPr>
        <w:jc w:val="both"/>
      </w:pPr>
      <w:r>
        <w:t>upisanim</w:t>
      </w:r>
      <w:r w:rsidR="00A502BE">
        <w:t xml:space="preserve"> u zk.ul. 1244 </w:t>
      </w:r>
      <w:r w:rsidR="006E3B01">
        <w:t>k.o. Rajevo Selo i to kč.br. 701</w:t>
      </w:r>
      <w:r w:rsidR="00A502BE">
        <w:t>/6</w:t>
      </w:r>
    </w:p>
    <w:p w:rsidRDefault="00F61B39" w:rsidP="00A502BE" w:rsidR="00A502BE">
      <w:pPr>
        <w:pStyle w:val="Odlomakpopisa"/>
        <w:numPr>
          <w:ilvl w:val="0"/>
          <w:numId w:val="27"/>
        </w:numPr>
        <w:jc w:val="both"/>
      </w:pPr>
      <w:r>
        <w:t xml:space="preserve">upisanim </w:t>
      </w:r>
      <w:r w:rsidR="006E3B01">
        <w:t>u zk.ul. 1227</w:t>
      </w:r>
      <w:r w:rsidR="00A502BE">
        <w:t xml:space="preserve"> k.o. Rajevo Selo i to kč.br. 701/7</w:t>
      </w:r>
      <w:r w:rsidR="005C3192">
        <w:t>.</w:t>
      </w:r>
    </w:p>
    <w:p w:rsidRDefault="00EE1889" w:rsidP="00A502BE" w:rsidR="00EE1889">
      <w:pPr>
        <w:pStyle w:val="Odlomakpopisa"/>
      </w:pPr>
    </w:p>
    <w:p w:rsidRDefault="00BC534B" w:rsidP="0010784A" w:rsidR="00BC534B"/>
    <w:p w:rsidRDefault="0010784A" w:rsidP="00D65948" w:rsidR="000F4858" w:rsidRPr="00357172">
      <w:pPr>
        <w:pStyle w:val="Naslov1"/>
        <w:rPr>
          <w:b w:val="false"/>
        </w:rPr>
      </w:pPr>
      <w:r w:rsidRPr="00357172">
        <w:rPr>
          <w:b w:val="false"/>
        </w:rPr>
        <w:t>Obrazloženje</w:t>
      </w:r>
    </w:p>
    <w:p w:rsidRDefault="000959DB" w:rsidP="000959DB" w:rsidR="000959DB">
      <w:pPr>
        <w:pStyle w:val="Tijeloteksta"/>
        <w:rPr>
          <w:b/>
          <w:bCs/>
        </w:rPr>
      </w:pPr>
    </w:p>
    <w:p w:rsidRDefault="00BC534B" w:rsidP="000959DB" w:rsidR="00BC534B">
      <w:pPr>
        <w:pStyle w:val="Tijeloteksta"/>
        <w:rPr>
          <w:b/>
          <w:bCs/>
        </w:rPr>
      </w:pPr>
    </w:p>
    <w:p w:rsidRDefault="000959DB" w:rsidP="00BF5C67" w:rsidR="00545DD7" w:rsidRPr="005C3192">
      <w:pPr>
        <w:jc w:val="both"/>
      </w:pPr>
      <w:r>
        <w:rPr>
          <w:bCs/>
        </w:rPr>
        <w:tab/>
      </w:r>
      <w:r w:rsidR="005C3192">
        <w:rPr>
          <w:color w:val="000000"/>
        </w:rPr>
        <w:t>Predlagatelj FINA je dana 30. listopada 2015. podnijela ovom sudu prijedlog za pokretanje stečajnog postupka nad dužnikom MALAGIĆ d.o.o.  za proizvodnju, unutarnju i vanjsku trgovinu, Gunja, Savska 13, MBS 030025176, OIB 73362347194, temeljem odredbe članka 110. stav 1. Stečajnog zakona (Narodne novine 71/15) .</w:t>
      </w:r>
    </w:p>
    <w:p w:rsidRDefault="008948B7" w:rsidP="00E904C5" w:rsidR="008948B7">
      <w:pPr>
        <w:pStyle w:val="Tijeloteksta"/>
        <w:rPr>
          <w:b/>
          <w:bCs/>
        </w:rPr>
      </w:pPr>
    </w:p>
    <w:p w:rsidRDefault="002D6679" w:rsidP="000959DB" w:rsidR="00EE1889">
      <w:pPr>
        <w:pStyle w:val="Tijeloteksta"/>
      </w:pPr>
      <w:r>
        <w:tab/>
      </w:r>
      <w:r w:rsidR="0070172A">
        <w:t xml:space="preserve">Radi utvrđivanja uvjeta za otvaranje stečajnog postupka </w:t>
      </w:r>
      <w:r w:rsidR="00545DD7">
        <w:t>temeljem članka</w:t>
      </w:r>
      <w:r w:rsidR="00055D34" w:rsidRPr="00055D34">
        <w:t xml:space="preserve"> </w:t>
      </w:r>
      <w:r w:rsidR="00271701">
        <w:t>115</w:t>
      </w:r>
      <w:r w:rsidR="00055D34">
        <w:t>. st</w:t>
      </w:r>
      <w:r w:rsidR="00545DD7">
        <w:t xml:space="preserve">av 1. </w:t>
      </w:r>
      <w:r w:rsidR="00271701">
        <w:t xml:space="preserve"> Stečajnog zakona</w:t>
      </w:r>
      <w:r w:rsidR="00271701">
        <w:tab/>
        <w:t xml:space="preserve">(Narodne novine 71/15) </w:t>
      </w:r>
      <w:r w:rsidR="000C6B94">
        <w:t xml:space="preserve">pokrenut je prethodni postupak rješenjem </w:t>
      </w:r>
      <w:r>
        <w:t xml:space="preserve">od </w:t>
      </w:r>
      <w:r w:rsidR="005C3192">
        <w:t>02. ožujka</w:t>
      </w:r>
      <w:r w:rsidR="000C6B94">
        <w:t xml:space="preserve"> 2016.</w:t>
      </w:r>
      <w:r w:rsidR="00386CAB">
        <w:t xml:space="preserve"> </w:t>
      </w:r>
      <w:r w:rsidR="002B14B2">
        <w:t>godine, te je imenovan</w:t>
      </w:r>
      <w:r w:rsidR="005C3192">
        <w:t xml:space="preserve"> privremeni stečajni </w:t>
      </w:r>
      <w:r w:rsidR="002B14B2">
        <w:t xml:space="preserve"> upravitelj</w:t>
      </w:r>
      <w:r w:rsidR="005C3192">
        <w:t xml:space="preserve">  kojem</w:t>
      </w:r>
      <w:r w:rsidR="00284FA3">
        <w:t xml:space="preserve"> </w:t>
      </w:r>
      <w:r w:rsidR="0070172A">
        <w:t xml:space="preserve"> je naloženo ispitati uvjete za otvaranje i provođenje stečajnog postupka nad dužnikom.</w:t>
      </w:r>
    </w:p>
    <w:p w:rsidRDefault="00BC534B" w:rsidP="004F33D8" w:rsidR="00BC534B">
      <w:pPr>
        <w:rPr>
          <w:sz w:val="22"/>
          <w:szCs w:val="22"/>
        </w:rPr>
      </w:pPr>
    </w:p>
    <w:p w:rsidRDefault="00BF5C67" w:rsidP="002A76E1" w:rsidR="00C21063">
      <w:pPr>
        <w:ind w:firstLine="708"/>
        <w:jc w:val="both"/>
      </w:pPr>
      <w:r>
        <w:t xml:space="preserve">Privremeni stečajni upravitelj  podnio </w:t>
      </w:r>
      <w:r w:rsidR="00354352">
        <w:t xml:space="preserve"> </w:t>
      </w:r>
      <w:r w:rsidR="00386CAB" w:rsidRPr="00545DD7">
        <w:t xml:space="preserve">je dana </w:t>
      </w:r>
      <w:r w:rsidR="006E75C3">
        <w:t>12. travnja</w:t>
      </w:r>
      <w:r w:rsidR="00354352">
        <w:t xml:space="preserve"> 2016</w:t>
      </w:r>
      <w:r w:rsidR="002D2737">
        <w:t xml:space="preserve">. </w:t>
      </w:r>
      <w:r w:rsidR="00236255">
        <w:t xml:space="preserve">i  09. veljače 2017. </w:t>
      </w:r>
      <w:r w:rsidR="00386CAB" w:rsidRPr="00545DD7">
        <w:t xml:space="preserve"> godine izvješće o financijsko gospodarskom položaju stečajnog dužnika iz kojeg je</w:t>
      </w:r>
      <w:r w:rsidR="00354352">
        <w:rPr>
          <w:sz w:val="22"/>
          <w:szCs w:val="22"/>
        </w:rPr>
        <w:t xml:space="preserve"> </w:t>
      </w:r>
      <w:r w:rsidR="00386CAB">
        <w:rPr>
          <w:sz w:val="22"/>
          <w:szCs w:val="22"/>
        </w:rPr>
        <w:t xml:space="preserve"> </w:t>
      </w:r>
      <w:r w:rsidR="00354352">
        <w:t xml:space="preserve">razvidno </w:t>
      </w:r>
      <w:r w:rsidR="002A76E1">
        <w:t xml:space="preserve">da je  žiro račun dužnika na dan 08. veljače 2017. godine blokiran za iznos od 1.304.922,36 kn. Dužnik na dan 29. veljače 2016. godine imao je zaposlenih pet radnika, a u vrijeme podnošenja ovog izvješća ima zaposlena tri radnika. Financijski izvještaji za 2015. godinu nisu predani a dužnik nije podnio izjavu o neaktivnosti. Prema bilanci dužnika na dan 31. prosinac 2014. godine dugotrajna imovina dužnika iskazana je u iznosu od 1.892.700,00 kn a kratkotrajna imovina iskazana je u iznosu od 5.220.800,00 kn. Dugotrajnu imovinu dužnika čine dugotrajna nematerijalna imovina knjigovodstvene vrijednosti 205.708,00 kn </w:t>
      </w:r>
      <w:r w:rsidR="00C21063">
        <w:t xml:space="preserve"> </w:t>
      </w:r>
      <w:r w:rsidR="002A76E1">
        <w:t xml:space="preserve">i </w:t>
      </w:r>
      <w:r w:rsidR="00C21063">
        <w:t xml:space="preserve"> </w:t>
      </w:r>
      <w:r w:rsidR="002A76E1">
        <w:t>dugotrajna materijalna imovina knjigovodstvene vrijednosti</w:t>
      </w:r>
    </w:p>
    <w:p w:rsidRDefault="00C21063" w:rsidP="00C21063" w:rsidR="00C21063">
      <w:pPr>
        <w:ind w:firstLine="708"/>
        <w:jc w:val="center"/>
      </w:pPr>
      <w:r>
        <w:lastRenderedPageBreak/>
        <w:t>3</w:t>
      </w:r>
    </w:p>
    <w:p w:rsidRDefault="00C21063" w:rsidP="00C21063" w:rsidR="00C21063">
      <w:pPr>
        <w:jc w:val="right"/>
      </w:pPr>
      <w:r>
        <w:t>13 St-571/15-21</w:t>
      </w:r>
    </w:p>
    <w:p w:rsidRDefault="00C21063" w:rsidP="00C21063" w:rsidR="00C21063">
      <w:pPr>
        <w:ind w:firstLine="708"/>
        <w:jc w:val="center"/>
      </w:pPr>
    </w:p>
    <w:p w:rsidRDefault="00C21063" w:rsidP="00C21063" w:rsidR="00C21063">
      <w:pPr>
        <w:ind w:firstLine="708"/>
        <w:jc w:val="center"/>
      </w:pPr>
    </w:p>
    <w:p w:rsidRDefault="00C21063" w:rsidP="00C21063" w:rsidR="00C21063">
      <w:pPr>
        <w:ind w:firstLine="708"/>
        <w:jc w:val="center"/>
      </w:pPr>
    </w:p>
    <w:p w:rsidRDefault="002A76E1" w:rsidP="00C21063" w:rsidR="002A76E1">
      <w:pPr>
        <w:jc w:val="both"/>
      </w:pPr>
      <w:r>
        <w:t xml:space="preserve"> 1.676.956,00 kn, te dugotrajna financijska imovina knjigovodstvene vrijednosti 10.000,00 kn. Dugotrajnu materijalnu imovinu čine zemljište, građevinski objekti, postrojenja i oprema, alati, pogonski inventar i prijevozna sredstva.  Dužnik je vlasnik sljedećih nekretnina:</w:t>
      </w:r>
    </w:p>
    <w:p w:rsidRDefault="002A76E1" w:rsidP="002A76E1" w:rsidR="002A76E1">
      <w:pPr>
        <w:numPr>
          <w:ilvl w:val="0"/>
          <w:numId w:val="26"/>
        </w:numPr>
        <w:jc w:val="both"/>
      </w:pPr>
      <w:r>
        <w:t xml:space="preserve"> upisanih u zk.ul. 1795 k.o. Gunja i to kč.br. 1266/1, kč.br. 1266/2, kč.br. 1268/2, kč.br. 1274/2, kč.br. 1275/1, kč.br. 1276/1</w:t>
      </w:r>
    </w:p>
    <w:p w:rsidRDefault="002A76E1" w:rsidP="002A76E1" w:rsidR="002A76E1">
      <w:pPr>
        <w:numPr>
          <w:ilvl w:val="0"/>
          <w:numId w:val="26"/>
        </w:numPr>
        <w:jc w:val="both"/>
      </w:pPr>
      <w:r>
        <w:t>upisanih u zk.ul. 2706 k.o. Gunja i to kč.br. 1265/1</w:t>
      </w:r>
    </w:p>
    <w:p w:rsidRDefault="002A76E1" w:rsidP="002A76E1" w:rsidR="002A76E1">
      <w:pPr>
        <w:numPr>
          <w:ilvl w:val="0"/>
          <w:numId w:val="26"/>
        </w:numPr>
        <w:jc w:val="both"/>
      </w:pPr>
      <w:r>
        <w:t>upisanih u zk.ul. 2737 k.o. Gunja i to kč.br. 1269, kč.br. 1270/2, kč.br. 1271/2, kč.br. 1273/2, kč.br. 1274/1, kč.br. 1275/2, kč.br. 1276/2, kč.br. 1277, kč.br. 1278, kč.br. 1279, kč.br. 1303/1, kč.br. 1304/2</w:t>
      </w:r>
    </w:p>
    <w:p w:rsidRDefault="002A76E1" w:rsidP="002A76E1" w:rsidR="002A76E1">
      <w:pPr>
        <w:numPr>
          <w:ilvl w:val="0"/>
          <w:numId w:val="26"/>
        </w:numPr>
        <w:jc w:val="both"/>
      </w:pPr>
      <w:r>
        <w:t>upisanih u zk.ul. 2753 k.o. Gunja i to kč.br. 1265/2, kč.br. 1265/3</w:t>
      </w:r>
    </w:p>
    <w:p w:rsidRDefault="002A76E1" w:rsidP="002A76E1" w:rsidR="002A76E1">
      <w:pPr>
        <w:numPr>
          <w:ilvl w:val="0"/>
          <w:numId w:val="26"/>
        </w:numPr>
        <w:jc w:val="both"/>
      </w:pPr>
      <w:r>
        <w:t xml:space="preserve">upisanih u zk.ul. 1244 </w:t>
      </w:r>
      <w:r w:rsidR="006E3B01">
        <w:t>k.o. Rajevo Selo i to kč.br. 701</w:t>
      </w:r>
      <w:r>
        <w:t>/6</w:t>
      </w:r>
    </w:p>
    <w:p w:rsidRDefault="006E3B01" w:rsidP="002A76E1" w:rsidR="002A76E1">
      <w:pPr>
        <w:numPr>
          <w:ilvl w:val="0"/>
          <w:numId w:val="26"/>
        </w:numPr>
        <w:jc w:val="both"/>
      </w:pPr>
      <w:r>
        <w:t>upisanih u zk.ul. 1227</w:t>
      </w:r>
      <w:r w:rsidR="002A76E1">
        <w:t xml:space="preserve"> k.o. Rajevo Selo i to kč.br. 701/7</w:t>
      </w:r>
    </w:p>
    <w:p w:rsidRDefault="002A76E1" w:rsidP="002A76E1" w:rsidR="002A76E1">
      <w:pPr>
        <w:ind w:left="708"/>
      </w:pPr>
      <w:r>
        <w:t>navedene nekretnine opterećene su razlučnim pravima.</w:t>
      </w:r>
    </w:p>
    <w:p w:rsidRDefault="002A76E1" w:rsidP="002A76E1" w:rsidR="002A76E1"/>
    <w:p w:rsidRDefault="002A76E1" w:rsidP="002A76E1" w:rsidR="002A76E1">
      <w:pPr>
        <w:ind w:firstLine="708"/>
        <w:jc w:val="both"/>
      </w:pPr>
      <w:r>
        <w:t>Prema uvjerenju</w:t>
      </w:r>
      <w:r w:rsidR="002C0CA5">
        <w:t xml:space="preserve"> MUP-a Policijska uprava</w:t>
      </w:r>
      <w:r>
        <w:t xml:space="preserve"> Vukovarsko-srijemska Policijska postaja Vrbanja dužnik </w:t>
      </w:r>
      <w:r w:rsidR="002C0CA5">
        <w:t>je vlasnik jednog teretnog automobila marke</w:t>
      </w:r>
      <w:r>
        <w:t xml:space="preserve"> RENAULT KANGOO 1.9 D godina proiz</w:t>
      </w:r>
      <w:r w:rsidR="002C0CA5">
        <w:t>vodnje 2002. godina, na navedenom vozilu</w:t>
      </w:r>
      <w:r>
        <w:t xml:space="preserve"> nema tereta. Kratkotrajnu imovinu dužnika čija je vrijednost prema bilanci na dan 31. prosinac 2014. godine iskazana u iznosu od 5.220.000,00 kn čine potraživanja od kupaca u iznosu od 5.029.864,91 kn, potraživanja od države i drugih institucija u iznosu od 129.789,00 kn te ostala potraživanja u iznosu od 26.895,00 kn. Također, prema knjigovodstvenim podacima, dužnik ima evidentirane zalihe sirovina i materijala, zalihe gotovih proizvoda, zalihe trgovačke robe ukupne knjigovodstvene vrijednosti 1.785.745,00 kn. Prema bilanci dužnika na dan 31.12.2014. godine ukupne obveze dužnika iskazane su u iznosu od 7.952.500,00 kn. Dužnik vodi niz parničnih  i ovršnih postupaka u svrhu naplate svojih potraživanja a i protiv dužnika se vode ovršni postupci. Prema podacima Porezne uprave na dan 29.03.2016. godine dospjele obveze dužnika prema Poreznoj upravi iznose 227.441,61 kn. Prema bilanci dužnika na dan 31.2.2014. godine dužnik radnicima, za neisplaćene plaće,  duguje ukupan iznos od 281.691,00 kn od čega se iznos od 125.702,00 kn odnosi na neto plaće a porezi i doprinosi iz i na plaće iznos od 155.989,00 kn.</w:t>
      </w:r>
    </w:p>
    <w:p w:rsidRDefault="002A76E1" w:rsidP="002A76E1" w:rsidR="002A76E1">
      <w:pPr>
        <w:ind w:left="708"/>
      </w:pPr>
    </w:p>
    <w:p w:rsidRDefault="002A76E1" w:rsidP="00127DE5" w:rsidR="00354352">
      <w:pPr>
        <w:ind w:firstLine="708"/>
        <w:jc w:val="both"/>
      </w:pPr>
      <w:r>
        <w:t xml:space="preserve">Na temelju svih podataka navedenih u izvješću privremeni stečajni upravitelj izvodi zaključak da je stečajni dužnik nesposoban za plaćanje i prezadužen. Kako su kod dužnika ostvareni stečajni razlozi predviđeni člankom 5. Stečajnog zakona, a dužnik ima imovinu unovčenjem koje je moguće podmiriti troškove stečajnog postupka i djelomično namiriti vjerovnike, privremeni stečajni upravitelj predlaže da sukladno odredbama Stečajnog zakona sud donese rješenje o otvaranju stečajnog postupka nad dužnikom. </w:t>
      </w:r>
    </w:p>
    <w:p w:rsidRDefault="000F7BC0" w:rsidP="002B14B2" w:rsidR="000F7BC0">
      <w:pPr>
        <w:jc w:val="both"/>
      </w:pPr>
    </w:p>
    <w:p w:rsidRDefault="003278FF" w:rsidP="00127DE5" w:rsidR="00C21063">
      <w:pPr>
        <w:ind w:firstLine="708"/>
        <w:jc w:val="both"/>
      </w:pPr>
      <w:r>
        <w:t>Na ročištu održanom</w:t>
      </w:r>
      <w:r w:rsidR="00127DE5">
        <w:t xml:space="preserve"> 16. veljače 2017.</w:t>
      </w:r>
      <w:r w:rsidR="006C2E22">
        <w:t xml:space="preserve"> godine radi izjašnjenja o prijedlogu za otvaranje stečajnog postupka</w:t>
      </w:r>
      <w:r w:rsidR="00127DE5">
        <w:t xml:space="preserve">, u odsutnosti uredno pozvanog predlagatelja i dužnika, izvršen je uvid u priloženu dokumentaciju: prijedlog za otvaranje stečajnog postupka od 30. listopada 2015. godine, izvadak iz sudskog registra za dužnika od 4. studenog 2015. godine, izvješće privremenog stečajnog upravitelja od 12. travnja 2016. i 09. veljače 2017. godine, potvrdu FINE Vinkovci od 7. ožujka 2016. i 25. siječnja 2017. godine, očevidnik o redoslijedu plaćanja FINE Osijek od 08. veljače 2017. godine, uvjerenje MUP-a Policijska uprava </w:t>
      </w:r>
      <w:r w:rsidR="00C21063">
        <w:t xml:space="preserve"> </w:t>
      </w:r>
      <w:r w:rsidR="00127DE5">
        <w:t xml:space="preserve">Vukovarsko-srijemska </w:t>
      </w:r>
      <w:r w:rsidR="00C21063">
        <w:t xml:space="preserve"> </w:t>
      </w:r>
      <w:r w:rsidR="00127DE5">
        <w:t>od</w:t>
      </w:r>
      <w:r w:rsidR="00C21063">
        <w:t xml:space="preserve"> </w:t>
      </w:r>
      <w:r w:rsidR="00127DE5">
        <w:t xml:space="preserve"> 24. </w:t>
      </w:r>
      <w:r w:rsidR="00C21063">
        <w:t xml:space="preserve"> </w:t>
      </w:r>
      <w:r w:rsidR="00127DE5">
        <w:t xml:space="preserve">ožujka 2016. godine, izvatke iz Zemljišne knjige </w:t>
      </w:r>
    </w:p>
    <w:p w:rsidRDefault="00C21063" w:rsidP="00C21063" w:rsidR="00C21063">
      <w:pPr>
        <w:jc w:val="center"/>
      </w:pPr>
      <w:r>
        <w:lastRenderedPageBreak/>
        <w:t>4</w:t>
      </w:r>
    </w:p>
    <w:p w:rsidRDefault="00C21063" w:rsidP="00C21063" w:rsidR="00C21063">
      <w:pPr>
        <w:jc w:val="right"/>
      </w:pPr>
      <w:r>
        <w:t>13 St-571/15-21</w:t>
      </w:r>
    </w:p>
    <w:p w:rsidRDefault="00C21063" w:rsidP="00C21063" w:rsidR="00C21063">
      <w:pPr>
        <w:jc w:val="center"/>
      </w:pPr>
    </w:p>
    <w:p w:rsidRDefault="00C21063" w:rsidP="00C21063" w:rsidR="00C21063">
      <w:pPr>
        <w:jc w:val="center"/>
      </w:pPr>
    </w:p>
    <w:p w:rsidRDefault="00C21063" w:rsidP="00C21063" w:rsidR="00C21063">
      <w:pPr>
        <w:jc w:val="both"/>
      </w:pPr>
    </w:p>
    <w:p w:rsidRDefault="00127DE5" w:rsidP="00C21063" w:rsidR="00EE1889">
      <w:pPr>
        <w:jc w:val="both"/>
      </w:pPr>
      <w:r>
        <w:t xml:space="preserve">Općinskog suda u Vukovaru Zemljišno-knjižni odjel Županja, uvjerenje MUP-a Policijska uprava Vukovarsko-srijemska od 06. veljače 2017. godine, stanje duga dužnika kao poreznog obveznika na dan 10. veljače 2017. godine. </w:t>
      </w:r>
      <w:r w:rsidR="006C2E22">
        <w:t xml:space="preserve"> </w:t>
      </w:r>
    </w:p>
    <w:p w:rsidRDefault="004F33D8" w:rsidP="00820B3E" w:rsidR="004F33D8">
      <w:pPr>
        <w:jc w:val="both"/>
      </w:pPr>
    </w:p>
    <w:p w:rsidRDefault="00727585" w:rsidP="005A2E90" w:rsidR="00BC534B">
      <w:pPr>
        <w:ind w:firstLine="708"/>
        <w:jc w:val="both"/>
      </w:pPr>
      <w:r>
        <w:t>Budući je privremen</w:t>
      </w:r>
      <w:r w:rsidR="00820B3E">
        <w:t>i</w:t>
      </w:r>
      <w:r>
        <w:t xml:space="preserve"> stečajn</w:t>
      </w:r>
      <w:r w:rsidR="00820B3E">
        <w:t>i</w:t>
      </w:r>
      <w:r>
        <w:t xml:space="preserve"> upravitelj izabran</w:t>
      </w:r>
      <w:r w:rsidR="00820B3E">
        <w:t xml:space="preserve"> </w:t>
      </w:r>
      <w:r>
        <w:t xml:space="preserve"> metodom slučajnog odabira s liste „A“ stečajnih upravitelja za područje ovog suda, sud je privremen</w:t>
      </w:r>
      <w:r w:rsidR="00820B3E">
        <w:t>og</w:t>
      </w:r>
      <w:r>
        <w:t xml:space="preserve"> stečajn</w:t>
      </w:r>
      <w:r w:rsidR="00820B3E">
        <w:t>og upravitelja imenovao stečajnim upravitelje</w:t>
      </w:r>
      <w:r>
        <w:t>m temeljem odredbe članka 85. stav 2. Stečajnog zakona.</w:t>
      </w:r>
    </w:p>
    <w:p w:rsidRDefault="00727585" w:rsidP="005A2E90" w:rsidR="00727585">
      <w:pPr>
        <w:ind w:firstLine="708"/>
        <w:jc w:val="both"/>
      </w:pPr>
    </w:p>
    <w:p w:rsidRDefault="00727585" w:rsidP="00727585" w:rsidR="00D8099A">
      <w:pPr>
        <w:ind w:firstLine="708"/>
        <w:jc w:val="both"/>
      </w:pPr>
      <w:r>
        <w:t>Na osnovu izvedenih dokaza sud je došao do</w:t>
      </w:r>
      <w:r w:rsidR="00814520">
        <w:t xml:space="preserve"> uvjerenja da su u potpunosti ispunjeni uvjeti za otvaranje stečajnog po</w:t>
      </w:r>
      <w:r w:rsidR="00017B41">
        <w:t xml:space="preserve">stupka nad dužnikom u smislu članka </w:t>
      </w:r>
      <w:r w:rsidR="000C6B94">
        <w:t xml:space="preserve"> 5.</w:t>
      </w:r>
      <w:r w:rsidR="00814520">
        <w:t xml:space="preserve"> Stečajnog zakona, jer je dužnik nesposoban za plaćanje</w:t>
      </w:r>
      <w:r w:rsidR="000C6B94">
        <w:t xml:space="preserve"> i prezadužen. </w:t>
      </w:r>
      <w:r w:rsidR="004F33D8">
        <w:t xml:space="preserve"> Dužnik ima imovine za koju se može pretpostaviti da se može unovčiti i unovčenjem koje će se pokriti troškovi stečajnog postupka te eventualno djelomično namiriti tražbine vjerovnika.  Slijedom navedenog odlučeno je kao </w:t>
      </w:r>
      <w:r w:rsidR="00017B41">
        <w:t xml:space="preserve"> u i</w:t>
      </w:r>
      <w:r w:rsidR="000C6B94">
        <w:t>zreci temeljem odredbi članka 85</w:t>
      </w:r>
      <w:r w:rsidR="00017B41">
        <w:t>. i članka</w:t>
      </w:r>
      <w:r w:rsidR="000C6B94">
        <w:t xml:space="preserve"> 128. do 130</w:t>
      </w:r>
      <w:r w:rsidR="00814520">
        <w:t>. Stečajnog zakona.</w:t>
      </w:r>
    </w:p>
    <w:p w:rsidRDefault="00EE1889" w:rsidP="00814520" w:rsidR="00EE1889">
      <w:pPr>
        <w:ind w:firstLine="708"/>
        <w:jc w:val="both"/>
      </w:pPr>
    </w:p>
    <w:p w:rsidRDefault="00245F06" w:rsidP="0070172A" w:rsidR="0070172A">
      <w:pPr>
        <w:jc w:val="center"/>
      </w:pPr>
      <w:r>
        <w:t xml:space="preserve">U Osijeku </w:t>
      </w:r>
      <w:r w:rsidR="00820B3E">
        <w:t xml:space="preserve"> 17. veljače 2017.</w:t>
      </w:r>
    </w:p>
    <w:p w:rsidRDefault="00175DAB" w:rsidP="0070172A" w:rsidR="00175DAB">
      <w:pPr>
        <w:jc w:val="center"/>
      </w:pPr>
    </w:p>
    <w:p w:rsidRDefault="00814520" w:rsidP="0070172A" w:rsidR="0070172A">
      <w:pPr>
        <w:jc w:val="both"/>
      </w:pPr>
      <w:r>
        <w:t>Zapi</w:t>
      </w:r>
      <w:r w:rsidR="0070172A">
        <w:t>sničar</w:t>
      </w:r>
    </w:p>
    <w:p w:rsidRDefault="00017B41" w:rsidP="0070172A" w:rsidR="00EE1889">
      <w:pPr>
        <w:jc w:val="both"/>
      </w:pPr>
      <w:r>
        <w:t xml:space="preserve">Maja Kocijan </w:t>
      </w:r>
    </w:p>
    <w:p w:rsidRDefault="00175DAB" w:rsidP="0070172A" w:rsidR="00175DAB">
      <w:pPr>
        <w:jc w:val="both"/>
      </w:pPr>
    </w:p>
    <w:p w:rsidRDefault="0070172A" w:rsidP="0070172A" w:rsidR="0070172A">
      <w:pPr>
        <w:jc w:val="both"/>
      </w:pPr>
      <w:r>
        <w:tab/>
      </w:r>
      <w:r>
        <w:tab/>
      </w:r>
      <w:r>
        <w:tab/>
      </w:r>
      <w:r>
        <w:tab/>
      </w:r>
      <w:r>
        <w:tab/>
      </w:r>
      <w:r>
        <w:tab/>
      </w:r>
      <w:r>
        <w:tab/>
      </w:r>
      <w:r w:rsidR="00D65948">
        <w:tab/>
      </w:r>
      <w:r>
        <w:t>STEČAJNI SUDAC</w:t>
      </w:r>
    </w:p>
    <w:p w:rsidRDefault="00814520" w:rsidP="00D65948" w:rsidR="005A554F">
      <w:pPr>
        <w:jc w:val="both"/>
      </w:pPr>
      <w:r>
        <w:tab/>
      </w:r>
      <w:r>
        <w:tab/>
      </w:r>
      <w:r>
        <w:tab/>
      </w:r>
      <w:r>
        <w:tab/>
      </w:r>
      <w:r>
        <w:tab/>
      </w:r>
      <w:r>
        <w:tab/>
      </w:r>
      <w:r>
        <w:tab/>
        <w:t xml:space="preserve">  </w:t>
      </w:r>
      <w:r w:rsidR="00D65948">
        <w:tab/>
      </w:r>
      <w:r w:rsidR="00017B41">
        <w:t xml:space="preserve">   </w:t>
      </w:r>
      <w:r>
        <w:t>Jadranka Herman</w:t>
      </w:r>
      <w:r w:rsidR="00017B41">
        <w:t xml:space="preserve"> </w:t>
      </w:r>
    </w:p>
    <w:p w:rsidRDefault="00175DAB" w:rsidP="00D65948" w:rsidR="00175DAB">
      <w:pPr>
        <w:jc w:val="both"/>
      </w:pPr>
    </w:p>
    <w:p w:rsidRDefault="00245F06" w:rsidP="00D65948" w:rsidR="00245F06">
      <w:pPr>
        <w:jc w:val="both"/>
      </w:pPr>
    </w:p>
    <w:p w:rsidRDefault="008948B7" w:rsidP="00D65948" w:rsidR="008948B7">
      <w:pPr>
        <w:jc w:val="both"/>
      </w:pPr>
      <w:r>
        <w:t>UPUTA O PRAVNOM LIJEKU:</w:t>
      </w:r>
    </w:p>
    <w:p w:rsidRDefault="008948B7" w:rsidP="00D65948" w:rsidR="008948B7">
      <w:pPr>
        <w:jc w:val="both"/>
      </w:pPr>
      <w:r>
        <w:t>Protiv ovog rješenja može nezadovoljna stranka uložiti žalbu Visokom trgovačkom sudu Republike Hrvatske u Zagrebu u roku od 8 dana pismeno u 3 primjerka putem ovoga suda.</w:t>
      </w:r>
    </w:p>
    <w:p w:rsidRDefault="00814520" w:rsidP="00D65948" w:rsidR="0070172A">
      <w:pPr>
        <w:jc w:val="both"/>
      </w:pPr>
      <w:r>
        <w:tab/>
      </w:r>
      <w:r w:rsidR="0070172A">
        <w:t xml:space="preserve"> </w:t>
      </w:r>
    </w:p>
    <w:p w:rsidRDefault="0070172A" w:rsidP="0095264F" w:rsidR="0095264F">
      <w:pPr>
        <w:pStyle w:val="Tijeloteksta"/>
      </w:pPr>
      <w:r w:rsidRPr="005A554F">
        <w:t>DNA:</w:t>
      </w:r>
    </w:p>
    <w:p w:rsidRDefault="0095264F" w:rsidP="0095264F" w:rsidR="0095264F">
      <w:pPr>
        <w:pStyle w:val="Tijeloteksta"/>
        <w:numPr>
          <w:ilvl w:val="0"/>
          <w:numId w:val="21"/>
        </w:numPr>
        <w:jc w:val="left"/>
      </w:pPr>
      <w:r>
        <w:t xml:space="preserve">Predlagatelj- FINA </w:t>
      </w:r>
      <w:r w:rsidR="007B7804">
        <w:t xml:space="preserve"> Regionalni centar Osijek, Osijek, L. Jagera 1</w:t>
      </w:r>
    </w:p>
    <w:p w:rsidRDefault="0095264F" w:rsidP="0095264F" w:rsidR="0095264F">
      <w:pPr>
        <w:pStyle w:val="Tijeloteksta"/>
        <w:numPr>
          <w:ilvl w:val="0"/>
          <w:numId w:val="21"/>
        </w:numPr>
        <w:jc w:val="left"/>
      </w:pPr>
      <w:r>
        <w:t xml:space="preserve">Dužnik – </w:t>
      </w:r>
      <w:r w:rsidR="007B7804">
        <w:t xml:space="preserve"> </w:t>
      </w:r>
      <w:r w:rsidR="007B7804">
        <w:rPr>
          <w:color w:val="000000"/>
        </w:rPr>
        <w:t>MALAGIĆ d.o.o. Gunja, Savska 13</w:t>
      </w:r>
    </w:p>
    <w:p w:rsidRDefault="0095264F" w:rsidP="0095264F" w:rsidR="00FC16E3">
      <w:pPr>
        <w:pStyle w:val="Tijeloteksta"/>
        <w:numPr>
          <w:ilvl w:val="0"/>
          <w:numId w:val="21"/>
        </w:numPr>
        <w:jc w:val="left"/>
      </w:pPr>
      <w:r>
        <w:t xml:space="preserve">zakonski zastupnik dužnika </w:t>
      </w:r>
      <w:r w:rsidR="007B7804">
        <w:t>Fat</w:t>
      </w:r>
      <w:r w:rsidR="00B61F2C">
        <w:t xml:space="preserve">mir Malagić, Rajevo Selo, Padež </w:t>
      </w:r>
      <w:r w:rsidR="007B7804">
        <w:t>26</w:t>
      </w:r>
    </w:p>
    <w:p w:rsidRDefault="00B61F2C" w:rsidP="00D65948" w:rsidR="0070172A">
      <w:pPr>
        <w:pStyle w:val="Tijeloteksta"/>
        <w:numPr>
          <w:ilvl w:val="0"/>
          <w:numId w:val="21"/>
        </w:numPr>
        <w:jc w:val="left"/>
      </w:pPr>
      <w:r>
        <w:t>Stečajni upravitelj Ivo Mijoč</w:t>
      </w:r>
      <w:r w:rsidR="00017B41">
        <w:t xml:space="preserve"> </w:t>
      </w:r>
    </w:p>
    <w:p w:rsidRDefault="00FC16E3" w:rsidP="00D65948" w:rsidR="0070172A">
      <w:pPr>
        <w:pStyle w:val="Tijeloteksta"/>
        <w:numPr>
          <w:ilvl w:val="0"/>
          <w:numId w:val="21"/>
        </w:numPr>
        <w:jc w:val="left"/>
      </w:pPr>
      <w:r>
        <w:t>e-o</w:t>
      </w:r>
      <w:r w:rsidR="00D8099A" w:rsidRPr="005A554F">
        <w:t>glasna ploča</w:t>
      </w:r>
    </w:p>
    <w:p w:rsidRDefault="00B61F2C" w:rsidP="00D65948" w:rsidR="0095264F">
      <w:pPr>
        <w:pStyle w:val="Tijeloteksta"/>
        <w:numPr>
          <w:ilvl w:val="0"/>
          <w:numId w:val="21"/>
        </w:numPr>
        <w:jc w:val="left"/>
      </w:pPr>
      <w:r>
        <w:t>ŽDO Vukovar</w:t>
      </w:r>
    </w:p>
    <w:p w:rsidRDefault="00B61F2C" w:rsidP="00D65948" w:rsidR="0070172A">
      <w:pPr>
        <w:pStyle w:val="Tijeloteksta"/>
        <w:numPr>
          <w:ilvl w:val="0"/>
          <w:numId w:val="21"/>
        </w:numPr>
        <w:jc w:val="left"/>
      </w:pPr>
      <w:r>
        <w:t>Porezna uprava Vukovar</w:t>
      </w:r>
    </w:p>
    <w:p w:rsidRDefault="00692DF4" w:rsidP="00D65948" w:rsidR="008226B5">
      <w:pPr>
        <w:pStyle w:val="Tijeloteksta"/>
        <w:numPr>
          <w:ilvl w:val="0"/>
          <w:numId w:val="21"/>
        </w:numPr>
        <w:jc w:val="left"/>
      </w:pPr>
      <w:r>
        <w:t>FINA Vukovar</w:t>
      </w:r>
    </w:p>
    <w:p w:rsidRDefault="0070172A" w:rsidP="00D65948" w:rsidR="0070172A">
      <w:pPr>
        <w:pStyle w:val="Tijeloteksta"/>
        <w:numPr>
          <w:ilvl w:val="0"/>
          <w:numId w:val="21"/>
        </w:numPr>
        <w:jc w:val="left"/>
      </w:pPr>
      <w:r w:rsidRPr="005A554F">
        <w:t>Registar-ovdje</w:t>
      </w:r>
    </w:p>
    <w:p w:rsidRDefault="007357F1" w:rsidP="00D65948" w:rsidR="007357F1">
      <w:pPr>
        <w:pStyle w:val="Tijeloteksta"/>
        <w:numPr>
          <w:ilvl w:val="0"/>
          <w:numId w:val="21"/>
        </w:numPr>
        <w:jc w:val="left"/>
      </w:pPr>
      <w:r>
        <w:t>Općinski sud u Vukovaru</w:t>
      </w:r>
      <w:r w:rsidR="00692DF4">
        <w:t xml:space="preserve"> Stalna služba u Županji </w:t>
      </w:r>
      <w:r>
        <w:t xml:space="preserve"> </w:t>
      </w:r>
      <w:r w:rsidR="00692DF4">
        <w:t>Z</w:t>
      </w:r>
      <w:r w:rsidR="007B7804">
        <w:t>emljišno knjižni odjel Županja</w:t>
      </w:r>
    </w:p>
    <w:p w:rsidRDefault="00284FA3" w:rsidP="000F7BC0" w:rsidR="00640E12">
      <w:pPr>
        <w:pStyle w:val="Tijeloteksta"/>
        <w:numPr>
          <w:ilvl w:val="0"/>
          <w:numId w:val="21"/>
        </w:numPr>
        <w:jc w:val="left"/>
      </w:pPr>
      <w:r>
        <w:t xml:space="preserve">roč. </w:t>
      </w:r>
      <w:r w:rsidR="00692DF4">
        <w:t>31/5</w:t>
      </w:r>
    </w:p>
    <w:p w:rsidRDefault="005A2E90" w:rsidP="000F7BC0" w:rsidR="005A2E90">
      <w:pPr>
        <w:pStyle w:val="Tijeloteksta"/>
      </w:pPr>
    </w:p>
    <w:p w:rsidRDefault="005A2E90" w:rsidP="000F7BC0" w:rsidR="005A2E90">
      <w:pPr>
        <w:pStyle w:val="Tijeloteksta"/>
      </w:pPr>
    </w:p>
    <w:sectPr w:rsidSect="00692DF4" w:rsidR="005A2E90">
      <w:headerReference w:type="even" r:id="rId10"/>
      <w:headerReference w:type="default" r:id="rId11"/>
      <w:pgSz w:code="9" w:h="16838" w:w="11906"/>
      <w:pgMar w:gutter="0" w:footer="709" w:header="709" w:left="1704" w:bottom="1276"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AEF" w:rsidR="002F6AEF">
      <w:r>
        <w:separator/>
      </w:r>
    </w:p>
  </w:endnote>
  <w:endnote w:id="0" w:type="continuationSeparator">
    <w:p w:rsidRDefault="002F6AEF" w:rsidR="002F6A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AEF" w:rsidR="002F6AEF">
      <w:r>
        <w:separator/>
      </w:r>
    </w:p>
  </w:footnote>
  <w:footnote w:id="0" w:type="continuationSeparator">
    <w:p w:rsidRDefault="002F6AEF" w:rsidR="002F6A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9">
    <w:nsid w:val="1D8E187F"/>
    <w:multiLevelType w:val="hybridMultilevel"/>
    <w:tmpl w:val="5B24F424"/>
    <w:lvl w:tplc="E7368010"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12F3B6D"/>
    <w:multiLevelType w:val="hybridMultilevel"/>
    <w:tmpl w:val="049E7744"/>
    <w:lvl w:tplc="E20CA1AE" w:ilvl="0">
      <w:start w:val="17"/>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11">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2">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3">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4">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7">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2">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4">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8"/>
  </w:num>
  <w:num w:numId="5">
    <w:abstractNumId w:val="20"/>
  </w:num>
  <w:num w:numId="6">
    <w:abstractNumId w:val="7"/>
  </w:num>
  <w:num w:numId="7">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1"/>
  </w:num>
  <w:num w:numId="13">
    <w:abstractNumId w:val="17"/>
  </w:num>
  <w:num w:numId="14">
    <w:abstractNumId w:val="14"/>
  </w:num>
  <w:num w:numId="15">
    <w:abstractNumId w:val="1"/>
  </w:num>
  <w:num w:numId="16">
    <w:abstractNumId w:val="11"/>
  </w:num>
  <w:num w:numId="17">
    <w:abstractNumId w:val="12"/>
  </w:num>
  <w:num w:numId="18">
    <w:abstractNumId w:val="5"/>
  </w:num>
  <w:num w:numId="19">
    <w:abstractNumId w:val="22"/>
  </w:num>
  <w:num w:numId="20">
    <w:abstractNumId w:val="1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3"/>
  </w:num>
  <w:num w:numId="24">
    <w:abstractNumId w:val="2"/>
  </w:num>
  <w:num w:numId="25">
    <w:abstractNumId w:val="9"/>
  </w:num>
  <w:num w:numId="26">
    <w:abstractNumId w:val="8"/>
  </w:num>
  <w:num w:numId="2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E37"/>
    <w:rsid w:val="0010784A"/>
    <w:rsid w:val="00111495"/>
    <w:rsid w:val="001212CA"/>
    <w:rsid w:val="00127DE5"/>
    <w:rsid w:val="00134D91"/>
    <w:rsid w:val="00143A3D"/>
    <w:rsid w:val="00146A6E"/>
    <w:rsid w:val="00156A96"/>
    <w:rsid w:val="0016016C"/>
    <w:rsid w:val="00163019"/>
    <w:rsid w:val="0016402E"/>
    <w:rsid w:val="00165F5F"/>
    <w:rsid w:val="0017290A"/>
    <w:rsid w:val="00172E30"/>
    <w:rsid w:val="00175DAB"/>
    <w:rsid w:val="00176338"/>
    <w:rsid w:val="001815F2"/>
    <w:rsid w:val="00182EDD"/>
    <w:rsid w:val="00187113"/>
    <w:rsid w:val="00190AA6"/>
    <w:rsid w:val="001916F5"/>
    <w:rsid w:val="001926FE"/>
    <w:rsid w:val="00196DD1"/>
    <w:rsid w:val="0019752C"/>
    <w:rsid w:val="001A0170"/>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3C8E"/>
    <w:rsid w:val="002316A9"/>
    <w:rsid w:val="00231B84"/>
    <w:rsid w:val="00232E4E"/>
    <w:rsid w:val="00236255"/>
    <w:rsid w:val="00241BAD"/>
    <w:rsid w:val="00245F06"/>
    <w:rsid w:val="0026541A"/>
    <w:rsid w:val="00271701"/>
    <w:rsid w:val="00275CB7"/>
    <w:rsid w:val="00281834"/>
    <w:rsid w:val="00283484"/>
    <w:rsid w:val="00284FA3"/>
    <w:rsid w:val="00285D3B"/>
    <w:rsid w:val="00291B9C"/>
    <w:rsid w:val="00293D91"/>
    <w:rsid w:val="00295A96"/>
    <w:rsid w:val="002A0FEA"/>
    <w:rsid w:val="002A76E1"/>
    <w:rsid w:val="002B0960"/>
    <w:rsid w:val="002B09B1"/>
    <w:rsid w:val="002B14B2"/>
    <w:rsid w:val="002B6C06"/>
    <w:rsid w:val="002C0CA5"/>
    <w:rsid w:val="002D2737"/>
    <w:rsid w:val="002D56BB"/>
    <w:rsid w:val="002D59E9"/>
    <w:rsid w:val="002D6679"/>
    <w:rsid w:val="002D7D92"/>
    <w:rsid w:val="002E47BC"/>
    <w:rsid w:val="002E5EB8"/>
    <w:rsid w:val="002F2BD0"/>
    <w:rsid w:val="002F6AEF"/>
    <w:rsid w:val="00313F98"/>
    <w:rsid w:val="00321FEA"/>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B2700"/>
    <w:rsid w:val="004B2DFF"/>
    <w:rsid w:val="004B3E77"/>
    <w:rsid w:val="004B6990"/>
    <w:rsid w:val="004C0CAE"/>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A2E90"/>
    <w:rsid w:val="005A4ABC"/>
    <w:rsid w:val="005A554F"/>
    <w:rsid w:val="005B403D"/>
    <w:rsid w:val="005B5824"/>
    <w:rsid w:val="005C0DA7"/>
    <w:rsid w:val="005C18BA"/>
    <w:rsid w:val="005C3192"/>
    <w:rsid w:val="005D6588"/>
    <w:rsid w:val="005E63D7"/>
    <w:rsid w:val="005E7704"/>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2DF4"/>
    <w:rsid w:val="0069449B"/>
    <w:rsid w:val="006A3D23"/>
    <w:rsid w:val="006A56C2"/>
    <w:rsid w:val="006B3616"/>
    <w:rsid w:val="006B7CCC"/>
    <w:rsid w:val="006C1C8C"/>
    <w:rsid w:val="006C2E22"/>
    <w:rsid w:val="006C6791"/>
    <w:rsid w:val="006D19A4"/>
    <w:rsid w:val="006E3B01"/>
    <w:rsid w:val="006E4601"/>
    <w:rsid w:val="006E4910"/>
    <w:rsid w:val="006E75C3"/>
    <w:rsid w:val="006F4276"/>
    <w:rsid w:val="006F58E6"/>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6970"/>
    <w:rsid w:val="007416B9"/>
    <w:rsid w:val="00744AD7"/>
    <w:rsid w:val="0074711B"/>
    <w:rsid w:val="00755B23"/>
    <w:rsid w:val="00757D03"/>
    <w:rsid w:val="00760964"/>
    <w:rsid w:val="00761510"/>
    <w:rsid w:val="00764EF6"/>
    <w:rsid w:val="007762A0"/>
    <w:rsid w:val="0078379B"/>
    <w:rsid w:val="00785945"/>
    <w:rsid w:val="00787325"/>
    <w:rsid w:val="00787494"/>
    <w:rsid w:val="0078785D"/>
    <w:rsid w:val="0079034C"/>
    <w:rsid w:val="007904B4"/>
    <w:rsid w:val="007A22A0"/>
    <w:rsid w:val="007A31CF"/>
    <w:rsid w:val="007B0E8C"/>
    <w:rsid w:val="007B7804"/>
    <w:rsid w:val="007C1241"/>
    <w:rsid w:val="007C2100"/>
    <w:rsid w:val="007D0016"/>
    <w:rsid w:val="007E26A2"/>
    <w:rsid w:val="007E56A4"/>
    <w:rsid w:val="007F1960"/>
    <w:rsid w:val="007F3C1E"/>
    <w:rsid w:val="007F5322"/>
    <w:rsid w:val="007F7905"/>
    <w:rsid w:val="0080666F"/>
    <w:rsid w:val="008101C3"/>
    <w:rsid w:val="00813D42"/>
    <w:rsid w:val="00814520"/>
    <w:rsid w:val="00820B3E"/>
    <w:rsid w:val="00820D28"/>
    <w:rsid w:val="008226B5"/>
    <w:rsid w:val="00822DC0"/>
    <w:rsid w:val="008306F2"/>
    <w:rsid w:val="00840A6C"/>
    <w:rsid w:val="00842030"/>
    <w:rsid w:val="00845777"/>
    <w:rsid w:val="00856920"/>
    <w:rsid w:val="008676EE"/>
    <w:rsid w:val="008737C5"/>
    <w:rsid w:val="00877FCE"/>
    <w:rsid w:val="00890926"/>
    <w:rsid w:val="008948B7"/>
    <w:rsid w:val="008A4161"/>
    <w:rsid w:val="008B061F"/>
    <w:rsid w:val="008C2030"/>
    <w:rsid w:val="008C3B2F"/>
    <w:rsid w:val="008D0834"/>
    <w:rsid w:val="008D6DA3"/>
    <w:rsid w:val="008E0262"/>
    <w:rsid w:val="008E51EB"/>
    <w:rsid w:val="008F04BB"/>
    <w:rsid w:val="008F36EA"/>
    <w:rsid w:val="009001D6"/>
    <w:rsid w:val="00903527"/>
    <w:rsid w:val="00907A15"/>
    <w:rsid w:val="009360D9"/>
    <w:rsid w:val="00946D9D"/>
    <w:rsid w:val="0095264F"/>
    <w:rsid w:val="009600F4"/>
    <w:rsid w:val="00971D1E"/>
    <w:rsid w:val="0098127F"/>
    <w:rsid w:val="009847DF"/>
    <w:rsid w:val="0099066D"/>
    <w:rsid w:val="00994095"/>
    <w:rsid w:val="00994DCA"/>
    <w:rsid w:val="009973F4"/>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E23"/>
    <w:rsid w:val="00A402F9"/>
    <w:rsid w:val="00A47C08"/>
    <w:rsid w:val="00A502BE"/>
    <w:rsid w:val="00A50975"/>
    <w:rsid w:val="00A51D1A"/>
    <w:rsid w:val="00A53759"/>
    <w:rsid w:val="00A8197D"/>
    <w:rsid w:val="00A81A0A"/>
    <w:rsid w:val="00A81E5F"/>
    <w:rsid w:val="00A8286F"/>
    <w:rsid w:val="00AB1592"/>
    <w:rsid w:val="00AB56F9"/>
    <w:rsid w:val="00AC2C6D"/>
    <w:rsid w:val="00AC78F7"/>
    <w:rsid w:val="00AD50E4"/>
    <w:rsid w:val="00AE227B"/>
    <w:rsid w:val="00AE7E53"/>
    <w:rsid w:val="00B21199"/>
    <w:rsid w:val="00B22F50"/>
    <w:rsid w:val="00B24C31"/>
    <w:rsid w:val="00B405B4"/>
    <w:rsid w:val="00B607EF"/>
    <w:rsid w:val="00B61F2C"/>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22CB"/>
    <w:rsid w:val="00BF5C67"/>
    <w:rsid w:val="00C04596"/>
    <w:rsid w:val="00C06D60"/>
    <w:rsid w:val="00C1381A"/>
    <w:rsid w:val="00C15361"/>
    <w:rsid w:val="00C1649E"/>
    <w:rsid w:val="00C21063"/>
    <w:rsid w:val="00C3008D"/>
    <w:rsid w:val="00C30814"/>
    <w:rsid w:val="00C34E07"/>
    <w:rsid w:val="00C37E9F"/>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41DD"/>
    <w:rsid w:val="00D85A5F"/>
    <w:rsid w:val="00D86163"/>
    <w:rsid w:val="00DC1EA2"/>
    <w:rsid w:val="00DC5D19"/>
    <w:rsid w:val="00DC7BF5"/>
    <w:rsid w:val="00DD411E"/>
    <w:rsid w:val="00DD4BCF"/>
    <w:rsid w:val="00DE58F9"/>
    <w:rsid w:val="00DF0B27"/>
    <w:rsid w:val="00DF1748"/>
    <w:rsid w:val="00DF204B"/>
    <w:rsid w:val="00DF29F0"/>
    <w:rsid w:val="00DF6E03"/>
    <w:rsid w:val="00DF772A"/>
    <w:rsid w:val="00E028CB"/>
    <w:rsid w:val="00E062E8"/>
    <w:rsid w:val="00E1321F"/>
    <w:rsid w:val="00E154A9"/>
    <w:rsid w:val="00E35797"/>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1094F"/>
    <w:rsid w:val="00F135B3"/>
    <w:rsid w:val="00F402F3"/>
    <w:rsid w:val="00F42043"/>
    <w:rsid w:val="00F514B0"/>
    <w:rsid w:val="00F618C3"/>
    <w:rsid w:val="00F61B39"/>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02BE"/>
    <w:pPr>
      <w:ind w:left="720"/>
      <w:contextualSpacing/>
    </w:pPr>
  </w:style>
  <w:style w:styleId="Tekstrezerviranogmjesta" w:type="character">
    <w:name w:val="Placeholder Text"/>
    <w:basedOn w:val="Zadanifontodlomka"/>
    <w:uiPriority w:val="99"/>
    <w:semiHidden/>
    <w:rsid w:val="00D841DD"/>
    <w:rPr>
      <w:color w:val="808080"/>
      <w:bdr w:space="0" w:sz="0" w:color="auto" w:val="none"/>
      <w:shd w:fill="auto" w:color="auto" w:val="clear"/>
    </w:rPr>
  </w:style>
  <w:style w:customStyle="true" w:styleId="eSPISCCParagraphDefaultFont" w:type="character">
    <w:name w:val="eSPIS_CC_Paragraph Default Font"/>
    <w:basedOn w:val="Zadanifontodlomka"/>
    <w:rsid w:val="00D841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41DD"/>
    <w:rPr>
      <w:bdr w:space="0" w:sz="0" w:color="auto" w:val="none"/>
      <w:shd w:fill="FFFFCC" w:color="auto" w:val="clear"/>
      <w:lang w:val="hr-HR"/>
    </w:rPr>
  </w:style>
  <w:style w:customStyle="true" w:styleId="PozadinaSvijetloCrvena" w:type="character">
    <w:name w:val="Pozadina_SvijetloCrvena"/>
    <w:basedOn w:val="eSPISCCParagraphDefaultFont"/>
    <w:rsid w:val="00D841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41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02BE"/>
    <w:pPr>
      <w:ind w:left="720"/>
      <w:contextualSpacing/>
    </w:pPr>
  </w:style>
  <w:style w:styleId="Tekstrezerviranogmjesta" w:type="character">
    <w:name w:val="Placeholder Text"/>
    <w:basedOn w:val="Zadanifontodlomka"/>
    <w:uiPriority w:val="99"/>
    <w:semiHidden/>
    <w:rsid w:val="00D841DD"/>
    <w:rPr>
      <w:color w:val="808080"/>
      <w:bdr w:color="auto" w:space="0" w:sz="0" w:val="none"/>
      <w:shd w:color="auto" w:fill="auto" w:val="clear"/>
    </w:rPr>
  </w:style>
  <w:style w:customStyle="1" w:styleId="eSPISCCParagraphDefaultFont" w:type="character">
    <w:name w:val="eSPIS_CC_Paragraph Default Font"/>
    <w:basedOn w:val="Zadanifontodlomka"/>
    <w:rsid w:val="00D841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41DD"/>
    <w:rPr>
      <w:bdr w:color="auto" w:space="0" w:sz="0" w:val="none"/>
      <w:shd w:color="auto" w:fill="FFFFCC" w:val="clear"/>
      <w:lang w:val="hr-HR"/>
    </w:rPr>
  </w:style>
  <w:style w:customStyle="1" w:styleId="PozadinaSvijetloCrvena" w:type="character">
    <w:name w:val="Pozadina_SvijetloCrvena"/>
    <w:basedOn w:val="eSPISCCParagraphDefaultFont"/>
    <w:rsid w:val="00D841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41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20092891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St-571/2015</izvorni_sadrzaj>
    <derivirana_varijabla naziv="DomainObject.Predmet.OznakaBroj_1">St-571/2015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MALAGIĆ d.o.o. za proizvodnju, unutarnju i vanjsku trgovinu</izvorni_sadrzaj>
    <derivirana_varijabla naziv="DomainObject.Predmet.ProtustrankaFormated_1">  MALAGIĆ d.o.o. za proizvodnju, unutarnju i vanjsku trgovinu</derivirana_varijabla>
  </DomainObject.Predmet.ProtustrankaFormated>
  <DomainObject.Predmet.ProtustrankaFormatedOIB>
    <izvorni_sadrzaj>  MALAGIĆ d.o.o. za proizvodnju, unutarnju i vanjsku trgovinu, OIB 73362347194</izvorni_sadrzaj>
    <derivirana_varijabla naziv="DomainObject.Predmet.ProtustrankaFormatedOIB_1">  MALAGIĆ d.o.o. za proizvodnju, unutarnju i vanjsku trgovinu, OIB 73362347194</derivirana_varijabla>
  </DomainObject.Predmet.ProtustrankaFormatedOIB>
  <DomainObject.Predmet.ProtustrankaFormatedWithAdress>
    <izvorni_sadrzaj> MALAGIĆ d.o.o. za proizvodnju, unutarnju i vanjsku trgovinu, Savska 13, 32260 Gunja</izvorni_sadrzaj>
    <derivirana_varijabla naziv="DomainObject.Predmet.ProtustrankaFormatedWithAdress_1"> MALAGIĆ d.o.o. za proizvodnju, unutarnju i vanjsku trgovinu, Savska 13, 32260 Gunja</derivirana_varijabla>
  </DomainObject.Predmet.ProtustrankaFormatedWithAdress>
  <DomainObject.Predmet.ProtustrankaFormatedWithAdressOIB>
    <izvorni_sadrzaj> MALAGIĆ d.o.o. za proizvodnju, unutarnju i vanjsku trgovinu, OIB 73362347194, Savska 13, 32260 Gunja</izvorni_sadrzaj>
    <derivirana_varijabla naziv="DomainObject.Predmet.ProtustrankaFormatedWithAdressOIB_1"> MALAGIĆ d.o.o. za proizvodnju, unutarnju i vanjsku trgovinu, OIB 73362347194, Savska 13, 32260 Gunja</derivirana_varijabla>
  </DomainObject.Predmet.ProtustrankaFormatedWithAdressOIB>
  <DomainObject.Predmet.ProtustrankaWithAdress>
    <izvorni_sadrzaj>MALAGIĆ d.o.o. za proizvodnju, unutarnju i vanjsku trgovinu Savska 13, 32260 Gunja</izvorni_sadrzaj>
    <derivirana_varijabla naziv="DomainObject.Predmet.ProtustrankaWithAdress_1">MALAGIĆ d.o.o. za proizvodnju, unutarnju i vanjsku trgovinu Savska 13, 32260 Gunja</derivirana_varijabla>
  </DomainObject.Predmet.ProtustrankaWithAdress>
  <DomainObject.Predmet.ProtustrankaWithAdressOIB>
    <izvorni_sadrzaj>MALAGIĆ d.o.o. za proizvodnju, unutarnju i vanjsku trgovinu, OIB 73362347194, Savska 13, 32260 Gunja</izvorni_sadrzaj>
    <derivirana_varijabla naziv="DomainObject.Predmet.ProtustrankaWithAdressOIB_1">MALAGIĆ d.o.o. za proizvodnju, unutarnju i vanjsku trgovinu, OIB 73362347194, Savska 13, 32260 Gunja</derivirana_varijabla>
  </DomainObject.Predmet.ProtustrankaWithAdressOIB>
  <DomainObject.Predmet.ProtustrankaNazivFormated>
    <izvorni_sadrzaj>MALAGIĆ d.o.o. za proizvodnju, unutarnju i vanjsku trgovinu</izvorni_sadrzaj>
    <derivirana_varijabla naziv="DomainObject.Predmet.ProtustrankaNazivFormated_1">MALAGIĆ d.o.o. za proizvodnju, unutarnju i vanjsku trgovinu</derivirana_varijabla>
  </DomainObject.Predmet.ProtustrankaNazivFormated>
  <DomainObject.Predmet.ProtustrankaNazivFormatedOIB>
    <izvorni_sadrzaj>MALAGIĆ d.o.o. za proizvodnju, unutarnju i vanjsku trgovinu, OIB 73362347194</izvorni_sadrzaj>
    <derivirana_varijabla naziv="DomainObject.Predmet.ProtustrankaNazivFormatedOIB_1">MALAGIĆ d.o.o. za proizvodnju, unutarnju i vanjsku trgovinu, OIB 73362347194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MALAGIĆ d.o.o. za proizvodnju, unutarnju i vanjsku trgovinu</item>
    </izvorni_sadrzaj>
    <derivirana_varijabla naziv="DomainObject.Predmet.ProtuStrankaListFormated_1">
      <item>MALAGIĆ d.o.o. za proizvodnju, unutarnju i vanjsku trgovinu</item>
    </derivirana_varijabla>
  </DomainObject.Predmet.ProtuStrankaListFormated>
  <DomainObject.Predmet.ProtuStrankaListFormatedOIB>
    <izvorni_sadrzaj>
      <item>MALAGIĆ d.o.o. za proizvodnju, unutarnju i vanjsku trgovinu, OIB 73362347194</item>
    </izvorni_sadrzaj>
    <derivirana_varijabla naziv="DomainObject.Predmet.ProtuStrankaListFormatedOIB_1">
      <item>MALAGIĆ d.o.o. za proizvodnju, unutarnju i vanjsku trgovinu, OIB 73362347194</item>
    </derivirana_varijabla>
  </DomainObject.Predmet.ProtuStrankaListFormatedOIB>
  <DomainObject.Predmet.ProtuStrankaListFormatedWithAdress>
    <izvorni_sadrzaj>
      <item>MALAGIĆ d.o.o. za proizvodnju, unutarnju i vanjsku trgovinu, Savska 13, 32260 Gunja</item>
    </izvorni_sadrzaj>
    <derivirana_varijabla naziv="DomainObject.Predmet.ProtuStrankaListFormatedWithAdress_1">
      <item>MALAGIĆ d.o.o. za proizvodnju, unutarnju i vanjsku trgovinu, Savska 13, 32260 Gunja</item>
    </derivirana_varijabla>
  </DomainObject.Predmet.ProtuStrankaListFormatedWithAdress>
  <DomainObject.Predmet.ProtuStrankaListFormatedWithAdressOIB>
    <izvorni_sadrzaj>
      <item>MALAGIĆ d.o.o. za proizvodnju, unutarnju i vanjsku trgovinu, OIB 73362347194, Savska 13, 32260 Gunja</item>
    </izvorni_sadrzaj>
    <derivirana_varijabla naziv="DomainObject.Predmet.ProtuStrankaListFormatedWithAdressOIB_1">
      <item>MALAGIĆ d.o.o. za proizvodnju, unutarnju i vanjsku trgovinu, OIB 73362347194, Savska 13, 32260 Gunja</item>
    </derivirana_varijabla>
  </DomainObject.Predmet.ProtuStrankaListFormatedWithAdressOIB>
  <DomainObject.Predmet.ProtuStrankaListNazivFormated>
    <izvorni_sadrzaj>
      <item>MALAGIĆ d.o.o. za proizvodnju, unutarnju i vanjsku trgovinu</item>
    </izvorni_sadrzaj>
    <derivirana_varijabla naziv="DomainObject.Predmet.ProtuStrankaListNazivFormated_1">
      <item>MALAGIĆ d.o.o. za proizvodnju, unutarnju i vanjsku trgovinu</item>
    </derivirana_varijabla>
  </DomainObject.Predmet.ProtuStrankaListNazivFormated>
  <DomainObject.Predmet.ProtuStrankaListNazivFormatedOIB>
    <izvorni_sadrzaj>
      <item>MALAGIĆ d.o.o. za proizvodnju, unutarnju i vanjsku trgovinu, OIB 73362347194</item>
    </izvorni_sadrzaj>
    <derivirana_varijabla naziv="DomainObject.Predmet.ProtuStrankaListNazivFormatedOIB_1">
      <item>MALAGIĆ d.o.o. za proizvodnju, unutarnju i vanjsku trgovinu, OIB 73362347194</item>
    </derivirana_varijabla>
  </DomainObject.Predmet.ProtuStrankaListNazivFormatedOIB>
  <DomainObject.Predmet.OstaliListFormated>
    <izvorni_sadrzaj>
      <item>Ivo Mijoč</item>
    </izvorni_sadrzaj>
    <derivirana_varijabla naziv="DomainObject.Predmet.OstaliListFormated_1">
      <item>Ivo Mijoč</item>
    </derivirana_varijabla>
  </DomainObject.Predmet.OstaliListFormated>
  <DomainObject.Predmet.OstaliListFormatedOIB>
    <izvorni_sadrzaj>
      <item>Ivo Mijoč, OIB 15425129018</item>
    </izvorni_sadrzaj>
    <derivirana_varijabla naziv="DomainObject.Predmet.OstaliListFormatedOIB_1">
      <item>Ivo Mijoč, OIB 15425129018</item>
    </derivirana_varijabla>
  </DomainObject.Predmet.OstaliListFormatedOIB>
  <DomainObject.Predmet.OstaliListFormatedWithAdress>
    <izvorni_sadrzaj>
      <item>Ivo Mijoč, Andrije Hebranga 73, 31000 Osijek</item>
    </izvorni_sadrzaj>
    <derivirana_varijabla naziv="DomainObject.Predmet.OstaliListFormatedWithAdress_1">
      <item>Ivo Mijoč, Andrije Hebranga 73, 31000 Osijek</item>
    </derivirana_varijabla>
  </DomainObject.Predmet.OstaliListFormatedWithAdress>
  <DomainObject.Predmet.OstaliListFormatedWithAdressOIB>
    <izvorni_sadrzaj>
      <item>Ivo Mijoč, OIB 15425129018, Andrije Hebranga 73, 31000 Osijek</item>
    </izvorni_sadrzaj>
    <derivirana_varijabla naziv="DomainObject.Predmet.OstaliListFormatedWithAdressOIB_1">
      <item>Ivo Mijoč, OIB 15425129018, Andrije Hebranga 73, 31000 Osijek</item>
    </derivirana_varijabla>
  </DomainObject.Predmet.OstaliListFormatedWithAdressOIB>
  <DomainObject.Predmet.OstaliListNazivFormated>
    <izvorni_sadrzaj>
      <item>Ivo Mijoč</item>
    </izvorni_sadrzaj>
    <derivirana_varijabla naziv="DomainObject.Predmet.OstaliListNazivFormated_1">
      <item>Ivo Mijoč</item>
    </derivirana_varijabla>
  </DomainObject.Predmet.OstaliListNazivFormated>
  <DomainObject.Predmet.OstaliListNazivFormatedOIB>
    <izvorni_sadrzaj>
      <item>Ivo Mijoč, OIB 15425129018</item>
    </izvorni_sadrzaj>
    <derivirana_varijabla naziv="DomainObject.Predmet.OstaliListNazivFormatedOIB_1">
      <item>Ivo Mijoč, OIB 15425129018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MALAGIĆ d.o.o. za proizvodnju, unutarnju i vanjsku trgovinu</izvorni_sadrzaj>
    <derivirana_varijabla naziv="DomainObject.Predmet.ProtustrankaIDrugi_1">MALAGIĆ d.o.o. za proizvodnju, unutarnju i vanjsku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MALAGIĆ d.o.o. za proizvodnju, unutarnju i vanjsku trgovinu, OIB 73362347194, Savska 13, 32260 Gunja</izvorni_sadrzaj>
    <derivirana_varijabla naziv="DomainObject.Predmet.ProtustrankaIDrugiAdressOIB_1">MALAGIĆ d.o.o. za proizvodnju, unutarnju i vanjsku trgovinu, OIB 73362347194, Savska 13, 32260 Gunja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MALAGIĆ d.o.o. za proizvodnju, unutarnju i vanjsku trgovinu</item>
      <item>FINA RC OSIJEK</item>
      <item>Ivo Mijoč</item>
    </izvorni_sadrzaj>
    <derivirana_varijabla naziv="DomainObject.Predmet.SudioniciListNaziv_1">
      <item>MALAGIĆ d.o.o. za proizvodnju, unutarnju i vanjsku trgovinu</item>
      <item>FINA RC OSIJEK</item>
      <item>Ivo Mijoč</item>
    </derivirana_varijabla>
  </DomainObject.Predmet.SudioniciListNaziv>
  <DomainObject.Predmet.SudioniciListAdressOIB>
    <izvorni_sadrzaj>
      <item>MALAGIĆ d.o.o. za proizvodnju, unutarnju i vanjsku trgovinu, OIB 73362347194, Savska 13,32260 Gunja</item>
      <item>FINA RC OSIJEK, OIB 85821130368</item>
      <item>Ivo Mijoč, OIB 15425129018, Andrije Hebranga 73,31000 Osijek</item>
    </izvorni_sadrzaj>
    <derivirana_varijabla naziv="DomainObject.Predmet.SudioniciListAdressOIB_1">
      <item>MALAGIĆ d.o.o. za proizvodnju, unutarnju i vanjsku trgovinu, OIB 73362347194, Savska 13,32260 Gunja</item>
      <item>FINA RC OSIJEK, OIB 85821130368</item>
      <item>Ivo Mijoč, OIB 15425129018, Andrije Hebranga 73,31000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73362347194</item>
      <item>, OIB 85821130368</item>
      <item>, OIB 15425129018</item>
    </izvorni_sadrzaj>
    <derivirana_varijabla naziv="DomainObject.Predmet.SudioniciListNazivOIB_1">
      <item>, OIB 73362347194</item>
      <item>, OIB 85821130368</item>
      <item>, OIB 15425129018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1555</properties:Words>
  <properties:Characters>8768</properties:Characters>
  <properties:Lines>199</properties:Lines>
  <properties:Paragraphs>70</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10535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2017-02-17T10:41:00Z</dcterms:created>
  <dc:creator>hermanj</dc:creator>
  <cp:lastModifiedBy>Maja Kocijan</cp:lastModifiedBy>
  <cp:lastPrinted>2017-02-17T12:16:00Z</cp:lastPrinted>
  <dcterms:modified xmlns:xsi="http://www.w3.org/2001/XMLSchema-instance" xsi:type="dcterms:W3CDTF">2017-02-17T12:19:00Z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