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dba9" w14:paraId="062dba9" w:rsidRDefault="00756ACD" w:rsidP="00756ACD" w:rsidR="00756ACD" w:rsidRPr="00756ACD">
      <w:pPr>
        <w:pStyle w:val="Bezproreda"/>
        <w15:collapsed w:val="false"/>
        <w:rPr>
          <w:noProof/>
        </w:rPr>
      </w:pPr>
      <w:r w:rsidRPr="00756ACD">
        <w:rPr>
          <w:noProof/>
        </w:rPr>
        <w:t xml:space="preserve">                  </w:t>
      </w:r>
      <w:r w:rsidRPr="00756ACD">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756ACD">
        <w:rPr>
          <w:noProof/>
        </w:rPr>
        <w:t xml:space="preserve">                                                            </w:t>
      </w:r>
    </w:p>
    <w:p w:rsidRDefault="00756ACD" w:rsidP="00756ACD" w:rsidR="00756ACD" w:rsidRPr="00756ACD">
      <w:pPr>
        <w:pStyle w:val="Bezproreda"/>
        <w:rPr>
          <w:noProof/>
        </w:rPr>
      </w:pPr>
      <w:r w:rsidRPr="00756ACD">
        <w:rPr>
          <w:noProof/>
        </w:rPr>
        <w:t xml:space="preserve">    REPUBLIKA HRVATSKA </w:t>
      </w:r>
      <w:r w:rsidRPr="00756ACD">
        <w:rPr>
          <w:noProof/>
        </w:rPr>
        <w:tab/>
      </w:r>
      <w:r w:rsidRPr="00756ACD">
        <w:rPr>
          <w:noProof/>
        </w:rPr>
        <w:tab/>
      </w:r>
      <w:r w:rsidRPr="00756ACD">
        <w:rPr>
          <w:noProof/>
        </w:rPr>
        <w:tab/>
      </w:r>
      <w:r w:rsidRPr="00756ACD">
        <w:rPr>
          <w:noProof/>
        </w:rPr>
        <w:tab/>
      </w:r>
      <w:r w:rsidRPr="00756ACD">
        <w:rPr>
          <w:noProof/>
        </w:rPr>
        <w:tab/>
      </w:r>
    </w:p>
    <w:p w:rsidRDefault="00756ACD" w:rsidP="00756ACD" w:rsidR="00756ACD" w:rsidRPr="00756ACD">
      <w:pPr>
        <w:pStyle w:val="Bezproreda"/>
        <w:rPr>
          <w:noProof/>
        </w:rPr>
      </w:pPr>
      <w:r w:rsidRPr="00756ACD">
        <w:rPr>
          <w:noProof/>
        </w:rPr>
        <w:t xml:space="preserve"> TRGOVAČKI SUD U PAZINU</w:t>
      </w:r>
    </w:p>
    <w:p w:rsidRDefault="00756ACD" w:rsidP="00756ACD" w:rsidR="008835C7" w:rsidRPr="00756ACD">
      <w:pPr>
        <w:pStyle w:val="Bezproreda"/>
        <w:rPr>
          <w:noProof/>
        </w:rPr>
      </w:pPr>
      <w:r w:rsidRPr="00756ACD">
        <w:rPr>
          <w:noProof/>
        </w:rPr>
        <w:t xml:space="preserve">    52000 PAZIN, Dršćevka 1 </w:t>
      </w:r>
    </w:p>
    <w:p w:rsidRDefault="008835C7" w:rsidP="00756ACD" w:rsidR="008835C7" w:rsidRPr="00756ACD">
      <w:pPr>
        <w:pStyle w:val="Bezproreda"/>
        <w:rPr>
          <w:noProof/>
        </w:rPr>
      </w:pPr>
    </w:p>
    <w:p w:rsidRDefault="008835C7" w:rsidP="008835C7" w:rsidR="008835C7" w:rsidRPr="00756ACD">
      <w:pPr>
        <w:overflowPunct w:val="false"/>
        <w:autoSpaceDE w:val="false"/>
        <w:autoSpaceDN w:val="false"/>
        <w:adjustRightInd w:val="false"/>
        <w:spacing w:after="0"/>
        <w:jc w:val="center"/>
        <w:rPr>
          <w:rFonts w:cs="Times New Roman" w:eastAsia="Times New Roman"/>
          <w:noProof/>
          <w:lang w:eastAsia="hr-HR"/>
        </w:rPr>
      </w:pPr>
    </w:p>
    <w:p w:rsidRDefault="008835C7" w:rsidP="00756ACD" w:rsidR="008835C7" w:rsidRPr="00756ACD">
      <w:pPr>
        <w:overflowPunct w:val="false"/>
        <w:autoSpaceDE w:val="false"/>
        <w:autoSpaceDN w:val="false"/>
        <w:adjustRightInd w:val="false"/>
        <w:spacing w:after="0"/>
        <w:ind w:firstLine="708"/>
        <w:jc w:val="both"/>
        <w:rPr>
          <w:rFonts w:cs="Times New Roman" w:eastAsia="Times New Roman"/>
          <w:lang w:eastAsia="hr-HR"/>
        </w:rPr>
      </w:pPr>
      <w:r w:rsidRPr="00756ACD">
        <w:rPr>
          <w:rFonts w:cs="Times New Roman" w:eastAsia="Times New Roman"/>
          <w:noProof/>
          <w:szCs w:val="20"/>
          <w:lang w:eastAsia="hr-HR"/>
        </w:rPr>
        <w:t xml:space="preserve">Trgovački sud u </w:t>
      </w:r>
      <w:r w:rsidR="00756ACD" w:rsidRPr="00756ACD">
        <w:rPr>
          <w:rFonts w:cs="Times New Roman" w:eastAsia="Times New Roman"/>
          <w:noProof/>
          <w:szCs w:val="20"/>
          <w:lang w:eastAsia="hr-HR"/>
        </w:rPr>
        <w:t>Pazinu</w:t>
      </w:r>
      <w:r w:rsidRPr="00756ACD">
        <w:rPr>
          <w:rFonts w:cs="Times New Roman" w:eastAsia="Times New Roman"/>
          <w:noProof/>
          <w:szCs w:val="20"/>
          <w:lang w:eastAsia="hr-HR"/>
        </w:rPr>
        <w:t xml:space="preserve">, </w:t>
      </w:r>
      <w:r w:rsidR="00756ACD" w:rsidRPr="00756ACD">
        <w:t>po stečajnom sucu Damiru Rabaru</w:t>
      </w:r>
      <w:r w:rsidRPr="00756ACD">
        <w:rPr>
          <w:rFonts w:cs="Times New Roman" w:eastAsia="Times New Roman"/>
          <w:noProof/>
          <w:szCs w:val="20"/>
          <w:lang w:eastAsia="hr-HR"/>
        </w:rPr>
        <w:t xml:space="preserve">, u </w:t>
      </w:r>
      <w:proofErr w:type="spellStart"/>
      <w:r w:rsidRPr="00756ACD">
        <w:rPr>
          <w:rFonts w:cs="Times New Roman" w:eastAsia="Times New Roman"/>
          <w:lang w:eastAsia="hr-HR"/>
        </w:rPr>
        <w:t>predstečajnom</w:t>
      </w:r>
      <w:proofErr w:type="spellEnd"/>
      <w:r w:rsidRPr="00756ACD">
        <w:rPr>
          <w:rFonts w:cs="Times New Roman" w:eastAsia="Times New Roman"/>
          <w:lang w:eastAsia="hr-HR"/>
        </w:rPr>
        <w:t xml:space="preserve"> postupku nad dužnikom </w:t>
      </w:r>
      <w:r w:rsidR="00756ACD" w:rsidRPr="00756ACD">
        <w:t xml:space="preserve">OKNO d.o.o., Pazin, </w:t>
      </w:r>
      <w:proofErr w:type="spellStart"/>
      <w:r w:rsidR="00756ACD" w:rsidRPr="00756ACD">
        <w:t>Bertoši</w:t>
      </w:r>
      <w:proofErr w:type="spellEnd"/>
      <w:r w:rsidR="00756ACD" w:rsidRPr="00756ACD">
        <w:t xml:space="preserve">, Stancija </w:t>
      </w:r>
      <w:proofErr w:type="spellStart"/>
      <w:r w:rsidR="00756ACD" w:rsidRPr="00756ACD">
        <w:t>Pataj</w:t>
      </w:r>
      <w:proofErr w:type="spellEnd"/>
      <w:r w:rsidR="00756ACD" w:rsidRPr="00756ACD">
        <w:t xml:space="preserve"> </w:t>
      </w:r>
      <w:proofErr w:type="spellStart"/>
      <w:r w:rsidR="00756ACD" w:rsidRPr="00756ACD">
        <w:t>13</w:t>
      </w:r>
      <w:proofErr w:type="spellEnd"/>
      <w:r w:rsidR="00756ACD" w:rsidRPr="00756ACD">
        <w:t xml:space="preserve"> C, </w:t>
      </w:r>
      <w:proofErr w:type="spellStart"/>
      <w:r w:rsidR="00756ACD" w:rsidRPr="00756ACD">
        <w:t>OIB</w:t>
      </w:r>
      <w:proofErr w:type="spellEnd"/>
      <w:r w:rsidR="00756ACD" w:rsidRPr="00756ACD">
        <w:t xml:space="preserve">: </w:t>
      </w:r>
      <w:proofErr w:type="spellStart"/>
      <w:r w:rsidR="00756ACD" w:rsidRPr="00756ACD">
        <w:t>98766876793</w:t>
      </w:r>
      <w:proofErr w:type="spellEnd"/>
      <w:r w:rsidRPr="00756ACD">
        <w:rPr>
          <w:rFonts w:cs="Times New Roman" w:eastAsia="Times New Roman"/>
          <w:lang w:eastAsia="hr-HR"/>
        </w:rPr>
        <w:t>, kojeg zastup</w:t>
      </w:r>
      <w:r w:rsidR="00756ACD" w:rsidRPr="00756ACD">
        <w:rPr>
          <w:rFonts w:cs="Times New Roman" w:eastAsia="Times New Roman"/>
          <w:lang w:eastAsia="hr-HR"/>
        </w:rPr>
        <w:t>a</w:t>
      </w:r>
      <w:r w:rsidRPr="00756ACD">
        <w:rPr>
          <w:rFonts w:cs="Times New Roman" w:eastAsia="Times New Roman"/>
          <w:lang w:eastAsia="hr-HR"/>
        </w:rPr>
        <w:t xml:space="preserve"> punomoćnik </w:t>
      </w:r>
      <w:r w:rsidR="00756ACD" w:rsidRPr="00756ACD">
        <w:rPr>
          <w:rFonts w:cs="Times New Roman" w:eastAsia="Times New Roman"/>
          <w:lang w:eastAsia="hr-HR"/>
        </w:rPr>
        <w:t xml:space="preserve">Goran </w:t>
      </w:r>
      <w:proofErr w:type="spellStart"/>
      <w:r w:rsidR="00756ACD" w:rsidRPr="00756ACD">
        <w:rPr>
          <w:rFonts w:cs="Times New Roman" w:eastAsia="Times New Roman"/>
          <w:lang w:eastAsia="hr-HR"/>
        </w:rPr>
        <w:t>Jujnović</w:t>
      </w:r>
      <w:proofErr w:type="spellEnd"/>
      <w:r w:rsidR="00756ACD" w:rsidRPr="00756ACD">
        <w:rPr>
          <w:rFonts w:cs="Times New Roman" w:eastAsia="Times New Roman"/>
          <w:lang w:eastAsia="hr-HR"/>
        </w:rPr>
        <w:t xml:space="preserve"> Lučić</w:t>
      </w:r>
      <w:r w:rsidRPr="00756ACD">
        <w:rPr>
          <w:rFonts w:cs="Times New Roman" w:eastAsia="Times New Roman"/>
          <w:lang w:eastAsia="hr-HR"/>
        </w:rPr>
        <w:t xml:space="preserve">, odvjetnik </w:t>
      </w:r>
      <w:r w:rsidR="00756ACD" w:rsidRPr="00756ACD">
        <w:rPr>
          <w:rFonts w:cs="Times New Roman" w:eastAsia="Times New Roman"/>
          <w:lang w:eastAsia="hr-HR"/>
        </w:rPr>
        <w:t xml:space="preserve">u Odvjetničkom društvu </w:t>
      </w:r>
      <w:proofErr w:type="spellStart"/>
      <w:r w:rsidR="00756ACD" w:rsidRPr="00756ACD">
        <w:rPr>
          <w:rFonts w:cs="Times New Roman" w:eastAsia="Times New Roman"/>
          <w:lang w:eastAsia="hr-HR"/>
        </w:rPr>
        <w:t>Jujnović</w:t>
      </w:r>
      <w:proofErr w:type="spellEnd"/>
      <w:r w:rsidR="00756ACD" w:rsidRPr="00756ACD">
        <w:rPr>
          <w:rFonts w:cs="Times New Roman" w:eastAsia="Times New Roman"/>
          <w:lang w:eastAsia="hr-HR"/>
        </w:rPr>
        <w:t xml:space="preserve"> Lučić Marković j.t.d. </w:t>
      </w:r>
      <w:r w:rsidRPr="00756ACD">
        <w:rPr>
          <w:rFonts w:cs="Times New Roman" w:eastAsia="Times New Roman"/>
          <w:lang w:eastAsia="hr-HR"/>
        </w:rPr>
        <w:t xml:space="preserve">iz Zagreba, </w:t>
      </w:r>
      <w:proofErr w:type="spellStart"/>
      <w:r w:rsidR="00756ACD" w:rsidRPr="00756ACD">
        <w:rPr>
          <w:rFonts w:cs="Times New Roman" w:eastAsia="Times New Roman"/>
          <w:lang w:eastAsia="hr-HR"/>
        </w:rPr>
        <w:t>22</w:t>
      </w:r>
      <w:proofErr w:type="spellEnd"/>
      <w:r w:rsidR="00756ACD" w:rsidRPr="00756ACD">
        <w:rPr>
          <w:rFonts w:cs="Times New Roman" w:eastAsia="Times New Roman"/>
          <w:lang w:eastAsia="hr-HR"/>
        </w:rPr>
        <w:t>. veljače</w:t>
      </w:r>
      <w:r w:rsidRPr="00756ACD">
        <w:rPr>
          <w:rFonts w:cs="Times New Roman" w:eastAsia="Times New Roman"/>
          <w:lang w:eastAsia="hr-HR"/>
        </w:rPr>
        <w:t xml:space="preserve"> </w:t>
      </w:r>
      <w:proofErr w:type="spellStart"/>
      <w:r w:rsidRPr="00756ACD">
        <w:rPr>
          <w:rFonts w:cs="Times New Roman" w:eastAsia="Times New Roman"/>
          <w:lang w:eastAsia="hr-HR"/>
        </w:rPr>
        <w:t>2018</w:t>
      </w:r>
      <w:proofErr w:type="spellEnd"/>
      <w:r w:rsidRPr="00756ACD">
        <w:rPr>
          <w:rFonts w:cs="Times New Roman" w:eastAsia="Times New Roman"/>
          <w:lang w:eastAsia="hr-HR"/>
        </w:rPr>
        <w:t>. donio je sljedeći</w:t>
      </w:r>
    </w:p>
    <w:p w:rsidRDefault="008835C7" w:rsidP="008835C7" w:rsidR="008835C7" w:rsidRPr="00756ACD">
      <w:pPr>
        <w:overflowPunct w:val="false"/>
        <w:autoSpaceDE w:val="false"/>
        <w:autoSpaceDN w:val="false"/>
        <w:adjustRightInd w:val="false"/>
        <w:spacing w:after="0"/>
        <w:jc w:val="both"/>
        <w:rPr>
          <w:rFonts w:cs="Times New Roman" w:eastAsia="Times New Roman"/>
          <w:lang w:eastAsia="hr-HR"/>
        </w:rPr>
      </w:pPr>
    </w:p>
    <w:p w:rsidRDefault="008835C7" w:rsidP="008835C7" w:rsidR="008835C7" w:rsidRPr="00756ACD">
      <w:pPr>
        <w:jc w:val="center"/>
        <w:rPr>
          <w:rFonts w:cs="Times New Roman" w:eastAsia="Times New Roman"/>
          <w:lang w:eastAsia="hr-HR"/>
        </w:rPr>
      </w:pPr>
      <w:r w:rsidRPr="00756ACD">
        <w:rPr>
          <w:rFonts w:cs="Times New Roman" w:eastAsia="Times New Roman"/>
          <w:lang w:eastAsia="hr-HR"/>
        </w:rPr>
        <w:t>Z A K L J U Č A K</w:t>
      </w:r>
    </w:p>
    <w:p w:rsidRDefault="008835C7" w:rsidP="008835C7" w:rsidR="008835C7" w:rsidRPr="00756ACD">
      <w:pPr>
        <w:ind w:firstLine="708"/>
        <w:jc w:val="both"/>
        <w:rPr>
          <w:rFonts w:cs="Times New Roman" w:eastAsia="Times New Roman"/>
          <w:b/>
        </w:rPr>
      </w:pPr>
      <w:r w:rsidRPr="00756ACD">
        <w:rPr>
          <w:rFonts w:cs="Times New Roman" w:eastAsia="Calibri"/>
        </w:rPr>
        <w:t xml:space="preserve">1. Određuje se ročište za glasovanje o Izmijenjenom Planu restrukturiranja dužnika </w:t>
      </w:r>
      <w:r w:rsidR="00756ACD" w:rsidRPr="00756ACD">
        <w:t xml:space="preserve">OKNO d.o.o., Pazin, </w:t>
      </w:r>
      <w:proofErr w:type="spellStart"/>
      <w:r w:rsidR="00756ACD" w:rsidRPr="00756ACD">
        <w:t>Bertoši</w:t>
      </w:r>
      <w:proofErr w:type="spellEnd"/>
      <w:r w:rsidR="00756ACD" w:rsidRPr="00756ACD">
        <w:t xml:space="preserve">, Stancija </w:t>
      </w:r>
      <w:proofErr w:type="spellStart"/>
      <w:r w:rsidR="00756ACD" w:rsidRPr="00756ACD">
        <w:t>Pataj</w:t>
      </w:r>
      <w:proofErr w:type="spellEnd"/>
      <w:r w:rsidR="00756ACD" w:rsidRPr="00756ACD">
        <w:t xml:space="preserve"> </w:t>
      </w:r>
      <w:proofErr w:type="spellStart"/>
      <w:r w:rsidR="00756ACD" w:rsidRPr="00756ACD">
        <w:t>13</w:t>
      </w:r>
      <w:proofErr w:type="spellEnd"/>
      <w:r w:rsidR="00756ACD" w:rsidRPr="00756ACD">
        <w:t xml:space="preserve"> C, </w:t>
      </w:r>
      <w:proofErr w:type="spellStart"/>
      <w:r w:rsidR="00756ACD" w:rsidRPr="00756ACD">
        <w:t>OIB</w:t>
      </w:r>
      <w:proofErr w:type="spellEnd"/>
      <w:r w:rsidR="00756ACD" w:rsidRPr="00756ACD">
        <w:t xml:space="preserve">: </w:t>
      </w:r>
      <w:proofErr w:type="spellStart"/>
      <w:r w:rsidR="00756ACD" w:rsidRPr="00756ACD">
        <w:t>98766876793</w:t>
      </w:r>
      <w:proofErr w:type="spellEnd"/>
      <w:r w:rsidRPr="00756ACD">
        <w:rPr>
          <w:rFonts w:cs="Times New Roman" w:eastAsia="Times New Roman"/>
          <w:lang w:eastAsia="hr-HR"/>
        </w:rPr>
        <w:t xml:space="preserve">, </w:t>
      </w:r>
      <w:r w:rsidRPr="00756ACD">
        <w:rPr>
          <w:rFonts w:cs="Times New Roman" w:eastAsia="Calibri"/>
        </w:rPr>
        <w:t xml:space="preserve">za dan </w:t>
      </w:r>
      <w:proofErr w:type="spellStart"/>
      <w:r w:rsidR="00756ACD">
        <w:rPr>
          <w:rFonts w:cs="Times New Roman" w:eastAsia="Calibri"/>
        </w:rPr>
        <w:t>15</w:t>
      </w:r>
      <w:proofErr w:type="spellEnd"/>
      <w:r w:rsidRPr="00756ACD">
        <w:rPr>
          <w:rFonts w:cs="Times New Roman" w:eastAsia="Calibri"/>
        </w:rPr>
        <w:t xml:space="preserve">. ožujka </w:t>
      </w:r>
      <w:proofErr w:type="spellStart"/>
      <w:r w:rsidRPr="00756ACD">
        <w:rPr>
          <w:rFonts w:cs="Times New Roman" w:eastAsia="Calibri"/>
        </w:rPr>
        <w:t>2018</w:t>
      </w:r>
      <w:proofErr w:type="spellEnd"/>
      <w:r w:rsidRPr="00756ACD">
        <w:rPr>
          <w:rFonts w:cs="Times New Roman" w:eastAsia="Calibri"/>
        </w:rPr>
        <w:t xml:space="preserve">. u </w:t>
      </w:r>
      <w:proofErr w:type="spellStart"/>
      <w:r w:rsidRPr="00756ACD">
        <w:rPr>
          <w:rFonts w:cs="Times New Roman" w:eastAsia="Calibri"/>
        </w:rPr>
        <w:t>1</w:t>
      </w:r>
      <w:r w:rsidR="00756ACD">
        <w:rPr>
          <w:rFonts w:cs="Times New Roman" w:eastAsia="Calibri"/>
        </w:rPr>
        <w:t>2</w:t>
      </w:r>
      <w:proofErr w:type="spellEnd"/>
      <w:r w:rsidRPr="00756ACD">
        <w:rPr>
          <w:rFonts w:cs="Times New Roman" w:eastAsia="Calibri"/>
        </w:rPr>
        <w:t>,</w:t>
      </w:r>
      <w:proofErr w:type="spellStart"/>
      <w:r w:rsidRPr="00756ACD">
        <w:rPr>
          <w:rFonts w:cs="Times New Roman" w:eastAsia="Calibri"/>
        </w:rPr>
        <w:t>00</w:t>
      </w:r>
      <w:proofErr w:type="spellEnd"/>
      <w:r w:rsidRPr="00756ACD">
        <w:rPr>
          <w:rFonts w:cs="Times New Roman" w:eastAsia="Calibri"/>
        </w:rPr>
        <w:t xml:space="preserve"> sati u zgradi Trgovačkog suda u </w:t>
      </w:r>
      <w:r w:rsidR="00756ACD">
        <w:rPr>
          <w:rFonts w:cs="Times New Roman" w:eastAsia="Calibri"/>
        </w:rPr>
        <w:t>Pazinu</w:t>
      </w:r>
      <w:r w:rsidRPr="00756ACD">
        <w:rPr>
          <w:rFonts w:cs="Times New Roman" w:eastAsia="Calibri"/>
        </w:rPr>
        <w:t>,</w:t>
      </w:r>
      <w:r w:rsidRPr="00756ACD">
        <w:rPr>
          <w:rFonts w:cs="Times New Roman" w:eastAsia="Times New Roman"/>
          <w:b/>
        </w:rPr>
        <w:t xml:space="preserve"> </w:t>
      </w:r>
      <w:r w:rsidRPr="00756ACD">
        <w:rPr>
          <w:rFonts w:cs="Times New Roman" w:eastAsia="Calibri"/>
        </w:rPr>
        <w:t xml:space="preserve">sudnica </w:t>
      </w:r>
      <w:proofErr w:type="spellStart"/>
      <w:r w:rsidRPr="00756ACD">
        <w:rPr>
          <w:rFonts w:cs="Times New Roman" w:eastAsia="Calibri"/>
        </w:rPr>
        <w:t>br.</w:t>
      </w:r>
      <w:r w:rsidR="00756ACD">
        <w:rPr>
          <w:rFonts w:cs="Times New Roman" w:eastAsia="Calibri"/>
        </w:rPr>
        <w:t>2</w:t>
      </w:r>
      <w:proofErr w:type="spellEnd"/>
      <w:r w:rsidRPr="00756ACD">
        <w:rPr>
          <w:rFonts w:cs="Times New Roman" w:eastAsia="Calibri"/>
        </w:rPr>
        <w:t>, na koje se pozivaju vjerovnici, dužnik i povjerenik.</w:t>
      </w:r>
    </w:p>
    <w:p w:rsidRDefault="008835C7" w:rsidP="008835C7" w:rsidR="008835C7" w:rsidRPr="00756ACD">
      <w:pPr>
        <w:ind w:firstLine="708"/>
        <w:jc w:val="both"/>
        <w:rPr>
          <w:rFonts w:cs="Times New Roman" w:eastAsia="Calibri"/>
        </w:rPr>
      </w:pPr>
      <w:r w:rsidRPr="00756ACD">
        <w:rPr>
          <w:rFonts w:cs="Times New Roman" w:eastAsia="Calibri"/>
        </w:rPr>
        <w:t xml:space="preserve">2. Izmijenjeni Plan financijskog restrukturiranja za koji će vjerovnici glasovati objavljen je </w:t>
      </w:r>
      <w:proofErr w:type="spellStart"/>
      <w:r w:rsidR="00756ACD">
        <w:rPr>
          <w:rFonts w:cs="Times New Roman" w:eastAsia="Calibri"/>
        </w:rPr>
        <w:t>21</w:t>
      </w:r>
      <w:proofErr w:type="spellEnd"/>
      <w:r w:rsidR="00756ACD">
        <w:rPr>
          <w:rFonts w:cs="Times New Roman" w:eastAsia="Calibri"/>
        </w:rPr>
        <w:t>. veljače</w:t>
      </w:r>
      <w:r w:rsidRPr="00756ACD">
        <w:rPr>
          <w:rFonts w:cs="Times New Roman" w:eastAsia="Calibri"/>
        </w:rPr>
        <w:t xml:space="preserve"> </w:t>
      </w:r>
      <w:proofErr w:type="spellStart"/>
      <w:r w:rsidRPr="00756ACD">
        <w:rPr>
          <w:rFonts w:cs="Times New Roman" w:eastAsia="Calibri"/>
        </w:rPr>
        <w:t>2018</w:t>
      </w:r>
      <w:proofErr w:type="spellEnd"/>
      <w:r w:rsidRPr="00756ACD">
        <w:rPr>
          <w:rFonts w:cs="Times New Roman" w:eastAsia="Calibri"/>
        </w:rPr>
        <w:t xml:space="preserve">. na mrežnoj stranici e-oglasna ploča Trgovačkog suda u </w:t>
      </w:r>
      <w:r w:rsidR="00756ACD">
        <w:rPr>
          <w:rFonts w:cs="Times New Roman" w:eastAsia="Calibri"/>
        </w:rPr>
        <w:t>Pazinu</w:t>
      </w:r>
      <w:r w:rsidRPr="00756ACD">
        <w:rPr>
          <w:rFonts w:cs="Times New Roman" w:eastAsia="Calibri"/>
        </w:rPr>
        <w:t xml:space="preserve">. </w:t>
      </w:r>
    </w:p>
    <w:p w:rsidRDefault="008835C7" w:rsidP="008835C7" w:rsidR="008835C7" w:rsidRPr="00756ACD">
      <w:pPr>
        <w:ind w:firstLine="708"/>
        <w:jc w:val="both"/>
        <w:rPr>
          <w:rFonts w:cs="Times New Roman" w:eastAsia="Calibri"/>
        </w:rPr>
      </w:pPr>
      <w:r w:rsidRPr="00756ACD">
        <w:rPr>
          <w:rFonts w:cs="Times New Roman" w:eastAsia="Calibri"/>
        </w:rPr>
        <w:t>3. Vjerovnici odlučuju o planu restrukturiranja glasovanjem (</w:t>
      </w:r>
      <w:proofErr w:type="spellStart"/>
      <w:r w:rsidRPr="00756ACD">
        <w:rPr>
          <w:rFonts w:cs="Times New Roman" w:eastAsia="Calibri"/>
        </w:rPr>
        <w:t>čl.55</w:t>
      </w:r>
      <w:proofErr w:type="spellEnd"/>
      <w:r w:rsidRPr="00756ACD">
        <w:rPr>
          <w:rFonts w:cs="Times New Roman" w:eastAsia="Calibri"/>
        </w:rPr>
        <w:t xml:space="preserve">. </w:t>
      </w:r>
      <w:proofErr w:type="spellStart"/>
      <w:r w:rsidRPr="00756ACD">
        <w:rPr>
          <w:rFonts w:cs="Times New Roman" w:eastAsia="Calibri"/>
        </w:rPr>
        <w:t>st.6</w:t>
      </w:r>
      <w:proofErr w:type="spellEnd"/>
      <w:r w:rsidRPr="00756ACD">
        <w:rPr>
          <w:rFonts w:cs="Times New Roman" w:eastAsia="Calibri"/>
        </w:rPr>
        <w:t xml:space="preserve">. Stečajnog zakona, "Narodne novine" broj </w:t>
      </w:r>
      <w:proofErr w:type="spellStart"/>
      <w:r w:rsidRPr="00756ACD">
        <w:rPr>
          <w:rFonts w:cs="Times New Roman" w:eastAsia="Calibri"/>
        </w:rPr>
        <w:t>71</w:t>
      </w:r>
      <w:proofErr w:type="spellEnd"/>
      <w:r w:rsidRPr="00756ACD">
        <w:rPr>
          <w:rFonts w:cs="Times New Roman" w:eastAsia="Calibri"/>
        </w:rPr>
        <w:t>/</w:t>
      </w:r>
      <w:proofErr w:type="spellStart"/>
      <w:r w:rsidRPr="00756ACD">
        <w:rPr>
          <w:rFonts w:cs="Times New Roman" w:eastAsia="Calibri"/>
        </w:rPr>
        <w:t>15</w:t>
      </w:r>
      <w:proofErr w:type="spellEnd"/>
      <w:r w:rsidRPr="00756ACD">
        <w:rPr>
          <w:rFonts w:cs="Times New Roman" w:eastAsia="Calibri"/>
        </w:rPr>
        <w:t xml:space="preserve"> i </w:t>
      </w:r>
      <w:proofErr w:type="spellStart"/>
      <w:r w:rsidRPr="00756ACD">
        <w:rPr>
          <w:rFonts w:cs="Times New Roman" w:eastAsia="Calibri"/>
        </w:rPr>
        <w:t>104</w:t>
      </w:r>
      <w:proofErr w:type="spellEnd"/>
      <w:r w:rsidRPr="00756ACD">
        <w:rPr>
          <w:rFonts w:cs="Times New Roman" w:eastAsia="Calibri"/>
        </w:rPr>
        <w:t>/</w:t>
      </w:r>
      <w:proofErr w:type="spellStart"/>
      <w:r w:rsidRPr="00756ACD">
        <w:rPr>
          <w:rFonts w:cs="Times New Roman" w:eastAsia="Calibri"/>
        </w:rPr>
        <w:t>17</w:t>
      </w:r>
      <w:proofErr w:type="spellEnd"/>
      <w:r w:rsidRPr="00756ACD">
        <w:rPr>
          <w:rFonts w:cs="Times New Roman" w:eastAsia="Calibri"/>
        </w:rPr>
        <w:t xml:space="preserve"> dalje: </w:t>
      </w:r>
      <w:proofErr w:type="spellStart"/>
      <w:r w:rsidRPr="00756ACD">
        <w:rPr>
          <w:rFonts w:cs="Times New Roman" w:eastAsia="Calibri"/>
        </w:rPr>
        <w:t>SZ</w:t>
      </w:r>
      <w:proofErr w:type="spellEnd"/>
      <w:r w:rsidRPr="00756ACD">
        <w:rPr>
          <w:rFonts w:cs="Times New Roman" w:eastAsia="Calibri"/>
        </w:rPr>
        <w:t xml:space="preserve">). </w:t>
      </w:r>
    </w:p>
    <w:p w:rsidRDefault="008835C7" w:rsidP="008835C7" w:rsidR="008835C7" w:rsidRPr="00756ACD">
      <w:pPr>
        <w:ind w:firstLine="708"/>
        <w:jc w:val="both"/>
        <w:rPr>
          <w:rFonts w:cs="Times New Roman" w:eastAsia="Calibri"/>
        </w:rPr>
      </w:pPr>
      <w:r w:rsidRPr="00756ACD">
        <w:rPr>
          <w:rFonts w:cs="Times New Roman" w:eastAsia="Calibri"/>
        </w:rPr>
        <w:t>Na pravo glasa vjerovnika za glasovanje o planu restrukturiranja na odgovarajući se način primjenjuju pravila stečajnog zakona o utvrđivanju prava glasa o stečajnom planu (</w:t>
      </w:r>
      <w:proofErr w:type="spellStart"/>
      <w:r w:rsidRPr="00756ACD">
        <w:rPr>
          <w:rFonts w:cs="Times New Roman" w:eastAsia="Calibri"/>
        </w:rPr>
        <w:t>čl.56</w:t>
      </w:r>
      <w:proofErr w:type="spellEnd"/>
      <w:r w:rsidRPr="00756ACD">
        <w:rPr>
          <w:rFonts w:cs="Times New Roman" w:eastAsia="Calibri"/>
        </w:rPr>
        <w:t xml:space="preserve">. </w:t>
      </w:r>
      <w:proofErr w:type="spellStart"/>
      <w:r w:rsidRPr="00756ACD">
        <w:rPr>
          <w:rFonts w:cs="Times New Roman" w:eastAsia="Calibri"/>
        </w:rPr>
        <w:t>SZ</w:t>
      </w:r>
      <w:proofErr w:type="spellEnd"/>
      <w:r w:rsidRPr="00756ACD">
        <w:rPr>
          <w:rFonts w:cs="Times New Roman" w:eastAsia="Calibri"/>
        </w:rPr>
        <w:t xml:space="preserve">). </w:t>
      </w:r>
    </w:p>
    <w:p w:rsidRDefault="008835C7" w:rsidP="008835C7" w:rsidR="008835C7" w:rsidRPr="00756ACD">
      <w:pPr>
        <w:ind w:firstLine="708"/>
        <w:jc w:val="both"/>
        <w:rPr>
          <w:rFonts w:cs="Times New Roman" w:eastAsia="Calibri"/>
        </w:rPr>
      </w:pPr>
      <w:r w:rsidRPr="00756ACD">
        <w:rPr>
          <w:rFonts w:cs="Times New Roman" w:eastAsia="Calibri"/>
        </w:rP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sidRPr="00756ACD">
        <w:rPr>
          <w:rFonts w:cs="Times New Roman" w:eastAsia="Calibri"/>
          <w:b/>
        </w:rPr>
        <w:t xml:space="preserve"> </w:t>
      </w:r>
      <w:r w:rsidRPr="00756ACD">
        <w:rPr>
          <w:rFonts w:cs="Times New Roman" w:eastAsia="Calibri"/>
        </w:rPr>
        <w:t>nedvojbeno utvrditi kako su glasovali, smatrat će se da su glasovali protiv plana restrukturiranja (</w:t>
      </w:r>
      <w:proofErr w:type="spellStart"/>
      <w:r w:rsidRPr="00756ACD">
        <w:rPr>
          <w:rFonts w:cs="Times New Roman" w:eastAsia="Calibri"/>
        </w:rPr>
        <w:t>čl.58</w:t>
      </w:r>
      <w:proofErr w:type="spellEnd"/>
      <w:r w:rsidRPr="00756ACD">
        <w:rPr>
          <w:rFonts w:cs="Times New Roman" w:eastAsia="Calibri"/>
        </w:rPr>
        <w:t xml:space="preserve">. </w:t>
      </w:r>
      <w:proofErr w:type="spellStart"/>
      <w:r w:rsidRPr="00756ACD">
        <w:rPr>
          <w:rFonts w:cs="Times New Roman" w:eastAsia="Calibri"/>
        </w:rPr>
        <w:t>st.1</w:t>
      </w:r>
      <w:proofErr w:type="spellEnd"/>
      <w:r w:rsidRPr="00756ACD">
        <w:rPr>
          <w:rFonts w:cs="Times New Roman" w:eastAsia="Calibri"/>
        </w:rPr>
        <w:t xml:space="preserve">. </w:t>
      </w:r>
      <w:proofErr w:type="spellStart"/>
      <w:r w:rsidRPr="00756ACD">
        <w:rPr>
          <w:rFonts w:cs="Times New Roman" w:eastAsia="Calibri"/>
        </w:rPr>
        <w:t>SZ</w:t>
      </w:r>
      <w:proofErr w:type="spellEnd"/>
      <w:r w:rsidRPr="00756ACD">
        <w:rPr>
          <w:rFonts w:cs="Times New Roman" w:eastAsia="Calibri"/>
        </w:rPr>
        <w:t xml:space="preserve">). </w:t>
      </w:r>
    </w:p>
    <w:p w:rsidRDefault="008835C7" w:rsidP="008835C7" w:rsidR="008835C7" w:rsidRPr="00756ACD">
      <w:pPr>
        <w:ind w:firstLine="708"/>
        <w:jc w:val="both"/>
        <w:rPr>
          <w:rFonts w:cs="Times New Roman" w:eastAsia="Calibri"/>
        </w:rPr>
      </w:pPr>
      <w:r w:rsidRPr="00756ACD">
        <w:rPr>
          <w:rFonts w:cs="Times New Roman" w:eastAsia="Calibri"/>
        </w:rPr>
        <w:t>Vjerovnici nazočni na ročištu glasuju na propisanom obrascu za glasovanje. Ako vjerovnici s pravom glasa ne glasuju ni na tom ročištu, smatrat će se da su glasovali protiv plana restrukturiranja (</w:t>
      </w:r>
      <w:proofErr w:type="spellStart"/>
      <w:r w:rsidRPr="00756ACD">
        <w:rPr>
          <w:rFonts w:cs="Times New Roman" w:eastAsia="Calibri"/>
        </w:rPr>
        <w:t>čl.58</w:t>
      </w:r>
      <w:proofErr w:type="spellEnd"/>
      <w:r w:rsidRPr="00756ACD">
        <w:rPr>
          <w:rFonts w:cs="Times New Roman" w:eastAsia="Calibri"/>
        </w:rPr>
        <w:t xml:space="preserve">. </w:t>
      </w:r>
      <w:proofErr w:type="spellStart"/>
      <w:r w:rsidRPr="00756ACD">
        <w:rPr>
          <w:rFonts w:cs="Times New Roman" w:eastAsia="Calibri"/>
        </w:rPr>
        <w:t>st.2</w:t>
      </w:r>
      <w:proofErr w:type="spellEnd"/>
      <w:r w:rsidRPr="00756ACD">
        <w:rPr>
          <w:rFonts w:cs="Times New Roman" w:eastAsia="Calibri"/>
        </w:rPr>
        <w:t xml:space="preserve">. </w:t>
      </w:r>
      <w:proofErr w:type="spellStart"/>
      <w:r w:rsidRPr="00756ACD">
        <w:rPr>
          <w:rFonts w:cs="Times New Roman" w:eastAsia="Calibri"/>
        </w:rPr>
        <w:t>SZ</w:t>
      </w:r>
      <w:proofErr w:type="spellEnd"/>
      <w:r w:rsidRPr="00756ACD">
        <w:rPr>
          <w:rFonts w:cs="Times New Roman" w:eastAsia="Calibri"/>
        </w:rPr>
        <w:t>).</w:t>
      </w:r>
    </w:p>
    <w:p w:rsidRDefault="008835C7" w:rsidP="008835C7" w:rsidR="008835C7" w:rsidRPr="00756ACD">
      <w:pPr>
        <w:jc w:val="center"/>
        <w:rPr>
          <w:rFonts w:cs="Times New Roman" w:eastAsia="Times New Roman"/>
          <w:b/>
          <w:lang w:eastAsia="hr-HR"/>
        </w:rPr>
      </w:pPr>
      <w:r w:rsidRPr="00756ACD">
        <w:rPr>
          <w:rFonts w:cs="Times New Roman" w:eastAsia="Times New Roman"/>
          <w:lang w:eastAsia="hr-HR"/>
        </w:rPr>
        <w:t xml:space="preserve">U </w:t>
      </w:r>
      <w:r w:rsidR="00756ACD">
        <w:rPr>
          <w:rFonts w:cs="Times New Roman" w:eastAsia="Times New Roman"/>
          <w:lang w:eastAsia="hr-HR"/>
        </w:rPr>
        <w:t xml:space="preserve">Pazinu </w:t>
      </w:r>
      <w:proofErr w:type="spellStart"/>
      <w:r w:rsidR="00756ACD">
        <w:rPr>
          <w:rFonts w:cs="Times New Roman" w:eastAsia="Times New Roman"/>
          <w:lang w:eastAsia="hr-HR"/>
        </w:rPr>
        <w:t>22</w:t>
      </w:r>
      <w:proofErr w:type="spellEnd"/>
      <w:r w:rsidR="00756ACD">
        <w:rPr>
          <w:rFonts w:cs="Times New Roman" w:eastAsia="Times New Roman"/>
          <w:lang w:eastAsia="hr-HR"/>
        </w:rPr>
        <w:t>. veljače</w:t>
      </w:r>
      <w:r w:rsidRPr="00756ACD">
        <w:rPr>
          <w:rFonts w:cs="Times New Roman" w:eastAsia="Times New Roman"/>
          <w:lang w:eastAsia="hr-HR"/>
        </w:rPr>
        <w:t xml:space="preserve"> </w:t>
      </w:r>
      <w:proofErr w:type="spellStart"/>
      <w:r w:rsidRPr="00756ACD">
        <w:rPr>
          <w:rFonts w:cs="Times New Roman" w:eastAsia="Times New Roman"/>
          <w:lang w:eastAsia="hr-HR"/>
        </w:rPr>
        <w:t>2018</w:t>
      </w:r>
      <w:proofErr w:type="spellEnd"/>
      <w:r w:rsidRPr="00756ACD">
        <w:rPr>
          <w:rFonts w:cs="Times New Roman" w:eastAsia="Times New Roman"/>
          <w:lang w:eastAsia="hr-HR"/>
        </w:rPr>
        <w:t>.</w:t>
      </w:r>
    </w:p>
    <w:p w:rsidRDefault="00756ACD" w:rsidP="008835C7" w:rsidR="008835C7" w:rsidRPr="00756ACD">
      <w:pPr>
        <w:spacing w:after="0"/>
        <w:ind w:firstLine="709" w:left="4956"/>
        <w:jc w:val="both"/>
        <w:rPr>
          <w:rFonts w:cs="Times New Roman" w:eastAsia="Times New Roman"/>
          <w:lang w:eastAsia="hr-HR"/>
        </w:rPr>
      </w:pPr>
      <w:r>
        <w:rPr>
          <w:rFonts w:cs="Times New Roman" w:eastAsia="Times New Roman"/>
          <w:lang w:eastAsia="hr-HR"/>
        </w:rPr>
        <w:t xml:space="preserve">         Sudac</w:t>
      </w:r>
    </w:p>
    <w:p w:rsidRDefault="005231A0" w:rsidP="00756ACD" w:rsidR="008835C7">
      <w:pPr>
        <w:spacing w:after="0"/>
        <w:ind w:firstLine="709" w:left="4956"/>
        <w:jc w:val="both"/>
        <w:rPr>
          <w:rFonts w:cs="Times New Roman" w:eastAsia="Times New Roman"/>
          <w:szCs w:val="20"/>
          <w:lang w:eastAsia="hr-HR"/>
        </w:rPr>
      </w:pPr>
      <w:r>
        <w:rPr>
          <w:rFonts w:cs="Times New Roman" w:eastAsia="Times New Roman"/>
          <w:szCs w:val="20"/>
          <w:lang w:eastAsia="hr-HR"/>
        </w:rPr>
        <w:t xml:space="preserve">   </w:t>
      </w:r>
      <w:r w:rsidR="008835C7" w:rsidRPr="00756ACD">
        <w:rPr>
          <w:rFonts w:cs="Times New Roman" w:eastAsia="Times New Roman"/>
          <w:szCs w:val="20"/>
          <w:lang w:eastAsia="hr-HR"/>
        </w:rPr>
        <w:t xml:space="preserve"> </w:t>
      </w:r>
      <w:r w:rsidR="00756ACD">
        <w:rPr>
          <w:rFonts w:cs="Times New Roman" w:eastAsia="Times New Roman"/>
          <w:szCs w:val="20"/>
          <w:lang w:eastAsia="hr-HR"/>
        </w:rPr>
        <w:t>Damir Rabar</w:t>
      </w:r>
      <w:r w:rsidR="000F7A2E">
        <w:rPr>
          <w:rFonts w:cs="Times New Roman" w:eastAsia="Times New Roman"/>
          <w:szCs w:val="20"/>
          <w:lang w:eastAsia="hr-HR"/>
        </w:rPr>
        <w:t>, v.r.</w:t>
      </w:r>
    </w:p>
    <w:p w:rsidRDefault="00756ACD" w:rsidP="00756ACD" w:rsidR="00756ACD">
      <w:pPr>
        <w:spacing w:after="0"/>
        <w:ind w:firstLine="709" w:left="4956"/>
        <w:jc w:val="both"/>
        <w:rPr>
          <w:rFonts w:cs="Times New Roman" w:eastAsia="Times New Roman"/>
          <w:szCs w:val="20"/>
          <w:lang w:eastAsia="hr-HR"/>
        </w:rPr>
      </w:pPr>
    </w:p>
    <w:p w:rsidRDefault="00756ACD" w:rsidP="00756ACD" w:rsidR="00756ACD" w:rsidRPr="00756ACD">
      <w:pPr>
        <w:spacing w:after="0"/>
        <w:ind w:firstLine="709" w:left="4956"/>
        <w:jc w:val="both"/>
        <w:rPr>
          <w:rFonts w:cs="Times New Roman" w:eastAsia="Calibri"/>
          <w:noProof/>
        </w:rPr>
      </w:pPr>
    </w:p>
    <w:p w:rsidRDefault="008835C7" w:rsidP="008835C7" w:rsidR="008835C7" w:rsidRPr="00756ACD">
      <w:pPr>
        <w:tabs>
          <w:tab w:pos="2676" w:val="left"/>
        </w:tabs>
        <w:spacing w:after="0"/>
        <w:ind w:left="4962"/>
        <w:rPr>
          <w:rFonts w:cs="Times New Roman" w:eastAsia="Calibri"/>
          <w:noProof/>
        </w:rPr>
      </w:pPr>
    </w:p>
    <w:p w:rsidRDefault="008835C7" w:rsidP="00756ACD" w:rsidR="00756ACD">
      <w:pPr>
        <w:pStyle w:val="Bezproreda"/>
        <w:rPr>
          <w:rFonts w:eastAsia="Calibri"/>
        </w:rPr>
      </w:pPr>
      <w:r w:rsidRPr="00756ACD">
        <w:rPr>
          <w:rFonts w:eastAsia="Calibri"/>
        </w:rPr>
        <w:t>POUKA O PRAVNOM LIJEKU:</w:t>
      </w:r>
    </w:p>
    <w:p w:rsidRDefault="008835C7" w:rsidP="00756ACD" w:rsidR="008835C7">
      <w:pPr>
        <w:pStyle w:val="Bezproreda"/>
        <w:rPr>
          <w:rFonts w:eastAsia="Calibri"/>
        </w:rPr>
      </w:pPr>
      <w:r w:rsidRPr="00756ACD">
        <w:rPr>
          <w:rFonts w:eastAsia="Calibri"/>
        </w:rPr>
        <w:t>Protiv zaključka nije dopušten pravni lijek (</w:t>
      </w:r>
      <w:proofErr w:type="spellStart"/>
      <w:r w:rsidRPr="00756ACD">
        <w:rPr>
          <w:rFonts w:eastAsia="Calibri"/>
        </w:rPr>
        <w:t>čl.19</w:t>
      </w:r>
      <w:proofErr w:type="spellEnd"/>
      <w:r w:rsidRPr="00756ACD">
        <w:rPr>
          <w:rFonts w:eastAsia="Calibri"/>
        </w:rPr>
        <w:t xml:space="preserve">. </w:t>
      </w:r>
      <w:proofErr w:type="spellStart"/>
      <w:r w:rsidRPr="00756ACD">
        <w:rPr>
          <w:rFonts w:eastAsia="Calibri"/>
        </w:rPr>
        <w:t>st.7</w:t>
      </w:r>
      <w:proofErr w:type="spellEnd"/>
      <w:r w:rsidRPr="00756ACD">
        <w:rPr>
          <w:rFonts w:eastAsia="Calibri"/>
        </w:rPr>
        <w:t xml:space="preserve">. </w:t>
      </w:r>
      <w:proofErr w:type="spellStart"/>
      <w:r w:rsidRPr="00756ACD">
        <w:rPr>
          <w:rFonts w:eastAsia="Calibri"/>
        </w:rPr>
        <w:t>SZ</w:t>
      </w:r>
      <w:proofErr w:type="spellEnd"/>
      <w:r w:rsidRPr="00756ACD">
        <w:rPr>
          <w:rFonts w:eastAsia="Calibri"/>
        </w:rPr>
        <w:t>).</w:t>
      </w:r>
    </w:p>
    <w:p w:rsidRDefault="0091526D" w:rsidP="00756ACD" w:rsidR="0091526D" w:rsidRPr="00756ACD">
      <w:pPr>
        <w:pStyle w:val="Bezproreda"/>
        <w:rPr>
          <w:rFonts w:eastAsia="Calibri"/>
        </w:rPr>
      </w:pPr>
    </w:p>
    <w:p w:rsidRDefault="00756ACD" w:rsidP="0091526D" w:rsidR="00AE649C">
      <w:pPr>
        <w:pStyle w:val="Bezproreda"/>
      </w:pPr>
      <w:r>
        <w:t>DNA:</w:t>
      </w:r>
    </w:p>
    <w:p w:rsidRDefault="00756ACD" w:rsidP="0091526D" w:rsidR="0091526D" w:rsidRPr="0091526D">
      <w:pPr>
        <w:pStyle w:val="Bezproreda"/>
        <w:jc w:val="both"/>
        <w:rPr>
          <w:bCs/>
        </w:rPr>
      </w:pPr>
      <w:r>
        <w:t xml:space="preserve">- </w:t>
      </w:r>
      <w:r w:rsidR="0091526D" w:rsidRPr="0091526D">
        <w:rPr>
          <w:bCs/>
        </w:rPr>
        <w:t xml:space="preserve">povjerenik </w:t>
      </w:r>
      <w:proofErr w:type="spellStart"/>
      <w:r w:rsidR="0091526D" w:rsidRPr="0091526D">
        <w:rPr>
          <w:bCs/>
        </w:rPr>
        <w:t>Alein</w:t>
      </w:r>
      <w:proofErr w:type="spellEnd"/>
      <w:r w:rsidR="0091526D" w:rsidRPr="0091526D">
        <w:rPr>
          <w:bCs/>
        </w:rPr>
        <w:t xml:space="preserve"> </w:t>
      </w:r>
      <w:proofErr w:type="spellStart"/>
      <w:r w:rsidR="0091526D" w:rsidRPr="0091526D">
        <w:rPr>
          <w:bCs/>
        </w:rPr>
        <w:t>Khan</w:t>
      </w:r>
      <w:proofErr w:type="spellEnd"/>
      <w:r w:rsidR="0091526D" w:rsidRPr="0091526D">
        <w:rPr>
          <w:bCs/>
        </w:rPr>
        <w:t xml:space="preserve"> iz Rijeke, Trg sv. Barbare 1</w:t>
      </w:r>
      <w:r w:rsidR="0091526D">
        <w:rPr>
          <w:bCs/>
        </w:rPr>
        <w:t>,</w:t>
      </w:r>
    </w:p>
    <w:p w:rsidRDefault="0091526D" w:rsidP="0091526D" w:rsidR="0091526D">
      <w:pPr>
        <w:pStyle w:val="Bezproreda"/>
        <w:jc w:val="both"/>
      </w:pPr>
      <w:r w:rsidRPr="0091526D">
        <w:rPr>
          <w:bCs/>
        </w:rPr>
        <w:t xml:space="preserve">- </w:t>
      </w:r>
      <w:r w:rsidRPr="0091526D">
        <w:rPr>
          <w:bCs/>
          <w:lang w:val="sv-SE"/>
        </w:rPr>
        <w:t xml:space="preserve">predlagatelj - </w:t>
      </w:r>
      <w:r>
        <w:rPr>
          <w:bCs/>
        </w:rPr>
        <w:t xml:space="preserve">dužnik OKNO d.o.o. Pazin, po pun. </w:t>
      </w:r>
      <w:r>
        <w:t>OD</w:t>
      </w:r>
      <w:r w:rsidRPr="00756ACD">
        <w:t xml:space="preserve"> </w:t>
      </w:r>
      <w:proofErr w:type="spellStart"/>
      <w:r w:rsidRPr="00756ACD">
        <w:t>Jujnović</w:t>
      </w:r>
      <w:proofErr w:type="spellEnd"/>
      <w:r w:rsidRPr="00756ACD">
        <w:t xml:space="preserve"> Lučić Marković </w:t>
      </w:r>
      <w:r>
        <w:t xml:space="preserve">j.t.d. Zagreb, </w:t>
      </w:r>
      <w:r w:rsidRPr="0091526D">
        <w:t xml:space="preserve">Strojarska cesta </w:t>
      </w:r>
      <w:proofErr w:type="spellStart"/>
      <w:r w:rsidRPr="0091526D">
        <w:t>20</w:t>
      </w:r>
      <w:proofErr w:type="spellEnd"/>
      <w:r>
        <w:t>,</w:t>
      </w:r>
    </w:p>
    <w:p w:rsidRDefault="0091526D" w:rsidP="0012785D" w:rsidR="00756ACD" w:rsidRPr="0012785D">
      <w:pPr>
        <w:pStyle w:val="Bezproreda"/>
        <w:jc w:val="both"/>
        <w:rPr>
          <w:bCs/>
        </w:rPr>
      </w:pPr>
      <w:r>
        <w:t>- e-oglasna ploča 8 dana.</w:t>
      </w:r>
      <w:bookmarkStart w:name="_GoBack" w:id="0"/>
      <w:bookmarkEnd w:id="0"/>
    </w:p>
    <w:sectPr w:rsidSect="00756ACD" w:rsidR="00756ACD" w:rsidRPr="0012785D">
      <w:headerReference w:type="default" r:id="rId11"/>
      <w:headerReference w:type="firs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3572607"/>
      <w:docPartObj>
        <w:docPartGallery w:val="Page Numbers (Top of Page)"/>
        <w:docPartUnique/>
      </w:docPartObj>
    </w:sdtPr>
    <w:sdtEndPr/>
    <w:sdtContent>
      <w:p w:rsidRDefault="00756ACD" w:rsidP="00756ACD" w:rsidR="00756ACD">
        <w:pPr>
          <w:pStyle w:val="Bezproreda"/>
          <w:ind w:firstLine="708" w:left="3540"/>
          <w:jc w:val="center"/>
        </w:pPr>
        <w:r>
          <w:fldChar w:fldCharType="begin"/>
        </w:r>
        <w:r>
          <w:instrText>PAGE   \* MERGEFORMAT</w:instrText>
        </w:r>
        <w:r>
          <w:fldChar w:fldCharType="separate"/>
        </w:r>
        <w:r w:rsidR="0012785D">
          <w:rPr>
            <w:noProof/>
          </w:rPr>
          <w:t>2</w:t>
        </w:r>
        <w:r>
          <w:fldChar w:fldCharType="end"/>
        </w:r>
        <w:r>
          <w:tab/>
        </w:r>
        <w:r>
          <w:tab/>
        </w:r>
        <w:r>
          <w:tab/>
        </w:r>
        <w:r>
          <w:tab/>
          <w:t xml:space="preserve">      St-</w:t>
        </w:r>
        <w:proofErr w:type="spellStart"/>
        <w:r>
          <w:t>48</w:t>
        </w:r>
        <w:proofErr w:type="spellEnd"/>
        <w:r>
          <w:t>/</w:t>
        </w:r>
        <w:proofErr w:type="spellStart"/>
        <w:r>
          <w:t>2018</w:t>
        </w:r>
        <w:proofErr w:type="spellEnd"/>
        <w:r>
          <w:t>-</w:t>
        </w:r>
        <w:proofErr w:type="spellStart"/>
        <w:r>
          <w:t>34</w:t>
        </w:r>
        <w:proofErr w:type="spellEnd"/>
      </w:p>
      <w:p w:rsidRDefault="00756ACD" w:rsidP="00756ACD" w:rsidR="00756ACD">
        <w:pPr>
          <w:pStyle w:val="Bezproreda"/>
          <w:jc w:val="right"/>
        </w:pPr>
        <w:r>
          <w:t>(ranije: St-</w:t>
        </w:r>
        <w:proofErr w:type="spellStart"/>
        <w:r>
          <w:t>124</w:t>
        </w:r>
        <w:proofErr w:type="spellEnd"/>
        <w:r>
          <w:t>/</w:t>
        </w:r>
        <w:proofErr w:type="spellStart"/>
        <w:r>
          <w:t>2016</w:t>
        </w:r>
        <w:proofErr w:type="spellEnd"/>
        <w:r>
          <w:t>)</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6ACD" w:rsidP="00756ACD" w:rsidR="00756ACD">
    <w:pPr>
      <w:pStyle w:val="Bezproreda"/>
      <w:jc w:val="right"/>
    </w:pPr>
    <w:r>
      <w:t>1 St-</w:t>
    </w:r>
    <w:proofErr w:type="spellStart"/>
    <w:r>
      <w:t>48</w:t>
    </w:r>
    <w:proofErr w:type="spellEnd"/>
    <w:r>
      <w:t>/</w:t>
    </w:r>
    <w:proofErr w:type="spellStart"/>
    <w:r>
      <w:t>2018</w:t>
    </w:r>
    <w:proofErr w:type="spellEnd"/>
    <w:r>
      <w:t>-</w:t>
    </w:r>
    <w:proofErr w:type="spellStart"/>
    <w:r>
      <w:t>34</w:t>
    </w:r>
    <w:proofErr w:type="spellEnd"/>
  </w:p>
  <w:p w:rsidRDefault="00756ACD" w:rsidP="00756ACD" w:rsidR="00756ACD">
    <w:pPr>
      <w:pStyle w:val="Bezproreda"/>
      <w:jc w:val="right"/>
    </w:pPr>
    <w:r>
      <w:t>(ranije: St-</w:t>
    </w:r>
    <w:proofErr w:type="spellStart"/>
    <w:r>
      <w:t>124</w:t>
    </w:r>
    <w:proofErr w:type="spellEnd"/>
    <w:r>
      <w:t>/</w:t>
    </w:r>
    <w:proofErr w:type="spellStart"/>
    <w:r>
      <w:t>2016</w:t>
    </w:r>
    <w:proofErr w:type="spellEnd"/>
    <w: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7A2E"/>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85D"/>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09B"/>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1A0"/>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56ACD"/>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5C7"/>
    <w:rsid w:val="008843DA"/>
    <w:rsid w:val="0088508F"/>
    <w:rsid w:val="008879BE"/>
    <w:rsid w:val="00887A3A"/>
    <w:rsid w:val="008900CA"/>
    <w:rsid w:val="008901E2"/>
    <w:rsid w:val="008908C5"/>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26D"/>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FF2"/>
    <w:rsid w:val="00D81326"/>
    <w:rsid w:val="00D82294"/>
    <w:rsid w:val="00D8264D"/>
    <w:rsid w:val="00D82ACE"/>
    <w:rsid w:val="00D83357"/>
    <w:rsid w:val="00D843ED"/>
    <w:rsid w:val="00D8481B"/>
    <w:rsid w:val="00D865D3"/>
    <w:rsid w:val="00D87770"/>
    <w:rsid w:val="00D910F8"/>
    <w:rsid w:val="00D9178C"/>
    <w:rsid w:val="00D91806"/>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9714942">
      <w:bodyDiv w:val="true"/>
      <w:marLeft w:val="0"/>
      <w:marRight w:val="0"/>
      <w:marTop w:val="0"/>
      <w:marBottom w:val="0"/>
      <w:divBdr>
        <w:top w:space="0" w:sz="0" w:color="auto" w:val="none"/>
        <w:left w:space="0" w:sz="0" w:color="auto" w:val="none"/>
        <w:bottom w:space="0" w:sz="0" w:color="auto" w:val="none"/>
        <w:right w:space="0" w:sz="0" w:color="auto" w:val="none"/>
      </w:divBdr>
    </w:div>
    <w:div w:id="1535650261">
      <w:bodyDiv w:val="true"/>
      <w:marLeft w:val="0"/>
      <w:marRight w:val="0"/>
      <w:marTop w:val="0"/>
      <w:marBottom w:val="0"/>
      <w:divBdr>
        <w:top w:space="0" w:sz="0" w:color="auto" w:val="none"/>
        <w:left w:space="0" w:sz="0" w:color="auto" w:val="none"/>
        <w:bottom w:space="0" w:sz="0" w:color="auto" w:val="none"/>
        <w:right w:space="0" w:sz="0" w:color="auto" w:val="none"/>
      </w:divBdr>
    </w:div>
    <w:div w:id="1830756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St-274/2017-41</izvorni_sadrzaj>
    <derivirana_varijabla naziv="DomainObject.Oznaka_1">St-274/2017-41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TERMOPLIN društvo s ograničenom odgovornošću za instalacijske radove i trgovinu</izvorni_sadrzaj>
    <derivirana_varijabla naziv="DomainObject.Predmet.StrankaFormated_1">  TERMOPLIN društvo s ograničenom odgovornošću za instalacijske radove i trgovinu</derivirana_varijabla>
  </DomainObject.Predmet.StrankaFormated>
  <DomainObject.Predmet.StrankaFormatedOIB>
    <izvorni_sadrzaj>  TERMOPLIN društvo s ograničenom odgovornošću za instalacijske radove i trgovinu, OIB 77903325549</izvorni_sadrzaj>
    <derivirana_varijabla naziv="DomainObject.Predmet.StrankaFormatedOIB_1">  TERMOPLIN društvo s ograničenom odgovornošću za instalacijske radove i trgovinu, OIB 77903325549</derivirana_varijabla>
  </DomainObject.Predmet.StrankaFormatedOIB>
  <DomainObject.Predmet.StrankaFormatedWithAdress>
    <izvorni_sadrzaj> TERMOPLIN društvo s ograničenom odgovornošću za instalacijske radove i trgovinu, Ulica hrvatskog proljeća 6, 43000 Bjelovar</izvorni_sadrzaj>
    <derivirana_varijabla naziv="DomainObject.Predmet.StrankaFormatedWithAdress_1"> TERMOPLIN društvo s ograničenom odgovornošću za instalacijske radove i trgovinu, Ulica hrvatskog proljeća 6, 43000 Bjelovar</derivirana_varijabla>
  </DomainObject.Predmet.StrankaFormatedWithAdress>
  <DomainObject.Predmet.StrankaFormatedWithAdressOIB>
    <izvorni_sadrzaj> TERMOPLIN društvo s ograničenom odgovornošću za instalacijske radove i trgovinu, OIB 77903325549, Ulica hrvatskog proljeća 6, 43000 Bjelovar</izvorni_sadrzaj>
    <derivirana_varijabla naziv="DomainObject.Predmet.StrankaFormatedWithAdressOIB_1"> TERMOPLIN društvo s ograničenom odgovornošću za instalacijske radove i trgovinu, OIB 77903325549, Ulica hrvatskog proljeća 6, 43000 Bjelovar</derivirana_varijabla>
  </DomainObject.Predmet.StrankaFormatedWithAdressOIB>
  <DomainObject.Predmet.StrankaWithAdress>
    <izvorni_sadrzaj>TERMOPLIN društvo s ograničenom odgovornošću za instalacijske radove i trgovinu Ulica hrvatskog proljeća 6,43000 Bjelovar</izvorni_sadrzaj>
    <derivirana_varijabla naziv="DomainObject.Predmet.StrankaWithAdress_1">TERMOPLIN društvo s ograničenom odgovornošću za instalacijske radove i trgovinu Ulica hrvatskog proljeća 6,43000 Bjelovar</derivirana_varijabla>
  </DomainObject.Predmet.StrankaWithAdress>
  <DomainObject.Predmet.StrankaWithAdressOIB>
    <izvorni_sadrzaj>TERMOPLIN društvo s ograničenom odgovornošću za instalacijske radove i trgovinu, OIB 77903325549, Ulica hrvatskog proljeća 6,43000 Bjelovar</izvorni_sadrzaj>
    <derivirana_varijabla naziv="DomainObject.Predmet.StrankaWithAdressOIB_1">TERMOPLIN društvo s ograničenom odgovornošću za instalacijske radove i trgovinu, OIB 77903325549, Ulica hrvatskog proljeća 6,43000 Bjelovar</derivirana_varijabla>
  </DomainObject.Predmet.StrankaWithAdressOIB>
  <DomainObject.Predmet.StrankaNazivFormated>
    <izvorni_sadrzaj>TERMOPLIN društvo s ograničenom odgovornošću za instalacijske radove i trgovinu</izvorni_sadrzaj>
    <derivirana_varijabla naziv="DomainObject.Predmet.StrankaNazivFormated_1">TERMOPLIN društvo s ograničenom odgovornošću za instalacijske radove i trgovinu</derivirana_varijabla>
  </DomainObject.Predmet.StrankaNazivFormated>
  <DomainObject.Predmet.StrankaNazivFormatedOIB>
    <izvorni_sadrzaj>TERMOPLIN društvo s ograničenom odgovornošću za instalacijske radove i trgovinu, OIB 77903325549</izvorni_sadrzaj>
    <derivirana_varijabla naziv="DomainObject.Predmet.StrankaNazivFormatedOIB_1">TERMOPLIN društvo s ograničenom odgovornošću za instalacijske radove i trgovinu, OIB 77903325549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TERMOPLIN društvo s ograničenom odgovornošću za instalacijske radove i trgovinu</item>
    </izvorni_sadrzaj>
    <derivirana_varijabla naziv="DomainObject.Predmet.StrankaListFormated_1">
      <item>TERMOPLIN društvo s ograničenom odgovornošću za instalacijske radove i trgovinu</item>
    </derivirana_varijabla>
  </DomainObject.Predmet.StrankaListFormated>
  <DomainObject.Predmet.StrankaListFormatedOIB>
    <izvorni_sadrzaj>
      <item>TERMOPLIN društvo s ograničenom odgovornošću za instalacijske radove i trgovinu, OIB 77903325549</item>
    </izvorni_sadrzaj>
    <derivirana_varijabla naziv="DomainObject.Predmet.StrankaListFormatedOIB_1">
      <item>TERMOPLIN društvo s ograničenom odgovornošću za instalacijske radove i trgovinu, OIB 77903325549</item>
    </derivirana_varijabla>
  </DomainObject.Predmet.StrankaListFormatedOIB>
  <DomainObject.Predmet.StrankaListFormatedWithAdress>
    <izvorni_sadrzaj>
      <item>TERMOPLIN društvo s ograničenom odgovornošću za instalacijske radove i trgovinu, Ulica hrvatskog proljeća 6, 43000 Bjelovar</item>
    </izvorni_sadrzaj>
    <derivirana_varijabla naziv="DomainObject.Predmet.StrankaListFormatedWithAdress_1">
      <item>TERMOPLIN društvo s ograničenom odgovornošću za instalacijske radove i trgovinu, Ulica hrvatskog proljeća 6, 43000 Bjelovar</item>
    </derivirana_varijabla>
  </DomainObject.Predmet.StrankaListFormatedWithAdress>
  <DomainObject.Predmet.StrankaListFormatedWithAdressOIB>
    <izvorni_sadrzaj>
      <item>TERMOPLIN društvo s ograničenom odgovornošću za instalacijske radove i trgovinu, OIB 77903325549, Ulica hrvatskog proljeća 6, 43000 Bjelovar</item>
    </izvorni_sadrzaj>
    <derivirana_varijabla naziv="DomainObject.Predmet.StrankaListFormatedWithAdressOIB_1">
      <item>TERMOPLIN društvo s ograničenom odgovornošću za instalacijske radove i trgovinu, OIB 77903325549, Ulica hrvatskog proljeća 6, 43000 Bjelovar</item>
    </derivirana_varijabla>
  </DomainObject.Predmet.StrankaListFormatedWithAdressOIB>
  <DomainObject.Predmet.StrankaListNazivFormated>
    <izvorni_sadrzaj>
      <item>TERMOPLIN društvo s ograničenom odgovornošću za instalacijske radove i trgovinu</item>
    </izvorni_sadrzaj>
    <derivirana_varijabla naziv="DomainObject.Predmet.StrankaListNazivFormated_1">
      <item>TERMOPLIN društvo s ograničenom odgovornošću za instalacijske radove i trgovinu</item>
    </derivirana_varijabla>
  </DomainObject.Predmet.StrankaListNazivFormated>
  <DomainObject.Predmet.StrankaListNazivFormatedOIB>
    <izvorni_sadrzaj>
      <item>TERMOPLIN društvo s ograničenom odgovornošću za instalacijske radove i trgovinu, OIB 77903325549</item>
    </izvorni_sadrzaj>
    <derivirana_varijabla naziv="DomainObject.Predmet.StrankaListNazivFormatedOIB_1">
      <item>TERMOPLIN društvo s ograničenom odgovornošću za instalacijske radove i trgovinu, OIB 77903325549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OstaliList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OstaliListFormated>
  <DomainObject.Predmet.OstaliList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zvorni_sadrzaj>
    <derivirana_varijabla naziv="DomainObject.Predmet.OstaliList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derivirana_varijabla>
  </DomainObject.Predmet.OstaliListFormatedOIB>
  <DomainObject.Predmet.OstaliListFormatedWithAdress>
    <izvorni_sadrzaj>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zvorni_sadrzaj>
    <derivirana_varijabla naziv="DomainObject.Predmet.OstaliListFormatedWithAdress_1">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derivirana_varijabla>
  </DomainObject.Predmet.OstaliListFormatedWithAdress>
  <DomainObject.Predmet.OstaliListFormatedWithAdressOIB>
    <izvorni_sadrzaj>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zvorni_sadrzaj>
    <derivirana_varijabla naziv="DomainObject.Predmet.OstaliListFormatedWithAdressOIB_1">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derivirana_varijabla>
  </DomainObject.Predmet.OstaliListFormatedWithAdressOIB>
  <DomainObject.Predmet.OstaliListNaziv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OstaliListNaziv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OstaliListNazivFormated>
  <DomainObject.Predmet.OstaliListNaziv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zvorni_sadrzaj>
    <derivirana_varijabla naziv="DomainObject.Predmet.OstaliListNaziv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St-274/2017-41</izvorni_sadrzaj>
    <derivirana_varijabla naziv="DomainObject.PoslovniBrojDokumenta_1">St-274/2017-41</derivirana_varijabla>
  </DomainObject.PoslovniBrojDokumenta>
  <DomainObject.Predmet.StrankaIDrugi>
    <izvorni_sadrzaj>TERMOPLIN društvo s ograničenom odgovornošću za instalacijske radove i trgovinu</izvorni_sadrzaj>
    <derivirana_varijabla naziv="DomainObject.Predmet.StrankaIDrugi_1">TERMOPLIN društvo s ograničenom odgovornošću za instalacijske radove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TERMOPLIN društvo s ograničenom odgovornošću za instalacijske radove i trgovinu, OIB 77903325549, Ulica hrvatskog proljeća 6, 43000 Bjelovar</izvorni_sadrzaj>
    <derivirana_varijabla naziv="DomainObject.Predmet.StrankaIDrugiAdressOIB_1">TERMOPLIN društvo s ograničenom odgovornošću za instalacijske radove i trgovinu, OIB 77903325549, Ulica hrvatskog proljeća 6,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SudioniciListNaziv_1">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SudioniciListNaziv>
  <DomainObject.Predmet.SudioniciListAdressOIB>
    <izvorni_sadrzaj>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zvorni_sadrzaj>
    <derivirana_varijabla naziv="DomainObject.Predmet.SudioniciListAdressOIB_1">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3ECC9-322F-416E-9D49-0AC21B4AB1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2060</properties:Characters>
  <properties:Lines>17</properties:Lines>
  <properties:Paragraphs>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2018-02-22T07:00:00Z</dcterms:created>
  <dc:creator>Ratko Gospodnetić, ZI5 d.o.o. Zagreb</dc:creator>
  <dc:description>Ovaj predložak služi kao osnova za kreiranje novih eSPIS predložaka tijekom obrade sudskih dokumenata.</dc:description>
  <cp:lastModifiedBy>Lorena Paris Aničić</cp:lastModifiedBy>
  <cp:lastPrinted>2018-02-21T11:19:00Z</cp:lastPrinted>
  <dcterms:modified xmlns:xsi="http://www.w3.org/2001/XMLSchema-instance" xsi:type="dcterms:W3CDTF">2018-02-22T07:00:00Z</dcterms:modified>
  <cp:revision>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St-274/2017-41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