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ba43" w14:paraId="4b4ba43" w:rsidRDefault="00D54CDA" w:rsidP="00D54CDA" w:rsidR="00D54CDA" w:rsidRPr="00D33DA0">
      <w:pPr>
        <w:spacing w:after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CA4763" w:rsidP="005F3BBC" w:rsidR="00CA4763" w:rsidRPr="00D33DA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08050" cx="679450"/>
            <wp:effectExtent b="6350" r="635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0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3BBC" w:rsidP="00AB133E" w:rsidR="00257717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846FFE" w:rsidR="00CA4763" w:rsidRPr="00D33DA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STALNA SLUŽBA U SLAVONSKOM BRODU </w:t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  <w:r w:rsidR="004C557A" w:rsidRPr="00D33DA0">
        <w:rPr>
          <w:rFonts w:cs="Times New Roman" w:hAnsi="Times New Roman" w:ascii="Times New Roman"/>
        </w:rPr>
        <w:t xml:space="preserve"> </w:t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CC77E1">
        <w:rPr>
          <w:rFonts w:cs="Times New Roman" w:hAnsi="Times New Roman" w:ascii="Times New Roman"/>
        </w:rPr>
        <w:t xml:space="preserve">                     </w:t>
      </w:r>
      <w:r w:rsidR="004C557A" w:rsidRPr="00D33DA0">
        <w:rPr>
          <w:rFonts w:cs="Times New Roman" w:hAnsi="Times New Roman" w:ascii="Times New Roman"/>
          <w:sz w:val="24"/>
          <w:szCs w:val="24"/>
          <w:lang w:eastAsia="hr-HR" w:val="hr-HR"/>
        </w:rPr>
        <w:t>Broj: 2/St-</w:t>
      </w:r>
      <w:r w:rsidR="00A139F7">
        <w:rPr>
          <w:rFonts w:cs="Times New Roman" w:hAnsi="Times New Roman" w:ascii="Times New Roman"/>
          <w:sz w:val="24"/>
          <w:szCs w:val="24"/>
          <w:lang w:eastAsia="hr-HR" w:val="hr-HR"/>
        </w:rPr>
        <w:t>15</w:t>
      </w:r>
      <w:r w:rsidR="004E14C5">
        <w:rPr>
          <w:rFonts w:cs="Times New Roman" w:hAnsi="Times New Roman" w:ascii="Times New Roman"/>
          <w:sz w:val="24"/>
          <w:szCs w:val="24"/>
          <w:lang w:eastAsia="hr-HR" w:val="hr-HR"/>
        </w:rPr>
        <w:t>08</w:t>
      </w:r>
      <w:r w:rsidR="00A139F7">
        <w:rPr>
          <w:rFonts w:cs="Times New Roman" w:hAnsi="Times New Roman" w:ascii="Times New Roman"/>
          <w:sz w:val="24"/>
          <w:szCs w:val="24"/>
          <w:lang w:eastAsia="hr-HR" w:val="hr-HR"/>
        </w:rPr>
        <w:t>/2017-</w:t>
      </w:r>
      <w:r w:rsidR="004E14C5">
        <w:rPr>
          <w:rFonts w:cs="Times New Roman" w:hAnsi="Times New Roman" w:ascii="Times New Roman"/>
          <w:sz w:val="24"/>
          <w:szCs w:val="24"/>
          <w:lang w:eastAsia="hr-HR" w:val="hr-HR"/>
        </w:rPr>
        <w:t>3</w:t>
      </w:r>
      <w:r w:rsidR="0001111A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73237B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D33DA0" w:rsidP="00CA4763" w:rsidR="00D33DA0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</w:p>
    <w:p w:rsidRDefault="00CA4763" w:rsidP="00CA4763" w:rsidR="00CA4763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ED2083" w:rsidR="004C557A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U SLAVONSKOM BRODU, po stečajnom sucu Davorinu Pavičić, u postupku otvaranja stečajnog postupka nad stečajnim dužnikom </w:t>
      </w:r>
      <w:r w:rsidR="004E14C5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BAOTIĆ EDWARDS d.o.o., Gornji Bogićevci, Mašić 43/B, OIB: 00905041635</w:t>
      </w:r>
      <w:r w:rsidR="00F3231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8E6AC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31</w:t>
      </w:r>
      <w:r w:rsidR="008E6AC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CC77E1">
        <w:rPr>
          <w:rFonts w:cs="Times New Roman" w:hAnsi="Times New Roman" w:ascii="Times New Roman"/>
          <w:color w:val="000000"/>
          <w:sz w:val="24"/>
          <w:szCs w:val="24"/>
          <w:lang w:val="hr-HR"/>
        </w:rPr>
        <w:t>kolovoza</w:t>
      </w:r>
      <w:r w:rsidR="004332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="008E6AC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AB133E" w:rsidR="00D54CDA" w:rsidRPr="00D33DA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327D3C" w:rsidP="00BE0C17" w:rsidR="00FA4B2C" w:rsidRPr="00BE0C17">
      <w:pPr>
        <w:pStyle w:val="Odlomakpopisa"/>
        <w:numPr>
          <w:ilvl w:val="0"/>
          <w:numId w:val="4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E0C17">
        <w:rPr>
          <w:rFonts w:cs="Times New Roman" w:hAnsi="Times New Roman" w:ascii="Times New Roman"/>
          <w:color w:val="000000"/>
          <w:sz w:val="24"/>
          <w:szCs w:val="24"/>
          <w:lang w:val="hr-HR"/>
        </w:rPr>
        <w:t>Otvar</w:t>
      </w:r>
      <w:r w:rsidR="00CF5600" w:rsidRPr="00BE0C1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</w:t>
      </w:r>
      <w:r w:rsidRPr="00BE0C17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CF5600" w:rsidRPr="00BE0C1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 </w:t>
      </w:r>
      <w:r w:rsidR="00D54CDA" w:rsidRPr="00BE0C1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postupak nad dužnikom </w:t>
      </w:r>
      <w:r w:rsidR="004E14C5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BAOTIĆ EDWARDS d.o.o., Gornji Bogićevci, Mašić 43/B, OIB: 00905041635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BE0C17" w:rsidP="00BE0C17" w:rsidR="00BE0C17" w:rsidRPr="00BE0C17">
      <w:pPr>
        <w:pStyle w:val="Odlomakpopisa"/>
        <w:spacing w:after="0"/>
        <w:ind w:left="142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BE0C17" w:rsidR="00D54CDA" w:rsidRPr="0001111A">
      <w:pPr>
        <w:spacing w:after="0"/>
        <w:ind w:firstLine="708"/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Za stečajnog upravitelja imenuje se</w:t>
      </w:r>
      <w:r w:rsidRPr="00EB413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="004E14C5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Dražen Vidman, Ivanec, V. Nazora 77, OIB: 42883746819</w:t>
      </w:r>
      <w:r w:rsidR="005A0869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.</w:t>
      </w:r>
    </w:p>
    <w:p w:rsidRDefault="00BE0C17" w:rsidP="00BE0C17" w:rsidR="00BE0C17" w:rsidRPr="00BE0C17">
      <w:pPr>
        <w:spacing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Stečajni postupak je otvoren dana </w:t>
      </w:r>
      <w:r w:rsidR="0001111A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31</w:t>
      </w:r>
      <w:r w:rsidR="00D33DA0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. </w:t>
      </w:r>
      <w:r w:rsidR="00CC77E1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kolovoza</w:t>
      </w:r>
      <w:r w:rsidR="00D33DA0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2018. </w:t>
      </w:r>
      <w:r w:rsidR="00D33DA0" w:rsidRPr="00DC493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u </w:t>
      </w:r>
      <w:r w:rsidR="0001111A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1</w:t>
      </w:r>
      <w:r w:rsidR="002F2947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4</w:t>
      </w:r>
      <w:r w:rsidR="00DC4936" w:rsidRPr="00DC493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:</w:t>
      </w:r>
      <w:r w:rsidR="004E14C5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15</w:t>
      </w:r>
      <w:r w:rsidR="00D33DA0" w:rsidRPr="00DC493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sati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kada su ovo rješenje i oglas o otvaranju stečajnog postupka stavljeni na</w:t>
      </w:r>
      <w:r w:rsidR="000879D7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e-Oglasnu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ploču.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641E84" w:rsidR="00BE25A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IV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Otvaranje stečajnog postupka upisati će se u sudski registar ovog suda.</w:t>
      </w:r>
    </w:p>
    <w:p w:rsidRDefault="00BE0C17" w:rsidP="00C320C5" w:rsidR="00BE0C17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16D3A" w:rsidP="00C320C5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V.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vjerovnici 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u roku od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rješenja o otvaranju stečajnog postupka na mrežnoj stranici e-Oglasna ploča sudova u skladu s pravilima Stečajnog zakona NN (71/15) o prijavi tražbina prijaviti svoje tražbine stečajnom upravitelju na propisanom obrascu na njegovu adresu iz točke II. ovoga rješenja. Prijave tražbine u prijepisu se prilažu isprave iz 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kojih tražbina proizlazi, odnosno kojima se ista dokazuje. Prijavi je potrebno priložiti potvrdu o uplaćenoj pristojbi koja iznosi 2 % od vrijednosti tražbine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ali ne više od 500,00 kn, a uplaćuje se na  račun državnog proračuna</w:t>
      </w:r>
      <w:r w:rsidR="008D67F9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8D67F9" w:rsidRPr="00D33DA0">
        <w:rPr>
          <w:rFonts w:cs="Times New Roman" w:hAnsi="Times New Roman" w:ascii="Times New Roman"/>
          <w:sz w:val="24"/>
          <w:szCs w:val="24"/>
          <w:lang w:val="hr-HR"/>
        </w:rPr>
        <w:t>HR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12</w:t>
      </w:r>
      <w:r w:rsidR="008D67F9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1001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0051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8630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0016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0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model 64 poziv na broj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5045</w:t>
      </w:r>
      <w:r w:rsidR="000F3FA5" w:rsidRPr="00D33DA0">
        <w:rPr>
          <w:rFonts w:cs="Times New Roman" w:hAnsi="Times New Roman" w:ascii="Times New Roman"/>
          <w:sz w:val="24"/>
          <w:szCs w:val="24"/>
          <w:lang w:val="hr-HR"/>
        </w:rPr>
        <w:t>-</w:t>
      </w:r>
      <w:r w:rsidR="004C557A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3531</w:t>
      </w:r>
      <w:r w:rsidR="000F3FA5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-</w:t>
      </w:r>
      <w:r w:rsidR="0001111A" w:rsidRPr="0001111A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15</w:t>
      </w:r>
      <w:r w:rsidR="004E14C5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08</w:t>
      </w:r>
      <w:r w:rsidR="004C557A" w:rsidRPr="0001111A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-</w:t>
      </w:r>
      <w:r w:rsidR="00BE0C17" w:rsidRPr="0001111A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201</w:t>
      </w:r>
      <w:r w:rsidR="0001111A" w:rsidRPr="0001111A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7</w:t>
      </w:r>
      <w:r w:rsidR="00C320C5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</w:t>
      </w:r>
      <w:r w:rsidR="008D67F9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Ako se prijavljuju tražbine o kojima se vodi</w:t>
      </w:r>
      <w:r w:rsidR="00CF5600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parnica u prijavi je potrebno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navesti naznaku broja spisa i sud pred kojim se parnica vodi.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Prijave tražbina podnesene nakon isteka roka za prijavljivanje sud će odbaciti rješenjem.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</w:t>
      </w:r>
      <w:r w:rsidR="001F0563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razlučni </w:t>
      </w:r>
      <w:r w:rsidR="0084531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izlučni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vjerovnici da u roku od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51241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rješenja o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otvaranju stečajnog postupka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mrežnoj stranici e-Oglasna ploča suda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mogu obavijestiti stečajnog upravitelja u pisanom obliku o postojanju svojih prava</w:t>
      </w:r>
      <w:r w:rsidR="0084531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, pravnoj osnovi izlučnog i razlučnog prava, te naznačiti predmet na koji se izlučno pravo odnosi, odnosno dio imovine stečajnog dužnika na koji se odnosi razlučno pravo. Ako razlučni prijavljuju i tražbinu kao stečajni vjerovnici  u prijavi su dužni naznačiti dio imovine stečajnog dužnika na koji se odnosi njihovo razlučno pravo i iznos do kojeg njihova tražbina predvidljivo neće biti namirena tim razlučnim pravom.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dužnikovi dužnici da svoje obveze ispune bez odlaganja , te da iste   više ne ispunjavaju izravno dužniku, nego stečajnom upravitelju za stečajnog dužnika.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8651E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VIII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Ročište vjerovnika  na kojem se ispituju prijavljene tražbine (ispitno ročište)   određuje se za dan</w:t>
      </w:r>
    </w:p>
    <w:p w:rsidRDefault="004E14C5" w:rsidP="00CF5600" w:rsidR="00D54CDA" w:rsidRPr="00D33DA0">
      <w:pPr>
        <w:spacing w:after="0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sz w:val="24"/>
          <w:szCs w:val="24"/>
          <w:lang w:val="hr-HR"/>
        </w:rPr>
        <w:t>20</w:t>
      </w:r>
      <w:r w:rsidR="0001111A">
        <w:rPr>
          <w:rFonts w:cs="Times New Roman" w:hAnsi="Times New Roman" w:ascii="Times New Roman"/>
          <w:b/>
          <w:sz w:val="24"/>
          <w:szCs w:val="24"/>
          <w:lang w:val="hr-HR"/>
        </w:rPr>
        <w:t>. studenog</w:t>
      </w:r>
      <w:r w:rsidR="00D54CDA" w:rsidRPr="00D33DA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 </w:t>
      </w:r>
      <w:r w:rsidR="004432D3" w:rsidRPr="00D33DA0">
        <w:rPr>
          <w:rFonts w:cs="Times New Roman" w:hAnsi="Times New Roman" w:ascii="Times New Roman"/>
          <w:b/>
          <w:sz w:val="24"/>
          <w:szCs w:val="24"/>
          <w:lang w:val="hr-HR"/>
        </w:rPr>
        <w:t>2018</w:t>
      </w:r>
      <w:r w:rsidR="000879D7" w:rsidRPr="00D33DA0">
        <w:rPr>
          <w:rFonts w:cs="Times New Roman" w:hAnsi="Times New Roman" w:ascii="Times New Roman"/>
          <w:b/>
          <w:sz w:val="24"/>
          <w:szCs w:val="24"/>
          <w:lang w:val="hr-HR"/>
        </w:rPr>
        <w:t>.</w:t>
      </w:r>
      <w:r w:rsidR="00D54CDA" w:rsidRPr="00D33DA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u </w:t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>9</w:t>
      </w:r>
      <w:r w:rsidR="007356FA" w:rsidRPr="00D33DA0">
        <w:rPr>
          <w:rFonts w:cs="Times New Roman" w:hAnsi="Times New Roman" w:ascii="Times New Roman"/>
          <w:b/>
          <w:sz w:val="24"/>
          <w:szCs w:val="24"/>
          <w:lang w:val="hr-HR"/>
        </w:rPr>
        <w:t>,</w:t>
      </w:r>
      <w:r w:rsidR="004432D3" w:rsidRPr="00D33DA0">
        <w:rPr>
          <w:rFonts w:cs="Times New Roman" w:hAnsi="Times New Roman" w:ascii="Times New Roman"/>
          <w:b/>
          <w:sz w:val="24"/>
          <w:szCs w:val="24"/>
          <w:lang w:val="hr-HR"/>
        </w:rPr>
        <w:t>00</w:t>
      </w:r>
      <w:r w:rsidR="00D54CDA" w:rsidRPr="00D33DA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sati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u prostorijama Trgovačkog suda Osijek, Stalna služba  u Slavonskom Brodu, Trg pobjede 13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soba 77/III kat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0C17" w:rsidP="00BE25A1" w:rsidR="00BE0C17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705DD" w:rsidP="001705DD" w:rsidR="00281646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IX. 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Ročište vjerovnika na kojem će se na temelju izviješća stečajnog upravitelja   odlučivati o daljnjem tijeku stečajnog postupka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281646" w:rsidP="00BE25A1" w:rsidR="00281646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BE25A1" w:rsidR="00BE25A1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(izvještajno ročište) održati će se istog dana i na istom mjestu u </w:t>
      </w:r>
      <w:r w:rsidR="004E14C5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9</w:t>
      </w:r>
      <w:r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,</w:t>
      </w:r>
      <w:r w:rsidR="0001111A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15</w:t>
      </w:r>
      <w:r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sati.</w:t>
      </w:r>
    </w:p>
    <w:p w:rsidRDefault="004576FE" w:rsidP="00BE25A1" w:rsidR="004576FE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</w:p>
    <w:p w:rsidRDefault="00010B6E" w:rsidP="00CF5600" w:rsidR="00010B6E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CF5600" w:rsidR="00D54CDA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O b r a z l o ž e n j e</w:t>
      </w:r>
    </w:p>
    <w:p w:rsidRDefault="00010B6E" w:rsidP="00CF5600" w:rsidR="00010B6E" w:rsidRPr="00D33DA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D1E41" w:rsidP="00A63DE4" w:rsidR="00FD26A1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Predlagatel</w:t>
      </w:r>
      <w:r w:rsidR="00754CB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j FINA</w:t>
      </w:r>
      <w:r w:rsidR="005414FD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754CB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RC OSIJEK, Podružnica </w:t>
      </w:r>
      <w:r w:rsidR="001705DD">
        <w:rPr>
          <w:rFonts w:cs="Times New Roman" w:hAnsi="Times New Roman" w:ascii="Times New Roman"/>
          <w:color w:val="000000"/>
          <w:sz w:val="24"/>
          <w:szCs w:val="24"/>
          <w:lang w:val="hr-HR"/>
        </w:rPr>
        <w:t>Osijek</w:t>
      </w:r>
      <w:r w:rsidR="00754CB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0879D7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podnijela je 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zahtjev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 </w:t>
      </w:r>
      <w:r w:rsidR="00FD26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otvaranje stečajnog postupka </w:t>
      </w:r>
      <w:r w:rsidR="000879D7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nad stečajnim dužnikom </w:t>
      </w:r>
      <w:r w:rsidR="00FE3222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BAOTIĆ EDWARDS d.o.o., Gornji Bogićevci, Mašić 43/B, OIB: 00905041635</w:t>
      </w:r>
      <w:r w:rsidR="001705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B90206" w:rsidP="00A63DE4" w:rsidR="00B90206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879D7" w:rsidP="00B90206" w:rsidR="009A357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zahtjevu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5414F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se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navodi </w:t>
      </w:r>
      <w:r w:rsidR="00F2467D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dan </w:t>
      </w:r>
      <w:r w:rsidR="00561E20">
        <w:rPr>
          <w:rFonts w:cs="Times New Roman" w:hAnsi="Times New Roman" w:ascii="Times New Roman"/>
          <w:color w:val="000000"/>
          <w:sz w:val="24"/>
          <w:szCs w:val="24"/>
          <w:lang w:val="hr-HR"/>
        </w:rPr>
        <w:t>1. rujna 2015</w:t>
      </w:r>
      <w:r w:rsidR="004576F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>dužnik u očevidniku redosl</w:t>
      </w:r>
      <w:r w:rsidR="00FD26A1">
        <w:rPr>
          <w:rFonts w:cs="Times New Roman" w:hAnsi="Times New Roman" w:ascii="Times New Roman"/>
          <w:color w:val="000000"/>
          <w:sz w:val="24"/>
          <w:szCs w:val="24"/>
          <w:lang w:val="hr-HR"/>
        </w:rPr>
        <w:t>ijeda osnova za plaćanje ima evi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dentirane ne izvršene osnove za plaćanje u neprekinutom razdoblju od </w:t>
      </w:r>
      <w:r w:rsidR="00FB3881">
        <w:rPr>
          <w:rFonts w:cs="Times New Roman" w:hAnsi="Times New Roman" w:ascii="Times New Roman"/>
          <w:color w:val="000000"/>
          <w:sz w:val="24"/>
          <w:szCs w:val="24"/>
          <w:lang w:val="hr-HR"/>
        </w:rPr>
        <w:t>245</w:t>
      </w:r>
      <w:r w:rsidR="007C4CD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u ukupnom iznosu od </w:t>
      </w:r>
      <w:r w:rsidR="00FB3881">
        <w:rPr>
          <w:rFonts w:cs="Times New Roman" w:hAnsi="Times New Roman" w:ascii="Times New Roman"/>
          <w:color w:val="000000"/>
          <w:sz w:val="24"/>
          <w:szCs w:val="24"/>
          <w:lang w:val="hr-HR"/>
        </w:rPr>
        <w:t>12.636,41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kn, te da 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nema </w:t>
      </w:r>
      <w:r w:rsidR="00555D7C">
        <w:rPr>
          <w:rFonts w:cs="Times New Roman" w:hAnsi="Times New Roman" w:ascii="Times New Roman"/>
          <w:color w:val="000000"/>
          <w:sz w:val="24"/>
          <w:szCs w:val="24"/>
          <w:lang w:val="hr-HR"/>
        </w:rPr>
        <w:t>zaposlenih</w:t>
      </w:r>
      <w:r w:rsidR="009A357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01111A" w:rsidP="00B90206" w:rsidR="0001111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A3572" w:rsidP="00B90206" w:rsidR="009A357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Sud je oglasom pozvao vjerovnike da stave zahtjev za pokretanje stečajnog postupka te uplate predujam u iznos od 10.000,00 kn za pokriće troškova toga postupka, a u protivnom smatrat će se da je dužnik nesposoban za plaćanje</w:t>
      </w:r>
      <w:r w:rsidR="004576FE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te će se donijeti rješenje o otvaranju i zaključenju skraćenog stečajnog postupka.</w:t>
      </w:r>
    </w:p>
    <w:p w:rsidRDefault="00FC2308" w:rsidP="009A3572" w:rsidR="00FC2308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576FE" w:rsidP="00561E20" w:rsidR="00FB388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tijeku trajanja roka ŽDO, Slavonski Brod podnijelo je prijedlog za otvaranje s</w:t>
      </w:r>
      <w:r w:rsidR="006443D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teč. postupka u kojem navodi </w:t>
      </w:r>
      <w:r w:rsidR="00FB3881">
        <w:rPr>
          <w:rFonts w:cs="Times New Roman" w:hAnsi="Times New Roman" w:ascii="Times New Roman"/>
          <w:color w:val="000000"/>
          <w:sz w:val="24"/>
          <w:szCs w:val="24"/>
          <w:lang w:val="hr-HR"/>
        </w:rPr>
        <w:t>da je dužnik vlasnik teretnog automobila CITROEN 2.8 HDI JUMPERT, reg. oznake NG 2044 AU, 2002. godina proizvodnje.</w:t>
      </w:r>
    </w:p>
    <w:p w:rsidRDefault="00FB3881" w:rsidP="00561E20" w:rsidR="00FB388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1111A" w:rsidP="0001111A" w:rsidR="00F5236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4576F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je </w:t>
      </w:r>
      <w:r w:rsidR="00F5236C" w:rsidRPr="004576FE">
        <w:rPr>
          <w:rFonts w:cs="Times New Roman" w:hAnsi="Times New Roman" w:ascii="Times New Roman"/>
          <w:color w:val="000000"/>
          <w:sz w:val="24"/>
          <w:szCs w:val="24"/>
          <w:lang w:val="hr-HR"/>
        </w:rPr>
        <w:t>donio rješenje St-</w:t>
      </w:r>
      <w:r w:rsidR="00FB3881">
        <w:rPr>
          <w:rFonts w:cs="Times New Roman" w:hAnsi="Times New Roman" w:ascii="Times New Roman"/>
          <w:color w:val="000000"/>
          <w:sz w:val="24"/>
          <w:szCs w:val="24"/>
          <w:lang w:val="hr-HR"/>
        </w:rPr>
        <w:t>84/2016-4</w:t>
      </w:r>
      <w:r w:rsidR="00561E2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6443D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 </w:t>
      </w:r>
      <w:r w:rsidR="00561E2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29. </w:t>
      </w:r>
      <w:r w:rsidR="00FB3881">
        <w:rPr>
          <w:rFonts w:cs="Times New Roman" w:hAnsi="Times New Roman" w:ascii="Times New Roman"/>
          <w:color w:val="000000"/>
          <w:sz w:val="24"/>
          <w:szCs w:val="24"/>
          <w:lang w:val="hr-HR"/>
        </w:rPr>
        <w:t>rujna 2016.</w:t>
      </w:r>
      <w:r w:rsidR="00F5236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kojim se obustavlja skraćeni stečajni postupak, a postupak će se nastaviti po Općim odredbama Stečajnog zakona.</w:t>
      </w:r>
    </w:p>
    <w:p w:rsidRDefault="00F5236C" w:rsidP="0001111A" w:rsidR="00F5236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5236C" w:rsidP="00FA3B5F" w:rsidR="00FA3B5F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Kako je dužnik nesposoban za plaćanje, </w:t>
      </w:r>
      <w:r w:rsidR="00440C35">
        <w:rPr>
          <w:rFonts w:cs="Times New Roman" w:hAnsi="Times New Roman" w:ascii="Times New Roman"/>
          <w:color w:val="000000"/>
          <w:sz w:val="24"/>
          <w:szCs w:val="24"/>
          <w:lang w:val="hr-HR"/>
        </w:rPr>
        <w:t>a posjeduje i imovinu iz koje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je moguće naknaditi troškove postupka, ispunjeni su uvjeti iz </w:t>
      </w:r>
      <w:r w:rsidR="00FA3B5F">
        <w:rPr>
          <w:rFonts w:cs="Times New Roman" w:hAnsi="Times New Roman" w:ascii="Times New Roman"/>
          <w:color w:val="000000"/>
          <w:sz w:val="24"/>
          <w:szCs w:val="24"/>
          <w:lang w:val="hr-HR"/>
        </w:rPr>
        <w:t>čl. 6 SZ-a, stoga je odlučeno kao u izreci.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327D3C" w:rsidR="00D54CDA" w:rsidRPr="00D33DA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U </w:t>
      </w:r>
      <w:r w:rsidR="00F87B5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F5236C">
        <w:rPr>
          <w:rFonts w:cs="Times New Roman" w:hAnsi="Times New Roman" w:ascii="Times New Roman"/>
          <w:color w:val="000000"/>
          <w:sz w:val="24"/>
          <w:szCs w:val="24"/>
          <w:lang w:val="hr-HR"/>
        </w:rPr>
        <w:t>31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>kolovoza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440EE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2018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D54CDA" w:rsidP="00D54CDA" w:rsidR="00D54CD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A0545" w:rsidP="00D54CDA" w:rsidR="003A0545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Stečajni sudac:</w:t>
      </w:r>
    </w:p>
    <w:p w:rsidRDefault="00C440EE" w:rsidP="00D54CDA" w:rsidR="00C440EE" w:rsidRPr="00D33DA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="008D6476"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    </w:t>
      </w: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Davorin Pavičić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0"/>
          <w:szCs w:val="20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</w:rPr>
        <w:t>NAPUTAK O PRAVNOM LIJEKU:</w:t>
      </w:r>
    </w:p>
    <w:p w:rsidRDefault="00D54CDA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Protiv rješenja</w:t>
      </w:r>
      <w:r w:rsidR="00C62343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o otvaranju stečajnog postupka</w:t>
      </w:r>
      <w:r w:rsidR="003A054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="00C62343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žalbu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može izjaviti</w:t>
      </w:r>
      <w:r w:rsidR="008018B7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osoba ovlaštena</w:t>
      </w:r>
      <w:r w:rsidR="00D54CDA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za zastupanje</w:t>
      </w:r>
      <w:r w:rsidR="003A054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dužnika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po zakonu do dana nastupanja pravnih posljedica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otvaranja stečajnog postupka. Žalba se podnosi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Visokom</w:t>
      </w:r>
      <w:r w:rsidR="008018B7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trgovačkom sudu Republike Hrvatske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putem ovoga suda u tri primjerka</w:t>
      </w:r>
      <w:r w:rsidR="008018B7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u roku od osam</w:t>
      </w:r>
    </w:p>
    <w:p w:rsidRDefault="00C62343" w:rsidP="00D54CDA" w:rsidR="00C62343" w:rsidRPr="00D33DA0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dana od dostave rješenja.</w:t>
      </w:r>
    </w:p>
    <w:p w:rsidRDefault="00C62343" w:rsidP="00D54CDA" w:rsidR="00C62343" w:rsidRPr="00D33DA0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3A6B87" w:rsidP="00D54CDA" w:rsidR="003A6B87" w:rsidRPr="00D33DA0">
      <w:pPr>
        <w:spacing w:after="0"/>
        <w:rPr>
          <w:rFonts w:cs="Times New Roman" w:hAnsi="Times New Roman" w:ascii="Times New Roman"/>
        </w:rPr>
      </w:pPr>
    </w:p>
    <w:p w:rsidRDefault="00BE25A1" w:rsidP="00D54CDA" w:rsidR="00BE25A1" w:rsidRPr="00D33DA0">
      <w:pPr>
        <w:spacing w:after="0"/>
        <w:rPr>
          <w:rFonts w:cs="Times New Roman" w:hAnsi="Times New Roman" w:ascii="Times New Roman"/>
        </w:rPr>
      </w:pPr>
    </w:p>
    <w:p w:rsidRDefault="008D6476" w:rsidP="00D54CDA" w:rsidR="00D54CDA" w:rsidRPr="00D33DA0">
      <w:p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lang w:val="hr-HR"/>
        </w:rPr>
        <w:t>DNA:</w:t>
      </w:r>
    </w:p>
    <w:p w:rsidRDefault="00BB4B3F" w:rsidP="00BB4B3F" w:rsidR="00BB4B3F" w:rsidRPr="00D33DA0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nepravomoćno</w:t>
      </w:r>
    </w:p>
    <w:p w:rsidRDefault="00BB4B3F" w:rsidP="00BB4B3F" w:rsidR="00BB4B3F" w:rsidRPr="00D33DA0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objaviti na mrežnoj stranici e-Oglasna ploča sudova,</w:t>
      </w:r>
    </w:p>
    <w:p w:rsidRDefault="00BB4B3F" w:rsidP="00BB4B3F" w:rsidR="00BB4B3F" w:rsidRPr="00D33DA0">
      <w:pPr>
        <w:pStyle w:val="Odlomakpopisa"/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te dostaviti neposredno:</w:t>
      </w:r>
    </w:p>
    <w:p w:rsidRDefault="00BB4B3F" w:rsidP="00BB4B3F" w:rsidR="00BB4B3F" w:rsidRPr="00D33DA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Sudskom registru odmah elektronskim putem</w:t>
      </w:r>
    </w:p>
    <w:p w:rsidRDefault="00BB4B3F" w:rsidP="00BB4B3F" w:rsidR="00BB4B3F" w:rsidRPr="00D33DA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Stečajnom upravitelju</w:t>
      </w:r>
    </w:p>
    <w:p w:rsidRDefault="00BB4B3F" w:rsidP="00FA3B5F" w:rsidR="00FB3881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A94D31"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A94D31"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dužnika</w:t>
      </w:r>
    </w:p>
    <w:p w:rsidRDefault="00FB3881" w:rsidP="00FA3B5F" w:rsidR="00BB4B3F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CENTAR ZA VOZILA HRVATSKE, NOVA GRADIŠKA</w:t>
      </w:r>
      <w:r w:rsidR="00C440EE"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sectPr w:rsidR="00BB4B3F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0037" w:rsidP="00AA5B72" w:rsidR="00170037">
      <w:pPr>
        <w:spacing w:lineRule="auto" w:line="240" w:after="0"/>
      </w:pPr>
      <w:r>
        <w:separator/>
      </w:r>
    </w:p>
  </w:endnote>
  <w:endnote w:id="0" w:type="continuationSeparator">
    <w:p w:rsidRDefault="00170037" w:rsidP="00AA5B72" w:rsidR="0017003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0037" w:rsidP="00AA5B72" w:rsidR="00170037">
      <w:pPr>
        <w:spacing w:lineRule="auto" w:line="240" w:after="0"/>
      </w:pPr>
      <w:r>
        <w:separator/>
      </w:r>
    </w:p>
  </w:footnote>
  <w:footnote w:id="0" w:type="continuationSeparator">
    <w:p w:rsidRDefault="00170037" w:rsidP="00AA5B72" w:rsidR="0017003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1459866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AA5B72" w:rsidR="00AA5B72" w:rsidRPr="003937B3">
        <w:pPr>
          <w:pStyle w:val="Zaglavlje"/>
          <w:jc w:val="center"/>
          <w:rPr>
            <w:rFonts w:cs="Times New Roman" w:hAnsi="Times New Roman" w:ascii="Times New Roman"/>
          </w:rPr>
        </w:pPr>
        <w:r w:rsidRPr="003937B3">
          <w:rPr>
            <w:rFonts w:cs="Times New Roman" w:hAnsi="Times New Roman" w:ascii="Times New Roman"/>
          </w:rPr>
          <w:fldChar w:fldCharType="begin"/>
        </w:r>
        <w:r w:rsidRPr="003937B3">
          <w:rPr>
            <w:rFonts w:cs="Times New Roman" w:hAnsi="Times New Roman" w:ascii="Times New Roman"/>
          </w:rPr>
          <w:instrText>PAGE   \* MERGEFORMAT</w:instrText>
        </w:r>
        <w:r w:rsidRPr="003937B3">
          <w:rPr>
            <w:rFonts w:cs="Times New Roman" w:hAnsi="Times New Roman" w:ascii="Times New Roman"/>
          </w:rPr>
          <w:fldChar w:fldCharType="separate"/>
        </w:r>
        <w:r w:rsidR="00F819A9" w:rsidRPr="00F819A9">
          <w:rPr>
            <w:rFonts w:cs="Times New Roman" w:hAnsi="Times New Roman" w:ascii="Times New Roman"/>
            <w:noProof/>
            <w:lang w:val="hr-HR"/>
          </w:rPr>
          <w:t>3</w:t>
        </w:r>
        <w:r w:rsidRPr="003937B3">
          <w:rPr>
            <w:rFonts w:cs="Times New Roman" w:hAnsi="Times New Roman" w:ascii="Times New Roman"/>
          </w:rPr>
          <w:fldChar w:fldCharType="end"/>
        </w:r>
      </w:p>
    </w:sdtContent>
  </w:sdt>
  <w:p w:rsidRDefault="00AA5B72" w:rsidR="00AA5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6F0F"/>
    <w:multiLevelType w:val="hybridMultilevel"/>
    <w:tmpl w:val="1B74AF44"/>
    <w:lvl w:tplc="426C84D4" w:ilvl="0">
      <w:start w:val="1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E076B9"/>
    <w:multiLevelType w:val="hybridMultilevel"/>
    <w:tmpl w:val="02A27A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7FC7683"/>
    <w:multiLevelType w:val="hybridMultilevel"/>
    <w:tmpl w:val="513CE374"/>
    <w:lvl w:tplc="1F1E1A7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62A2621"/>
    <w:multiLevelType w:val="hybridMultilevel"/>
    <w:tmpl w:val="244E327E"/>
    <w:lvl w:tplc="CB5643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4CDA"/>
    <w:rsid w:val="00000ABD"/>
    <w:rsid w:val="00007FED"/>
    <w:rsid w:val="00010B6E"/>
    <w:rsid w:val="0001111A"/>
    <w:rsid w:val="00015961"/>
    <w:rsid w:val="00063EF4"/>
    <w:rsid w:val="00071985"/>
    <w:rsid w:val="000879D7"/>
    <w:rsid w:val="000B7B27"/>
    <w:rsid w:val="000D55F0"/>
    <w:rsid w:val="000F3FA5"/>
    <w:rsid w:val="000F6DD7"/>
    <w:rsid w:val="0011423B"/>
    <w:rsid w:val="00121ADC"/>
    <w:rsid w:val="00170037"/>
    <w:rsid w:val="001705DD"/>
    <w:rsid w:val="00171624"/>
    <w:rsid w:val="0018097A"/>
    <w:rsid w:val="001D19FF"/>
    <w:rsid w:val="001E52D2"/>
    <w:rsid w:val="001E7EE4"/>
    <w:rsid w:val="001F0563"/>
    <w:rsid w:val="002168A1"/>
    <w:rsid w:val="002205E8"/>
    <w:rsid w:val="00245631"/>
    <w:rsid w:val="00250037"/>
    <w:rsid w:val="00257717"/>
    <w:rsid w:val="00281646"/>
    <w:rsid w:val="002871FB"/>
    <w:rsid w:val="002B04BD"/>
    <w:rsid w:val="002F2947"/>
    <w:rsid w:val="003068B1"/>
    <w:rsid w:val="003102FF"/>
    <w:rsid w:val="0031398E"/>
    <w:rsid w:val="00327D3C"/>
    <w:rsid w:val="00352301"/>
    <w:rsid w:val="00362DDC"/>
    <w:rsid w:val="00366DDD"/>
    <w:rsid w:val="00371A5C"/>
    <w:rsid w:val="003937B3"/>
    <w:rsid w:val="003A0545"/>
    <w:rsid w:val="003A6B87"/>
    <w:rsid w:val="003D1ABA"/>
    <w:rsid w:val="003E1967"/>
    <w:rsid w:val="004079DB"/>
    <w:rsid w:val="00433296"/>
    <w:rsid w:val="00440C35"/>
    <w:rsid w:val="004432D3"/>
    <w:rsid w:val="004464AB"/>
    <w:rsid w:val="00450926"/>
    <w:rsid w:val="004576FE"/>
    <w:rsid w:val="00477B01"/>
    <w:rsid w:val="00494E76"/>
    <w:rsid w:val="004C557A"/>
    <w:rsid w:val="004E14C5"/>
    <w:rsid w:val="004E1777"/>
    <w:rsid w:val="00512415"/>
    <w:rsid w:val="005339F4"/>
    <w:rsid w:val="00535675"/>
    <w:rsid w:val="005414FD"/>
    <w:rsid w:val="00545BA2"/>
    <w:rsid w:val="00555D7C"/>
    <w:rsid w:val="00561E20"/>
    <w:rsid w:val="005A0869"/>
    <w:rsid w:val="005A0E31"/>
    <w:rsid w:val="005A6602"/>
    <w:rsid w:val="005C14B3"/>
    <w:rsid w:val="005C3034"/>
    <w:rsid w:val="005E20FD"/>
    <w:rsid w:val="005E26F1"/>
    <w:rsid w:val="005F3BBC"/>
    <w:rsid w:val="00624FA1"/>
    <w:rsid w:val="00641E84"/>
    <w:rsid w:val="006443DB"/>
    <w:rsid w:val="00652364"/>
    <w:rsid w:val="006877D9"/>
    <w:rsid w:val="00695E20"/>
    <w:rsid w:val="006A4AA5"/>
    <w:rsid w:val="006C24F0"/>
    <w:rsid w:val="00725727"/>
    <w:rsid w:val="0073237B"/>
    <w:rsid w:val="00735269"/>
    <w:rsid w:val="007356FA"/>
    <w:rsid w:val="00754CBC"/>
    <w:rsid w:val="00796AA3"/>
    <w:rsid w:val="007A0A23"/>
    <w:rsid w:val="007A21AE"/>
    <w:rsid w:val="007C4CDF"/>
    <w:rsid w:val="007D132C"/>
    <w:rsid w:val="007E6F51"/>
    <w:rsid w:val="008018B7"/>
    <w:rsid w:val="00807072"/>
    <w:rsid w:val="00844808"/>
    <w:rsid w:val="00845314"/>
    <w:rsid w:val="00846FFE"/>
    <w:rsid w:val="00855586"/>
    <w:rsid w:val="008572AB"/>
    <w:rsid w:val="008601BB"/>
    <w:rsid w:val="008755BA"/>
    <w:rsid w:val="008A0EDE"/>
    <w:rsid w:val="008C3A87"/>
    <w:rsid w:val="008D6476"/>
    <w:rsid w:val="008D67F9"/>
    <w:rsid w:val="008E6AC4"/>
    <w:rsid w:val="00900456"/>
    <w:rsid w:val="00915D41"/>
    <w:rsid w:val="00970223"/>
    <w:rsid w:val="00993FC8"/>
    <w:rsid w:val="00996E9F"/>
    <w:rsid w:val="009A3572"/>
    <w:rsid w:val="009A7F42"/>
    <w:rsid w:val="009B78E1"/>
    <w:rsid w:val="00A139F7"/>
    <w:rsid w:val="00A2754F"/>
    <w:rsid w:val="00A61CE3"/>
    <w:rsid w:val="00A63DE4"/>
    <w:rsid w:val="00A94D31"/>
    <w:rsid w:val="00AA5B72"/>
    <w:rsid w:val="00AB133E"/>
    <w:rsid w:val="00AD4FD0"/>
    <w:rsid w:val="00AE4A33"/>
    <w:rsid w:val="00AF1EAA"/>
    <w:rsid w:val="00B10839"/>
    <w:rsid w:val="00B65796"/>
    <w:rsid w:val="00B8651E"/>
    <w:rsid w:val="00B87DAB"/>
    <w:rsid w:val="00B90206"/>
    <w:rsid w:val="00BB4B3F"/>
    <w:rsid w:val="00BD0EFA"/>
    <w:rsid w:val="00BE0C17"/>
    <w:rsid w:val="00BE25A1"/>
    <w:rsid w:val="00C10FCD"/>
    <w:rsid w:val="00C16B6D"/>
    <w:rsid w:val="00C320C5"/>
    <w:rsid w:val="00C440EE"/>
    <w:rsid w:val="00C571DF"/>
    <w:rsid w:val="00C62343"/>
    <w:rsid w:val="00C93CE6"/>
    <w:rsid w:val="00C9460C"/>
    <w:rsid w:val="00CA4763"/>
    <w:rsid w:val="00CB70B0"/>
    <w:rsid w:val="00CC0E25"/>
    <w:rsid w:val="00CC77E1"/>
    <w:rsid w:val="00CD1E41"/>
    <w:rsid w:val="00CF5600"/>
    <w:rsid w:val="00D0173E"/>
    <w:rsid w:val="00D045EB"/>
    <w:rsid w:val="00D05D20"/>
    <w:rsid w:val="00D16D3A"/>
    <w:rsid w:val="00D20870"/>
    <w:rsid w:val="00D31573"/>
    <w:rsid w:val="00D31C41"/>
    <w:rsid w:val="00D33DA0"/>
    <w:rsid w:val="00D5283D"/>
    <w:rsid w:val="00D54CDA"/>
    <w:rsid w:val="00D704D3"/>
    <w:rsid w:val="00D740B3"/>
    <w:rsid w:val="00D75A96"/>
    <w:rsid w:val="00D80899"/>
    <w:rsid w:val="00DA27DA"/>
    <w:rsid w:val="00DC4936"/>
    <w:rsid w:val="00DD2EB3"/>
    <w:rsid w:val="00E47A9E"/>
    <w:rsid w:val="00E574E4"/>
    <w:rsid w:val="00E7621B"/>
    <w:rsid w:val="00E90AE3"/>
    <w:rsid w:val="00EB4138"/>
    <w:rsid w:val="00ED2083"/>
    <w:rsid w:val="00EE6F6E"/>
    <w:rsid w:val="00F23DC8"/>
    <w:rsid w:val="00F2467D"/>
    <w:rsid w:val="00F32310"/>
    <w:rsid w:val="00F42968"/>
    <w:rsid w:val="00F5236C"/>
    <w:rsid w:val="00F7794D"/>
    <w:rsid w:val="00F819A9"/>
    <w:rsid w:val="00F87B54"/>
    <w:rsid w:val="00FA2AF5"/>
    <w:rsid w:val="00FA3B5F"/>
    <w:rsid w:val="00FA4B2C"/>
    <w:rsid w:val="00FB3881"/>
    <w:rsid w:val="00FC2308"/>
    <w:rsid w:val="00FC4A83"/>
    <w:rsid w:val="00FD26A1"/>
    <w:rsid w:val="00FE3222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4CDA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819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9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19A9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9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9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4CDA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819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9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9A9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9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9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20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D626.6B8511F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1508</izvorni_sadrzaj>
    <derivirana_varijabla naziv="DomainObject.Predmet.Broj_1">1508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St-1508/2017</izvorni_sadrzaj>
    <derivirana_varijabla naziv="DomainObject.Predmet.OznakaBroj_1">St-1508/2017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BAOTIĆ EDWARDS, društvo s ograničenom odgovornošću za građenje i trgovinu</izvorni_sadrzaj>
    <derivirana_varijabla naziv="DomainObject.Predmet.ProtustrankaFormated_1">  BAOTIĆ EDWARDS, društvo s ograničenom odgovornošću za građenje i trgovinu</derivirana_varijabla>
  </DomainObject.Predmet.ProtustrankaFormated>
  <DomainObject.Predmet.ProtustrankaFormatedOIB>
    <izvorni_sadrzaj>  BAOTIĆ EDWARDS, društvo s ograničenom odgovornošću za građenje i trgovinu, OIB 00905041635</izvorni_sadrzaj>
    <derivirana_varijabla naziv="DomainObject.Predmet.ProtustrankaFormatedOIB_1">  BAOTIĆ EDWARDS, društvo s ograničenom odgovornošću za građenje i trgovinu, OIB 00905041635</derivirana_varijabla>
  </DomainObject.Predmet.ProtustrankaFormatedOIB>
  <DomainObject.Predmet.ProtustrankaFormatedWithAdress>
    <izvorni_sadrzaj> BAOTIĆ EDWARDS, društvo s ograničenom odgovornošću za građenje i trgovinu, nepoznato 43b, 35428 Mašić</izvorni_sadrzaj>
    <derivirana_varijabla naziv="DomainObject.Predmet.ProtustrankaFormatedWithAdress_1"> BAOTIĆ EDWARDS, društvo s ograničenom odgovornošću za građenje i trgovinu, nepoznato 43b, 35428 Mašić</derivirana_varijabla>
  </DomainObject.Predmet.ProtustrankaFormatedWithAdress>
  <DomainObject.Predmet.ProtustrankaFormatedWithAdressOIB>
    <izvorni_sadrzaj> BAOTIĆ EDWARDS, društvo s ograničenom odgovornošću za građenje i trgovinu, OIB 00905041635, nepoznato 43b, 35428 Mašić</izvorni_sadrzaj>
    <derivirana_varijabla naziv="DomainObject.Predmet.ProtustrankaFormatedWithAdressOIB_1"> BAOTIĆ EDWARDS, društvo s ograničenom odgovornošću za građenje i trgovinu, OIB 00905041635, nepoznato 43b, 35428 Mašić</derivirana_varijabla>
  </DomainObject.Predmet.ProtustrankaFormatedWithAdressOIB>
  <DomainObject.Predmet.ProtustrankaWithAdress>
    <izvorni_sadrzaj>BAOTIĆ EDWARDS, društvo s ograničenom odgovornošću za građenje i trgovinu nepoznato 43b, 35428 Mašić</izvorni_sadrzaj>
    <derivirana_varijabla naziv="DomainObject.Predmet.ProtustrankaWithAdress_1">BAOTIĆ EDWARDS, društvo s ograničenom odgovornošću za građenje i trgovinu nepoznato 43b, 35428 Mašić</derivirana_varijabla>
  </DomainObject.Predmet.ProtustrankaWithAdress>
  <DomainObject.Predmet.ProtustrankaWithAdressOIB>
    <izvorni_sadrzaj>BAOTIĆ EDWARDS, društvo s ograničenom odgovornošću za građenje i trgovinu, OIB 00905041635, nepoznato 43b, 35428 Mašić</izvorni_sadrzaj>
    <derivirana_varijabla naziv="DomainObject.Predmet.ProtustrankaWithAdressOIB_1">BAOTIĆ EDWARDS, društvo s ograničenom odgovornošću za građenje i trgovinu, OIB 00905041635, nepoznato 43b, 35428 Mašić</derivirana_varijabla>
  </DomainObject.Predmet.ProtustrankaWithAdressOIB>
  <DomainObject.Predmet.ProtustrankaNazivFormated>
    <izvorni_sadrzaj>BAOTIĆ EDWARDS, društvo s ograničenom odgovornošću za građenje i trgovinu</izvorni_sadrzaj>
    <derivirana_varijabla naziv="DomainObject.Predmet.ProtustrankaNazivFormated_1">BAOTIĆ EDWARDS, društvo s ograničenom odgovornošću za građenje i trgovinu</derivirana_varijabla>
  </DomainObject.Predmet.ProtustrankaNazivFormated>
  <DomainObject.Predmet.ProtustrankaNazivFormatedOIB>
    <izvorni_sadrzaj>BAOTIĆ EDWARDS, društvo s ograničenom odgovornošću za građenje i trgovinu, OIB 00905041635</izvorni_sadrzaj>
    <derivirana_varijabla naziv="DomainObject.Predmet.ProtustrankaNazivFormatedOIB_1">BAOTIĆ EDWARDS, društvo s ograničenom odgovornošću za građenje i trgovinu, OIB 00905041635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HRVATSKA- MINISTARSTVO FINANCIJA zastupanog po punomoćniku ŽDO SLAV. BROD</izvorni_sadrzaj>
    <derivirana_varijabla naziv="DomainObject.Predmet.StrankaFormated_1">  REPUBLIKA HRVATSKA- MINISTARSTVO FINANCIJA zastupanog po punomoćniku ŽDO SLAV. BROD</derivirana_varijabla>
  </DomainObject.Predmet.StrankaFormated>
  <DomainObject.Predmet.StrankaFormatedOIB>
    <izvorni_sadrzaj>  REPUBLIKA HRVATSKA- MINISTARSTVO FINANCIJA, OIB 18683136487 zastupanog po punomoćniku ŽDO SLAV. BROD</izvorni_sadrzaj>
    <derivirana_varijabla naziv="DomainObject.Predmet.StrankaFormatedOIB_1">  REPUBLIKA HRVATSKA- MINISTARSTVO FINANCIJA, OIB 18683136487 zastupanog po punomoćniku ŽDO SLAV. BROD</derivirana_varijabla>
  </DomainObject.Predmet.StrankaFormatedOIB>
  <DomainObject.Predmet.StrankaFormatedWithAdress>
    <izvorni_sadrzaj> REPUBLIKA HRVATSKA- MINISTARSTVO FINANCIJA zastupanog po punomoćniku ŽDO SLAV. BROD</izvorni_sadrzaj>
    <derivirana_varijabla naziv="DomainObject.Predmet.StrankaFormatedWithAdress_1"> REPUBLIKA HRVATSKA- MINISTARSTVO FINANCIJA zastupanog po punomoćniku ŽDO SLAV. BROD</derivirana_varijabla>
  </DomainObject.Predmet.StrankaFormatedWithAdress>
  <DomainObject.Predmet.StrankaFormatedWithAdressOIB>
    <izvorni_sadrzaj> REPUBLIKA HRVATSKA- MINISTARSTVO FINANCIJA, OIB 18683136487 zastupanog po punomoćniku ŽDO SLAV. BROD</izvorni_sadrzaj>
    <derivirana_varijabla naziv="DomainObject.Predmet.StrankaFormatedWithAdressOIB_1"> REPUBLIKA HRVATSKA- MINISTARSTVO FINANCIJA, OIB 18683136487 zastupanog po punomoćniku ŽDO SLAV. BROD</derivirana_varijabla>
  </DomainObject.Predmet.StrankaFormatedWithAdressOIB>
  <DomainObject.Predmet.StrankaWithAdress>
    <izvorni_sadrzaj>REPUBLIKA HRVATSKA- MINISTARSTVO FINANCIJA </izvorni_sadrzaj>
    <derivirana_varijabla naziv="DomainObject.Predmet.StrankaWithAdress_1">REPUBLIKA HRVATSKA- MINISTARSTVO FINANCIJA </derivirana_varijabla>
  </DomainObject.Predmet.StrankaWithAdress>
  <DomainObject.Predmet.StrankaWithAdressOIB>
    <izvorni_sadrzaj>REPUBLIKA HRVATSKA- MINISTARSTVO FINANCIJA, OIB 18683136487</izvorni_sadrzaj>
    <derivirana_varijabla naziv="DomainObject.Predmet.StrankaWithAdressOIB_1">REPUBLIKA HRVATSKA- MINISTARSTVO FINANCIJA, OIB 18683136487</derivirana_varijabla>
  </DomainObject.Predmet.StrankaWithAdressOIB>
  <DomainObject.Predmet.StrankaNazivFormated>
    <izvorni_sadrzaj>REPUBLIKA HRVATSKA- MINISTARSTVO FINANCIJA</izvorni_sadrzaj>
    <derivirana_varijabla naziv="DomainObject.Predmet.StrankaNazivFormated_1">REPUBLIKA HRVATSKA- MINISTARSTVO FINANCIJA</derivirana_varijabla>
  </DomainObject.Predmet.StrankaNazivFormated>
  <DomainObject.Predmet.StrankaNazivFormatedOIB>
    <izvorni_sadrzaj>REPUBLIKA HRVATSKA- MINISTARSTVO FINANCIJA, OIB 18683136487</izvorni_sadrzaj>
    <derivirana_varijabla naziv="DomainObject.Predmet.StrankaNazivFormatedOIB_1">REPUBLIKA HRVATSKA- 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REPUBLIKA HRVATSKA- MINISTARSTVO FINANCIJA zastupanog po punomoćniku ŽDO SLAV. BROD</item>
    </izvorni_sadrzaj>
    <derivirana_varijabla naziv="DomainObject.Predmet.StrankaListFormated_1">
      <item>REPUBLIKA HRVATSKA- MINISTARSTVO FINANCIJA zastupanog po punomoćniku ŽDO SLAV. BROD</item>
    </derivirana_varijabla>
  </DomainObject.Predmet.StrankaListFormated>
  <DomainObject.Predmet.StrankaListFormatedOIB>
    <izvorni_sadrzaj>
      <item>REPUBLIKA HRVATSKA- MINISTARSTVO FINANCIJA, OIB 18683136487 zastupanog po punomoćniku ŽDO SLAV. BROD</item>
    </izvorni_sadrzaj>
    <derivirana_varijabla naziv="DomainObject.Predmet.StrankaListFormatedOIB_1">
      <item>REPUBLIKA HRVATSKA- MINISTARSTVO FINANCIJA, OIB 18683136487 zastupanog po punomoćniku ŽDO SLAV. BROD</item>
    </derivirana_varijabla>
  </DomainObject.Predmet.StrankaListFormatedOIB>
  <DomainObject.Predmet.StrankaListFormatedWithAdress>
    <izvorni_sadrzaj>
      <item>REPUBLIKA HRVATSKA- MINISTARSTVO FINANCIJA zastupanog po punomoćniku ŽDO SLAV. BROD</item>
    </izvorni_sadrzaj>
    <derivirana_varijabla naziv="DomainObject.Predmet.StrankaListFormatedWithAdress_1">
      <item>REPUBLIKA HRVATSKA- MINISTARSTVO FINANCIJA zastupanog po punomoćniku ŽDO SLAV. BROD</item>
    </derivirana_varijabla>
  </DomainObject.Predmet.StrankaListFormatedWithAdress>
  <DomainObject.Predmet.StrankaListFormatedWithAdressOIB>
    <izvorni_sadrzaj>
      <item>REPUBLIKA HRVATSKA- MINISTARSTVO FINANCIJA, OIB 18683136487 zastupanog po punomoćniku ŽDO SLAV. BROD</item>
    </izvorni_sadrzaj>
    <derivirana_varijabla naziv="DomainObject.Predmet.StrankaListFormatedWithAdressOIB_1">
      <item>REPUBLIKA HRVATSKA- MINISTARSTVO FINANCIJA, OIB 18683136487 zastupanog po punomoćniku ŽDO SLAV. BROD</item>
    </derivirana_varijabla>
  </DomainObject.Predmet.StrankaListFormatedWithAdressOIB>
  <DomainObject.Predmet.StrankaListNazivFormated>
    <izvorni_sadrzaj>
      <item>REPUBLIKA HRVATSKA- MINISTARSTVO FINANCIJA</item>
    </izvorni_sadrzaj>
    <derivirana_varijabla naziv="DomainObject.Predmet.StrankaListNazivFormated_1">
      <item>REPUBLIKA HRVATSKA- MINISTARSTVO FINANCIJA</item>
    </derivirana_varijabla>
  </DomainObject.Predmet.StrankaListNazivFormated>
  <DomainObject.Predmet.StrankaListNazivFormatedOIB>
    <izvorni_sadrzaj>
      <item>REPUBLIKA HRVATSKA- MINISTARSTVO FINANCIJA, OIB 18683136487</item>
    </izvorni_sadrzaj>
    <derivirana_varijabla naziv="DomainObject.Predmet.StrankaListNazivFormatedOIB_1">
      <item>REPUBLIKA HRVATSKA- MINISTARSTVO FINANCIJA, OIB 18683136487</item>
    </derivirana_varijabla>
  </DomainObject.Predmet.StrankaListNazivFormatedOIB>
  <DomainObject.Predmet.ProtuStrankaListFormated>
    <izvorni_sadrzaj>
      <item>BAOTIĆ EDWARDS, društvo s ograničenom odgovornošću za građenje i trgovinu</item>
    </izvorni_sadrzaj>
    <derivirana_varijabla naziv="DomainObject.Predmet.ProtuStrankaListFormated_1">
      <item>BAOTIĆ EDWARDS, društvo s ograničenom odgovornošću za građenje i trgovinu</item>
    </derivirana_varijabla>
  </DomainObject.Predmet.ProtuStrankaListFormated>
  <DomainObject.Predmet.ProtuStrankaListFormatedOIB>
    <izvorni_sadrzaj>
      <item>BAOTIĆ EDWARDS, društvo s ograničenom odgovornošću za građenje i trgovinu, OIB 00905041635</item>
    </izvorni_sadrzaj>
    <derivirana_varijabla naziv="DomainObject.Predmet.ProtuStrankaListFormatedOIB_1">
      <item>BAOTIĆ EDWARDS, društvo s ograničenom odgovornošću za građenje i trgovinu, OIB 00905041635</item>
    </derivirana_varijabla>
  </DomainObject.Predmet.ProtuStrankaListFormatedOIB>
  <DomainObject.Predmet.ProtuStrankaListFormatedWithAdress>
    <izvorni_sadrzaj>
      <item>BAOTIĆ EDWARDS, društvo s ograničenom odgovornošću za građenje i trgovinu, nepoznato 43b, 35428 Mašić</item>
    </izvorni_sadrzaj>
    <derivirana_varijabla naziv="DomainObject.Predmet.ProtuStrankaListFormatedWithAdress_1">
      <item>BAOTIĆ EDWARDS, društvo s ograničenom odgovornošću za građenje i trgovinu, nepoznato 43b, 35428 Mašić</item>
    </derivirana_varijabla>
  </DomainObject.Predmet.ProtuStrankaListFormatedWithAdress>
  <DomainObject.Predmet.ProtuStrankaListFormatedWithAdressOIB>
    <izvorni_sadrzaj>
      <item>BAOTIĆ EDWARDS, društvo s ograničenom odgovornošću za građenje i trgovinu, OIB 00905041635, nepoznato 43b, 35428 Mašić</item>
    </izvorni_sadrzaj>
    <derivirana_varijabla naziv="DomainObject.Predmet.ProtuStrankaListFormatedWithAdressOIB_1">
      <item>BAOTIĆ EDWARDS, društvo s ograničenom odgovornošću za građenje i trgovinu, OIB 00905041635, nepoznato 43b, 35428 Mašić</item>
    </derivirana_varijabla>
  </DomainObject.Predmet.ProtuStrankaListFormatedWithAdressOIB>
  <DomainObject.Predmet.ProtuStrankaListNazivFormated>
    <izvorni_sadrzaj>
      <item>BAOTIĆ EDWARDS, društvo s ograničenom odgovornošću za građenje i trgovinu</item>
    </izvorni_sadrzaj>
    <derivirana_varijabla naziv="DomainObject.Predmet.ProtuStrankaListNazivFormated_1">
      <item>BAOTIĆ EDWARDS, društvo s ograničenom odgovornošću za građenje i trgovinu</item>
    </derivirana_varijabla>
  </DomainObject.Predmet.ProtuStrankaListNazivFormated>
  <DomainObject.Predmet.ProtuStrankaListNazivFormatedOIB>
    <izvorni_sadrzaj>
      <item>BAOTIĆ EDWARDS, društvo s ograničenom odgovornošću za građenje i trgovinu, OIB 00905041635</item>
    </izvorni_sadrzaj>
    <derivirana_varijabla naziv="DomainObject.Predmet.ProtuStrankaListNazivFormatedOIB_1">
      <item>BAOTIĆ EDWARDS, društvo s ograničenom odgovornošću za građenje i trgovinu, OIB 00905041635</item>
    </derivirana_varijabla>
  </DomainObject.Predmet.ProtuStrankaListNazivFormatedOIB>
  <DomainObject.Predmet.OstaliListFormated>
    <izvorni_sadrzaj>
      <item>ŽDO SLAV. BROD punomoćnik sudionika u postupku REPUBLIKA HRVATSKA- MINISTARSTVO FINANCIJA</item>
    </izvorni_sadrzaj>
    <derivirana_varijabla naziv="DomainObject.Predmet.OstaliListFormated_1">
      <item>ŽDO SLAV. BROD punomoćnik sudionika u postupku REPUBLIKA HRVATSKA- MINISTARSTVO FINANCIJA</item>
    </derivirana_varijabla>
  </DomainObject.Predmet.OstaliListFormated>
  <DomainObject.Predmet.OstaliListFormatedOIB>
    <izvorni_sadrzaj>
      <item>ŽDO SLAV. BROD punomoćnik sudionika u postupku REPUBLIKA HRVATSKA- MINISTARSTVO FINANCIJA</item>
    </izvorni_sadrzaj>
    <derivirana_varijabla naziv="DomainObject.Predmet.OstaliListFormatedOIB_1">
      <item>ŽDO SLAV. BROD punomoćnik sudionika u postupku REPUBLIKA HRVATSKA- MINISTARSTVO FINANCIJA</item>
    </derivirana_varijabla>
  </DomainObject.Predmet.OstaliListFormatedOIB>
  <DomainObject.Predmet.OstaliListFormatedWithAdress>
    <izvorni_sadrzaj>
      <item>ŽDO SLAV. BROD punomoćnik sudionika u postupku REPUBLIKA HRVATSKA- MINISTARSTVO FINANCIJA</item>
    </izvorni_sadrzaj>
    <derivirana_varijabla naziv="DomainObject.Predmet.OstaliListFormatedWithAdress_1">
      <item>ŽDO SLAV. BROD punomoćnik sudionika u postupku REPUBLIKA HRVATSKA- MINISTARSTVO FINANCIJA</item>
    </derivirana_varijabla>
  </DomainObject.Predmet.OstaliListFormatedWithAdress>
  <DomainObject.Predmet.OstaliListFormatedWithAdressOIB>
    <izvorni_sadrzaj>
      <item>ŽDO SLAV. BROD punomoćnik sudionika u postupku REPUBLIKA HRVATSKA- MINISTARSTVO FINANCIJA</item>
    </izvorni_sadrzaj>
    <derivirana_varijabla naziv="DomainObject.Predmet.OstaliListFormatedWithAdressOIB_1">
      <item>ŽDO SLAV. BROD punomoćnik sudionika u postupku REPUBLIKA HRVATSKA- MINISTARSTVO FINANCIJA</item>
    </derivirana_varijabla>
  </DomainObject.Predmet.OstaliListFormatedWithAdressOIB>
  <DomainObject.Predmet.OstaliListNazivFormated>
    <izvorni_sadrzaj>
      <item>ŽDO SLAV. BROD</item>
    </izvorni_sadrzaj>
    <derivirana_varijabla naziv="DomainObject.Predmet.OstaliListNazivFormated_1">
      <item>ŽDO SLAV. BROD</item>
    </derivirana_varijabla>
  </DomainObject.Predmet.OstaliListNazivFormated>
  <DomainObject.Predmet.OstaliListNazivFormatedOIB>
    <izvorni_sadrzaj>
      <item>ŽDO SLAV. BROD</item>
    </izvorni_sadrzaj>
    <derivirana_varijabla naziv="DomainObject.Predmet.OstaliListNazivFormatedOIB_1">
      <item>ŽDO SLAV. 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HRVATSKA- MINISTARSTVO FINANCIJA</izvorni_sadrzaj>
    <derivirana_varijabla naziv="DomainObject.Predmet.StrankaIDrugi_1">REPUBLIKA HRVATSKA- MINISTARSTVO FINANCIJA</derivirana_varijabla>
  </DomainObject.Predmet.StrankaIDrugi>
  <DomainObject.Predmet.ProtustrankaIDrugi>
    <izvorni_sadrzaj>BAOTIĆ EDWARDS, društvo s ograničenom odgovornošću za građenje i trgovinu</izvorni_sadrzaj>
    <derivirana_varijabla naziv="DomainObject.Predmet.ProtustrankaIDrugi_1">BAOTIĆ EDWARDS, društvo s ograničenom odgovornošću za građenje i trgovinu</derivirana_varijabla>
  </DomainObject.Predmet.ProtustrankaIDrugi>
  <DomainObject.Predmet.StrankaIDrugiAdressOIB>
    <izvorni_sadrzaj>REPUBLIKA HRVATSKA- MINISTARSTVO FINANCIJA, OIB 18683136487</izvorni_sadrzaj>
    <derivirana_varijabla naziv="DomainObject.Predmet.StrankaIDrugiAdressOIB_1">REPUBLIKA HRVATSKA- MINISTARSTVO FINANCIJA, OIB 18683136487</derivirana_varijabla>
  </DomainObject.Predmet.StrankaIDrugiAdressOIB>
  <DomainObject.Predmet.ProtustrankaIDrugiAdressOIB>
    <izvorni_sadrzaj>BAOTIĆ EDWARDS, društvo s ograničenom odgovornošću za građenje i trgovinu, OIB 00905041635, nepoznato 43b, 35428 Mašić</izvorni_sadrzaj>
    <derivirana_varijabla naziv="DomainObject.Predmet.ProtustrankaIDrugiAdressOIB_1">BAOTIĆ EDWARDS, društvo s ograničenom odgovornošću za građenje i trgovinu, OIB 00905041635, nepoznato 43b, 35428 Mašić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BAOTIĆ EDWARDS, društvo s ograničenom odgovornošću za građenje i trgovinu</item>
      <item>REPUBLIKA HRVATSKA- MINISTARSTVO FINANCIJA</item>
      <item>ŽDO SLAV. BROD</item>
    </izvorni_sadrzaj>
    <derivirana_varijabla naziv="DomainObject.Predmet.SudioniciListNaziv_1">
      <item>BAOTIĆ EDWARDS, društvo s ograničenom odgovornošću za građenje i trgovinu</item>
      <item>REPUBLIKA HRVATSKA- MINISTARSTVO FINANCIJA</item>
      <item>ŽDO SLAV. BROD</item>
    </derivirana_varijabla>
  </DomainObject.Predmet.SudioniciListNaziv>
  <DomainObject.Predmet.SudioniciListAdressOIB>
    <izvorni_sadrzaj>
      <item>BAOTIĆ EDWARDS, društvo s ograničenom odgovornošću za građenje i trgovinu, OIB 00905041635, nepoznato 43b,35428 Mašić</item>
      <item>REPUBLIKA HRVATSKA- MINISTARSTVO FINANCIJA, OIB 18683136487</item>
      <item>ŽDO SLAV. BROD</item>
    </izvorni_sadrzaj>
    <derivirana_varijabla naziv="DomainObject.Predmet.SudioniciListAdressOIB_1">
      <item>BAOTIĆ EDWARDS, društvo s ograničenom odgovornošću za građenje i trgovinu, OIB 00905041635, nepoznato 43b,35428 Mašić</item>
      <item>REPUBLIKA HRVATSKA- MINISTARSTVO FINANCIJA, OIB 18683136487</item>
      <item>ŽDO SLAV.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00905041635</item>
      <item>, OIB 18683136487</item>
      <item>, OIB null</item>
    </izvorni_sadrzaj>
    <derivirana_varijabla naziv="DomainObject.Predmet.SudioniciListNazivOIB_1">
      <item>, OIB 00905041635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3BA86D-D806-42DB-B3AD-2D8AD5EECC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806</properties:Words>
  <properties:Characters>4271</properties:Characters>
  <properties:Lines>125</properties:Lines>
  <properties:Paragraphs>49</properties:Paragraphs>
  <properties:TotalTime>247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2018-08-31T07:20:00Z</dcterms:created>
  <dc:creator>wsadmin</dc:creator>
  <cp:lastModifiedBy>wsadmin</cp:lastModifiedBy>
  <cp:lastPrinted>2018-08-31T11:27:00Z</cp:lastPrinted>
  <dcterms:modified xmlns:xsi="http://www.w3.org/2001/XMLSchema-instance" xsi:type="dcterms:W3CDTF">2018-08-31T11:46:00Z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