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3124" w14:paraId="d543124" w:rsidRDefault="00550D09" w:rsidP="00F542D4" w:rsidR="00550D09" w:rsidRPr="00F542D4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50D09" w:rsidP="00F542D4" w:rsidR="00550D0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0D09" w:rsidP="00F542D4" w:rsidR="00550D0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3 St-</w:t>
      </w:r>
      <w:r w:rsidR="009735CD">
        <w:rPr>
          <w:rFonts w:cs="Times New Roman" w:hAnsi="Times New Roman" w:ascii="Times New Roman"/>
          <w:b/>
          <w:sz w:val="24"/>
          <w:szCs w:val="24"/>
        </w:rPr>
        <w:t>4/2015-192</w:t>
      </w:r>
    </w:p>
    <w:p w:rsidRDefault="00F45C11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Z</w:t>
      </w:r>
      <w:r w:rsidR="00550D09" w:rsidRPr="00F542D4">
        <w:rPr>
          <w:rFonts w:cs="Times New Roman" w:hAnsi="Times New Roman" w:ascii="Times New Roman"/>
          <w:b/>
          <w:sz w:val="24"/>
          <w:szCs w:val="24"/>
        </w:rPr>
        <w:t xml:space="preserve"> A P I S N I K</w:t>
      </w:r>
    </w:p>
    <w:p w:rsidRDefault="00D12873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9735CD">
        <w:rPr>
          <w:rFonts w:cs="Times New Roman" w:hAnsi="Times New Roman" w:ascii="Times New Roman"/>
          <w:b/>
          <w:sz w:val="24"/>
          <w:szCs w:val="24"/>
        </w:rPr>
        <w:t>25</w:t>
      </w:r>
      <w:r w:rsidR="00357962">
        <w:rPr>
          <w:rFonts w:cs="Times New Roman" w:hAnsi="Times New Roman" w:ascii="Times New Roman"/>
          <w:b/>
          <w:sz w:val="24"/>
          <w:szCs w:val="24"/>
        </w:rPr>
        <w:t>. listopada</w:t>
      </w:r>
      <w:r w:rsidR="00362857" w:rsidRPr="00F542D4">
        <w:rPr>
          <w:rFonts w:cs="Times New Roman" w:hAnsi="Times New Roman" w:ascii="Times New Roman"/>
          <w:b/>
          <w:sz w:val="24"/>
          <w:szCs w:val="24"/>
        </w:rPr>
        <w:t xml:space="preserve"> 2018.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</w:t>
      </w:r>
    </w:p>
    <w:p w:rsidRDefault="00550D09" w:rsidP="009735CD" w:rsidR="009735CD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u stečajnom postupku nad dužnikom</w:t>
      </w:r>
      <w:r w:rsidR="00D474E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735CD">
        <w:rPr>
          <w:rFonts w:cs="Times New Roman" w:hAnsi="Times New Roman" w:ascii="Times New Roman"/>
          <w:b/>
          <w:sz w:val="24"/>
          <w:szCs w:val="24"/>
        </w:rPr>
        <w:t xml:space="preserve">Dean Petošić, Požega, kao vl. LEON ART agencije za promet nekretninama i posredovanje u stečaju, Požega, Arslanovci 4, </w:t>
      </w:r>
    </w:p>
    <w:p w:rsidRDefault="009735CD" w:rsidP="009735CD" w:rsidR="00BF1AC7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76060495976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na </w:t>
      </w:r>
      <w:r w:rsidRPr="00F542D4">
        <w:rPr>
          <w:rFonts w:cs="Times New Roman" w:hAnsi="Times New Roman" w:ascii="Times New Roman"/>
          <w:b/>
          <w:sz w:val="24"/>
          <w:szCs w:val="24"/>
          <w:u w:val="single"/>
        </w:rPr>
        <w:t>završnom ročištu vjerovnika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1. </w:t>
      </w:r>
      <w:r w:rsidRPr="00F542D4">
        <w:rPr>
          <w:rFonts w:cs="Times New Roman" w:hAnsi="Times New Roman" w:ascii="Times New Roman"/>
          <w:b/>
          <w:sz w:val="24"/>
          <w:szCs w:val="24"/>
        </w:rPr>
        <w:t>Daniela Martini Maoduš</w:t>
      </w:r>
      <w:r w:rsidRPr="00F542D4">
        <w:rPr>
          <w:rFonts w:cs="Times New Roman" w:hAnsi="Times New Roman" w:ascii="Times New Roman"/>
          <w:sz w:val="24"/>
          <w:szCs w:val="24"/>
        </w:rPr>
        <w:t>, stečajni sudac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2. </w:t>
      </w:r>
      <w:r w:rsidRPr="00F542D4">
        <w:rPr>
          <w:rFonts w:cs="Times New Roman" w:hAnsi="Times New Roman" w:ascii="Times New Roman"/>
          <w:b/>
          <w:sz w:val="24"/>
          <w:szCs w:val="24"/>
        </w:rPr>
        <w:t>Marija Galović</w:t>
      </w:r>
      <w:r w:rsidRPr="00F542D4">
        <w:rPr>
          <w:rFonts w:cs="Times New Roman" w:hAnsi="Times New Roman" w:ascii="Times New Roman"/>
          <w:sz w:val="24"/>
          <w:szCs w:val="24"/>
        </w:rPr>
        <w:t>, zapisničar</w:t>
      </w:r>
      <w:r w:rsidR="006E1110" w:rsidRPr="00F542D4">
        <w:rPr>
          <w:rFonts w:cs="Times New Roman" w:hAnsi="Times New Roman" w:ascii="Times New Roman"/>
          <w:sz w:val="24"/>
          <w:szCs w:val="24"/>
        </w:rPr>
        <w:t>ka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Ročište u </w:t>
      </w:r>
      <w:r w:rsidR="009735CD">
        <w:rPr>
          <w:rFonts w:cs="Times New Roman" w:hAnsi="Times New Roman" w:ascii="Times New Roman"/>
          <w:sz w:val="24"/>
          <w:szCs w:val="24"/>
        </w:rPr>
        <w:t>13,00</w:t>
      </w:r>
      <w:r w:rsidRPr="00F542D4">
        <w:rPr>
          <w:rFonts w:cs="Times New Roman" w:hAnsi="Times New Roman" w:ascii="Times New Roman"/>
          <w:sz w:val="24"/>
          <w:szCs w:val="24"/>
        </w:rPr>
        <w:t xml:space="preserve"> sati</w:t>
      </w:r>
      <w:r w:rsidR="00536AEC">
        <w:rPr>
          <w:rFonts w:cs="Times New Roman" w:hAnsi="Times New Roman" w:ascii="Times New Roman"/>
          <w:sz w:val="24"/>
          <w:szCs w:val="24"/>
        </w:rPr>
        <w:t>.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9735CD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Milan Nakić</w:t>
      </w:r>
      <w:r w:rsidR="00357962">
        <w:rPr>
          <w:rFonts w:cs="Times New Roman" w:hAnsi="Times New Roman" w:ascii="Times New Roman"/>
          <w:sz w:val="24"/>
          <w:szCs w:val="24"/>
        </w:rPr>
        <w:t>, steč. upravitelj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za vjerovnike pristupili:</w:t>
      </w:r>
    </w:p>
    <w:p w:rsidRDefault="00362857" w:rsidP="00F542D4" w:rsidR="00362857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Za ŽDO-</w:t>
      </w:r>
      <w:r w:rsidR="006812BD">
        <w:rPr>
          <w:rFonts w:cs="Times New Roman" w:hAnsi="Times New Roman" w:ascii="Times New Roman"/>
          <w:sz w:val="24"/>
          <w:szCs w:val="24"/>
        </w:rPr>
        <w:t>Gabrijel Zovak</w:t>
      </w:r>
    </w:p>
    <w:p w:rsidRDefault="006159BE" w:rsidP="00F542D4" w:rsidR="001A57FB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izvješće i </w:t>
      </w:r>
      <w:r w:rsidR="00550D09" w:rsidRPr="00F542D4">
        <w:rPr>
          <w:rFonts w:cs="Times New Roman" w:hAnsi="Times New Roman" w:ascii="Times New Roman"/>
          <w:sz w:val="24"/>
          <w:szCs w:val="24"/>
        </w:rPr>
        <w:t xml:space="preserve">završni račun steč. </w:t>
      </w:r>
      <w:r w:rsidR="00BA296B" w:rsidRPr="00F542D4">
        <w:rPr>
          <w:rFonts w:cs="Times New Roman" w:hAnsi="Times New Roman" w:ascii="Times New Roman"/>
          <w:sz w:val="24"/>
          <w:szCs w:val="24"/>
        </w:rPr>
        <w:t>upravitelja</w:t>
      </w:r>
      <w:r w:rsidR="00550D09" w:rsidRPr="00F542D4">
        <w:rPr>
          <w:rFonts w:cs="Times New Roman" w:hAnsi="Times New Roman" w:ascii="Times New Roman"/>
          <w:sz w:val="24"/>
          <w:szCs w:val="24"/>
        </w:rPr>
        <w:t xml:space="preserve"> d</w:t>
      </w:r>
      <w:r w:rsidR="00BA296B" w:rsidRPr="00F542D4">
        <w:rPr>
          <w:rFonts w:cs="Times New Roman" w:hAnsi="Times New Roman" w:ascii="Times New Roman"/>
          <w:sz w:val="24"/>
          <w:szCs w:val="24"/>
        </w:rPr>
        <w:t>ostup</w:t>
      </w:r>
      <w:r>
        <w:rPr>
          <w:rFonts w:cs="Times New Roman" w:hAnsi="Times New Roman" w:ascii="Times New Roman"/>
          <w:sz w:val="24"/>
          <w:szCs w:val="24"/>
        </w:rPr>
        <w:t>ni</w:t>
      </w:r>
      <w:r w:rsidR="00BA296B" w:rsidRPr="00F542D4">
        <w:rPr>
          <w:rFonts w:cs="Times New Roman" w:hAnsi="Times New Roman" w:ascii="Times New Roman"/>
          <w:sz w:val="24"/>
          <w:szCs w:val="24"/>
        </w:rPr>
        <w:t xml:space="preserve"> pute</w:t>
      </w:r>
      <w:r w:rsidR="00A947C1" w:rsidRPr="00F542D4">
        <w:rPr>
          <w:rFonts w:cs="Times New Roman" w:hAnsi="Times New Roman" w:ascii="Times New Roman"/>
          <w:sz w:val="24"/>
          <w:szCs w:val="24"/>
        </w:rPr>
        <w:t>m</w:t>
      </w:r>
      <w:r w:rsidR="004031D6" w:rsidRPr="00F542D4">
        <w:rPr>
          <w:rFonts w:cs="Times New Roman" w:hAnsi="Times New Roman" w:ascii="Times New Roman"/>
          <w:sz w:val="24"/>
          <w:szCs w:val="24"/>
        </w:rPr>
        <w:t xml:space="preserve"> eOglasne ploče suda.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711A3" w:rsidP="00F542D4" w:rsidR="002B07FE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="007B04F4" w:rsidRPr="00F542D4">
        <w:rPr>
          <w:rFonts w:cs="Times New Roman" w:hAnsi="Times New Roman" w:ascii="Times New Roman"/>
          <w:b/>
          <w:sz w:val="24"/>
          <w:szCs w:val="24"/>
        </w:rPr>
        <w:t xml:space="preserve">Izvješće </w:t>
      </w:r>
      <w:r w:rsidR="00EA69F2" w:rsidRPr="00F542D4">
        <w:rPr>
          <w:rFonts w:cs="Times New Roman" w:hAnsi="Times New Roman" w:ascii="Times New Roman"/>
          <w:b/>
          <w:sz w:val="24"/>
          <w:szCs w:val="24"/>
        </w:rPr>
        <w:t>stečajnog upravitelja</w:t>
      </w:r>
    </w:p>
    <w:p w:rsidRDefault="00EA69F2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Steč</w:t>
      </w:r>
      <w:r w:rsidR="006159BE">
        <w:rPr>
          <w:rFonts w:cs="Times New Roman" w:hAnsi="Times New Roman" w:ascii="Times New Roman"/>
          <w:sz w:val="24"/>
          <w:szCs w:val="24"/>
        </w:rPr>
        <w:t>a</w:t>
      </w:r>
      <w:r w:rsidRPr="00F542D4">
        <w:rPr>
          <w:rFonts w:cs="Times New Roman" w:hAnsi="Times New Roman" w:ascii="Times New Roman"/>
          <w:sz w:val="24"/>
          <w:szCs w:val="24"/>
        </w:rPr>
        <w:t xml:space="preserve">jni upravitelj </w:t>
      </w:r>
      <w:r w:rsidR="007B04F4" w:rsidRPr="00F542D4">
        <w:rPr>
          <w:rFonts w:cs="Times New Roman" w:hAnsi="Times New Roman" w:ascii="Times New Roman"/>
          <w:sz w:val="24"/>
          <w:szCs w:val="24"/>
        </w:rPr>
        <w:t>ponavlja sadržaj pisanog izvješća objavljenog na eOglasnoj ploči suda.</w:t>
      </w:r>
    </w:p>
    <w:p w:rsidRDefault="007B04F4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Konstatira se da se </w:t>
      </w:r>
      <w:r w:rsidR="00132256" w:rsidRPr="00F542D4">
        <w:rPr>
          <w:rFonts w:cs="Times New Roman" w:hAnsi="Times New Roman" w:ascii="Times New Roman"/>
          <w:sz w:val="24"/>
          <w:szCs w:val="24"/>
        </w:rPr>
        <w:t>završno izvješće</w:t>
      </w:r>
      <w:r w:rsidRPr="00F542D4">
        <w:rPr>
          <w:rFonts w:cs="Times New Roman" w:hAnsi="Times New Roman" w:ascii="Times New Roman"/>
          <w:sz w:val="24"/>
          <w:szCs w:val="24"/>
        </w:rPr>
        <w:t xml:space="preserve"> usvaja u cijelosti.</w:t>
      </w:r>
    </w:p>
    <w:p w:rsidRDefault="007B04F4" w:rsidP="00F542D4" w:rsidR="007B04F4" w:rsidRPr="00F542D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2.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Prijedlog završne diobe</w:t>
      </w:r>
      <w:r w:rsidR="006F6E1F">
        <w:rPr>
          <w:rFonts w:cs="Times New Roman" w:hAnsi="Times New Roman" w:ascii="Times New Roman"/>
          <w:b/>
          <w:sz w:val="24"/>
          <w:szCs w:val="24"/>
        </w:rPr>
        <w:t xml:space="preserve"> – eventualno rješavanje prigovora na završni popis</w:t>
      </w:r>
    </w:p>
    <w:p w:rsidRDefault="006159BE" w:rsidP="00357962" w:rsidR="00536AEC">
      <w:pPr>
        <w:jc w:val="both"/>
      </w:pPr>
      <w:r w:rsidRPr="006159BE">
        <w:rPr>
          <w:rFonts w:cs="Times New Roman" w:hAnsi="Times New Roman" w:ascii="Times New Roman"/>
          <w:sz w:val="24"/>
          <w:szCs w:val="24"/>
        </w:rPr>
        <w:t xml:space="preserve">Konstatira se da </w:t>
      </w:r>
      <w:r w:rsidR="00357962">
        <w:rPr>
          <w:rFonts w:cs="Times New Roman" w:hAnsi="Times New Roman" w:ascii="Times New Roman"/>
          <w:sz w:val="24"/>
          <w:szCs w:val="24"/>
        </w:rPr>
        <w:t>ni</w:t>
      </w:r>
      <w:r w:rsidRPr="006159BE">
        <w:rPr>
          <w:rFonts w:cs="Times New Roman" w:hAnsi="Times New Roman" w:ascii="Times New Roman"/>
          <w:sz w:val="24"/>
          <w:szCs w:val="24"/>
        </w:rPr>
        <w:t xml:space="preserve">je zaprimljen prigovor </w:t>
      </w:r>
      <w:r w:rsidR="00357962">
        <w:rPr>
          <w:rFonts w:cs="Times New Roman" w:hAnsi="Times New Roman" w:ascii="Times New Roman"/>
          <w:sz w:val="24"/>
          <w:szCs w:val="24"/>
        </w:rPr>
        <w:t>na prijedlog završne diobe.</w:t>
      </w:r>
    </w:p>
    <w:p w:rsidRDefault="00357962" w:rsidP="00F542D4" w:rsidR="003579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C2A9F" w:rsidP="005C2A9F" w:rsidR="005C2A9F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3 St-</w:t>
      </w:r>
      <w:r>
        <w:rPr>
          <w:rFonts w:cs="Times New Roman" w:hAnsi="Times New Roman" w:ascii="Times New Roman"/>
          <w:b/>
          <w:sz w:val="24"/>
          <w:szCs w:val="24"/>
        </w:rPr>
        <w:t>4/2015-192</w:t>
      </w:r>
    </w:p>
    <w:p w:rsidRDefault="007B04F4" w:rsidP="00F542D4" w:rsidR="00DF194A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116BB9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Konstatira se da se završni račun jednoglasno usvaja.</w:t>
      </w:r>
    </w:p>
    <w:p w:rsidRDefault="007B04F4" w:rsidP="00F542D4" w:rsidR="007B04F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EF6BD4" w:rsidP="00F542D4" w:rsidR="00EF6BD4" w:rsidRPr="00EF6BD4">
      <w:pPr>
        <w:jc w:val="both"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>Konstatira se da pod točkom 4. nema posebnih prijedloga.</w:t>
      </w:r>
    </w:p>
    <w:p w:rsidRDefault="00832362" w:rsidP="00F542D4" w:rsidR="00832362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Sud donosi</w:t>
      </w:r>
    </w:p>
    <w:p w:rsidRDefault="00832362" w:rsidP="00EF6BD4" w:rsidR="00832362" w:rsidRPr="00F542D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RJEŠENJE</w:t>
      </w:r>
    </w:p>
    <w:p w:rsidRDefault="00FF72A4" w:rsidP="00F542D4" w:rsidR="00FF72A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Objaviti zapisnik na eOglasnoj ploči suda, koji sadržava odluke Skupštine.</w:t>
      </w:r>
    </w:p>
    <w:p w:rsidRDefault="00357962" w:rsidP="00F542D4" w:rsidR="00357962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steč. upravitelju dostaviti izvješće o postupanju po završnoj diobi te isplatne liste i dokaz o zatvaranju računa u roku od 20 dana.</w:t>
      </w:r>
    </w:p>
    <w:p w:rsidRDefault="00FF72A4" w:rsidP="00EF6BD4" w:rsidR="003636C2" w:rsidRPr="00F542D4">
      <w:pPr>
        <w:jc w:val="center"/>
        <w:rPr>
          <w:rFonts w:cs="Times New Roman" w:hAnsi="Times New Roman" w:ascii="Times New Roman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5C2A9F">
        <w:rPr>
          <w:rFonts w:cs="Times New Roman" w:hAnsi="Times New Roman" w:ascii="Times New Roman"/>
          <w:sz w:val="24"/>
          <w:szCs w:val="24"/>
        </w:rPr>
        <w:t>13,10</w:t>
      </w:r>
      <w:r w:rsidRPr="00F542D4">
        <w:rPr>
          <w:rFonts w:cs="Times New Roman" w:hAnsi="Times New Roman" w:ascii="Times New Roman"/>
          <w:sz w:val="24"/>
          <w:szCs w:val="24"/>
        </w:rPr>
        <w:t>.</w:t>
      </w:r>
    </w:p>
    <w:p w:rsidRDefault="00222055" w:rsidR="00222055" w:rsidRPr="00F542D4">
      <w:pPr>
        <w:jc w:val="center"/>
        <w:rPr>
          <w:rFonts w:cs="Times New Roman" w:hAnsi="Times New Roman" w:ascii="Times New Roman"/>
        </w:rPr>
      </w:pPr>
    </w:p>
    <w:sectPr w:rsidR="00222055" w:rsidRPr="00F542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775CA"/>
    <w:multiLevelType w:val="hybridMultilevel"/>
    <w:tmpl w:val="1734AE7E"/>
    <w:lvl w:tplc="B78636FC" w:ilvl="0">
      <w:start w:val="1"/>
      <w:numFmt w:val="upperRoman"/>
      <w:lvlText w:val="%1."/>
      <w:lvlJc w:val="left"/>
      <w:pPr>
        <w:ind w:hanging="720" w:left="1080"/>
      </w:pPr>
      <w:rPr>
        <w:rFonts w:cstheme="minorBidi" w:eastAsiaTheme="minorHAnsi" w:hAnsiTheme="minorHAnsi" w:asciiTheme="minorHAnsi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6066692"/>
    <w:multiLevelType w:val="hybridMultilevel"/>
    <w:tmpl w:val="785E4F9C"/>
    <w:lvl w:tplc="9EF6F1D8" w:ilvl="0">
      <w:start w:val="1"/>
      <w:numFmt w:val="decimal"/>
      <w:lvlText w:val="%1)"/>
      <w:lvlJc w:val="left"/>
      <w:pPr>
        <w:ind w:hanging="360" w:left="112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62FE6628"/>
    <w:multiLevelType w:val="hybridMultilevel"/>
    <w:tmpl w:val="0576C8BC"/>
    <w:lvl w:tplc="009A8CE0" w:ilvl="0">
      <w:start w:val="1"/>
      <w:numFmt w:val="upperRoman"/>
      <w:lvlText w:val="%1."/>
      <w:lvlJc w:val="left"/>
      <w:pPr>
        <w:ind w:hanging="720" w:left="1080"/>
      </w:pPr>
      <w:rPr>
        <w:rFonts w:eastAsiaTheme="minorHAnsi" w:hint="default"/>
        <w:b w:val="false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D09"/>
    <w:rsid w:val="000D7343"/>
    <w:rsid w:val="00112BE1"/>
    <w:rsid w:val="00112D3F"/>
    <w:rsid w:val="0011381D"/>
    <w:rsid w:val="00116BB9"/>
    <w:rsid w:val="00132256"/>
    <w:rsid w:val="001A57FB"/>
    <w:rsid w:val="001A5F9E"/>
    <w:rsid w:val="001F317F"/>
    <w:rsid w:val="00222055"/>
    <w:rsid w:val="002A6BC8"/>
    <w:rsid w:val="002B07FE"/>
    <w:rsid w:val="00311EB8"/>
    <w:rsid w:val="00357962"/>
    <w:rsid w:val="00362857"/>
    <w:rsid w:val="003636C2"/>
    <w:rsid w:val="003A413C"/>
    <w:rsid w:val="003C77CD"/>
    <w:rsid w:val="004031D6"/>
    <w:rsid w:val="00455187"/>
    <w:rsid w:val="0048006C"/>
    <w:rsid w:val="004927C3"/>
    <w:rsid w:val="00536AEC"/>
    <w:rsid w:val="00550D09"/>
    <w:rsid w:val="00582479"/>
    <w:rsid w:val="00594E62"/>
    <w:rsid w:val="005A1A04"/>
    <w:rsid w:val="005C2A9F"/>
    <w:rsid w:val="006159BE"/>
    <w:rsid w:val="00636C38"/>
    <w:rsid w:val="006812BD"/>
    <w:rsid w:val="0068352B"/>
    <w:rsid w:val="006877BD"/>
    <w:rsid w:val="006E1110"/>
    <w:rsid w:val="006E6563"/>
    <w:rsid w:val="006F6E1F"/>
    <w:rsid w:val="0071480C"/>
    <w:rsid w:val="007B04F4"/>
    <w:rsid w:val="007B6534"/>
    <w:rsid w:val="00832362"/>
    <w:rsid w:val="00897B06"/>
    <w:rsid w:val="008E044A"/>
    <w:rsid w:val="008F59EF"/>
    <w:rsid w:val="009735CD"/>
    <w:rsid w:val="00992525"/>
    <w:rsid w:val="009B0C92"/>
    <w:rsid w:val="00A55E27"/>
    <w:rsid w:val="00A67AA3"/>
    <w:rsid w:val="00A947C1"/>
    <w:rsid w:val="00AA03E2"/>
    <w:rsid w:val="00AE1DF7"/>
    <w:rsid w:val="00B05DF6"/>
    <w:rsid w:val="00BA273F"/>
    <w:rsid w:val="00BA296B"/>
    <w:rsid w:val="00BF1AC7"/>
    <w:rsid w:val="00C17161"/>
    <w:rsid w:val="00C841CE"/>
    <w:rsid w:val="00D12873"/>
    <w:rsid w:val="00D474E4"/>
    <w:rsid w:val="00D5629B"/>
    <w:rsid w:val="00D564B2"/>
    <w:rsid w:val="00D6093E"/>
    <w:rsid w:val="00DA7842"/>
    <w:rsid w:val="00DD307F"/>
    <w:rsid w:val="00DE6919"/>
    <w:rsid w:val="00DF194A"/>
    <w:rsid w:val="00E26827"/>
    <w:rsid w:val="00E711A3"/>
    <w:rsid w:val="00EA69F2"/>
    <w:rsid w:val="00EC3742"/>
    <w:rsid w:val="00EF6BD4"/>
    <w:rsid w:val="00F1237B"/>
    <w:rsid w:val="00F13DF9"/>
    <w:rsid w:val="00F45C11"/>
    <w:rsid w:val="00F542D4"/>
    <w:rsid w:val="00F90865"/>
    <w:rsid w:val="00FB3E7B"/>
    <w:rsid w:val="00FB7F3F"/>
    <w:rsid w:val="00FE30B3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0D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B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B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B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B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0D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B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B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B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B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64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3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264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listopada 2018.</izvorni_sadrzaj>
    <derivirana_varijabla naziv="DomainObject.PlaniraniZavrsetakDatum_1">25. listopada 2018.</derivirana_varijabla>
  </DomainObject.PlaniraniZavrsetakDatum>
  <DomainObject.PlaniraniPocetakDatum>
    <izvorni_sadrzaj>25. listopada 2018.</izvorni_sadrzaj>
    <derivirana_varijabla naziv="DomainObject.PlaniraniPocetakDatum_1">25.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listopada 2018.</izvorni_sadrzaj>
    <derivirana_varijabla naziv="DomainObject.Zapisnik.DatumKreiranja_1">26.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St-4/2015-192</izvorni_sadrzaj>
    <derivirana_varijabla naziv="DomainObject.Zapisnik.Oznaka_1">St-4/2015-192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dio kod dubi, III, IV dio</izvorni_sadrzaj>
    <derivirana_varijabla naziv="DomainObject.Predmet.PrimjedbaSuca_1">I,II dio kod dubi, III, IV dio</derivirana_varijabla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St-4/2015-192</izvorni_sadrzaj>
    <derivirana_varijabla naziv="DomainObject.PoslovniBrojDokumenta_1">St-4/2015-192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2018.</izvorni_sadrzaj>
    <derivirana_varijabla naziv="DomainObject.Predmet.DatumZadnjeOdrzaneSudskeRadnje_1">23. srpnja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05D9A-6724-40CA-ABB9-751D252A4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240</properties:Words>
  <properties:Characters>1325</properties:Characters>
  <properties:Lines>40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2018-10-25T10:51:00Z</dcterms:created>
  <dc:creator>wsadmin</dc:creator>
  <cp:lastModifiedBy>wsadmin</cp:lastModifiedBy>
  <cp:lastPrinted>2018-10-25T10:57:00Z</cp:lastPrinted>
  <dcterms:modified xmlns:xsi="http://www.w3.org/2001/XMLSchema-instance" xsi:type="dcterms:W3CDTF">2018-10-26T06:18:00Z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St-4/2015-192 / Zapisnik - Završno ročište vjerovnika (st-završno ročište LEON ART-ZAPISNIK.docx)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