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23548" w14:paraId="1f23548" w:rsidRDefault="00B314E8" w:rsidR="00B314E8" w:rsidRPr="007E25FB">
      <w:pPr>
        <w15:collapsed w:val="false"/>
        <w:rPr>
          <w:rFonts w:hAnsi="Times New Roman" w:ascii="Times New Roman"/>
          <w:noProof w:val="false"/>
          <w:szCs w:val="24"/>
        </w:rPr>
      </w:pPr>
      <w:bookmarkStart w:name="_GoBack" w:id="0"/>
      <w:bookmarkEnd w:id="0"/>
      <w:r w:rsidRPr="007E25FB">
        <w:rPr>
          <w:rFonts w:hAnsi="Times New Roman" w:ascii="Times New Roman"/>
          <w:noProof w:val="false"/>
          <w:szCs w:val="24"/>
        </w:rPr>
        <w:tab/>
      </w:r>
      <w:r w:rsidR="0091485F" w:rsidRPr="007E25FB">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E25FB">
      <w:pPr>
        <w:tabs>
          <w:tab w:pos="6450" w:val="left"/>
        </w:tabs>
        <w:rPr>
          <w:rFonts w:hAnsi="Times New Roman" w:ascii="Times New Roman"/>
          <w:noProof w:val="false"/>
          <w:szCs w:val="24"/>
        </w:rPr>
      </w:pPr>
      <w:r w:rsidRPr="007E25FB">
        <w:rPr>
          <w:rFonts w:hAnsi="Times New Roman" w:ascii="Times New Roman"/>
          <w:noProof w:val="false"/>
          <w:szCs w:val="24"/>
        </w:rPr>
        <w:t xml:space="preserve">REPUBLIKA HRVATSKA </w:t>
      </w:r>
      <w:r w:rsidR="0091485F" w:rsidRPr="007E25FB">
        <w:rPr>
          <w:rFonts w:hAnsi="Times New Roman" w:ascii="Times New Roman"/>
          <w:noProof w:val="false"/>
          <w:szCs w:val="24"/>
        </w:rPr>
        <w:tab/>
        <w:t xml:space="preserve">                   4 St-</w:t>
      </w:r>
      <w:r w:rsidR="0002720F" w:rsidRPr="007E25FB">
        <w:rPr>
          <w:rFonts w:hAnsi="Times New Roman" w:ascii="Times New Roman"/>
          <w:noProof w:val="false"/>
          <w:szCs w:val="24"/>
        </w:rPr>
        <w:t>5017/16</w:t>
      </w:r>
    </w:p>
    <w:p w:rsidRDefault="00C20895" w:rsidR="00C20895" w:rsidRPr="007E25FB">
      <w:pPr>
        <w:rPr>
          <w:rFonts w:hAnsi="Times New Roman" w:ascii="Times New Roman"/>
          <w:noProof w:val="false"/>
          <w:szCs w:val="24"/>
        </w:rPr>
      </w:pPr>
      <w:r w:rsidRPr="007E25FB">
        <w:rPr>
          <w:rFonts w:hAnsi="Times New Roman" w:ascii="Times New Roman"/>
          <w:noProof w:val="false"/>
          <w:szCs w:val="24"/>
        </w:rPr>
        <w:t xml:space="preserve">TRGOVAČKI SUD U ZAGREBU </w:t>
      </w:r>
    </w:p>
    <w:p w:rsidRDefault="00C20895" w:rsidR="00B314E8" w:rsidRPr="007E25FB">
      <w:pPr>
        <w:rPr>
          <w:rFonts w:hAnsi="Times New Roman" w:ascii="Times New Roman"/>
          <w:noProof w:val="false"/>
          <w:szCs w:val="24"/>
        </w:rPr>
      </w:pPr>
      <w:r w:rsidRPr="007E25FB">
        <w:rPr>
          <w:rFonts w:hAnsi="Times New Roman" w:ascii="Times New Roman"/>
          <w:noProof w:val="false"/>
          <w:szCs w:val="24"/>
        </w:rPr>
        <w:t xml:space="preserve">STALNA SLUŽBA </w:t>
      </w:r>
    </w:p>
    <w:p w:rsidRDefault="0063170F" w:rsidR="0063170F" w:rsidRPr="007E25FB">
      <w:pPr>
        <w:rPr>
          <w:rFonts w:hAnsi="Times New Roman" w:ascii="Times New Roman"/>
          <w:noProof w:val="false"/>
          <w:szCs w:val="24"/>
        </w:rPr>
      </w:pPr>
      <w:r w:rsidRPr="007E25FB">
        <w:rPr>
          <w:rFonts w:hAnsi="Times New Roman" w:ascii="Times New Roman"/>
          <w:noProof w:val="false"/>
          <w:szCs w:val="24"/>
        </w:rPr>
        <w:t>Karlovac</w:t>
      </w:r>
      <w:r w:rsidR="00152108" w:rsidRPr="007E25FB">
        <w:rPr>
          <w:rFonts w:hAnsi="Times New Roman" w:ascii="Times New Roman"/>
          <w:noProof w:val="false"/>
          <w:szCs w:val="24"/>
        </w:rPr>
        <w:t>, Trg hrvatskih branitelja 1</w:t>
      </w:r>
    </w:p>
    <w:p w:rsidRDefault="005A0E12" w:rsidR="005A0E12" w:rsidRPr="007E25FB">
      <w:pPr>
        <w:rPr>
          <w:rFonts w:hAnsi="Times New Roman" w:ascii="Times New Roman"/>
          <w:noProof w:val="false"/>
          <w:szCs w:val="24"/>
        </w:rPr>
      </w:pPr>
    </w:p>
    <w:p w:rsidRDefault="0063170F" w:rsidP="00072954" w:rsidR="00B314E8" w:rsidRPr="007E25FB">
      <w:pPr>
        <w:jc w:val="center"/>
        <w:rPr>
          <w:rFonts w:hAnsi="Times New Roman" w:ascii="Times New Roman"/>
          <w:noProof w:val="false"/>
          <w:szCs w:val="24"/>
        </w:rPr>
      </w:pPr>
      <w:r w:rsidRPr="007E25FB">
        <w:rPr>
          <w:rFonts w:hAnsi="Times New Roman" w:ascii="Times New Roman"/>
          <w:noProof w:val="false"/>
          <w:szCs w:val="24"/>
        </w:rPr>
        <w:t>R</w:t>
      </w:r>
      <w:r w:rsidR="005360E3" w:rsidRPr="007E25FB">
        <w:rPr>
          <w:rFonts w:hAnsi="Times New Roman" w:ascii="Times New Roman"/>
          <w:noProof w:val="false"/>
          <w:szCs w:val="24"/>
        </w:rPr>
        <w:t xml:space="preserve"> </w:t>
      </w:r>
      <w:r w:rsidRPr="007E25FB">
        <w:rPr>
          <w:rFonts w:hAnsi="Times New Roman" w:ascii="Times New Roman"/>
          <w:noProof w:val="false"/>
          <w:szCs w:val="24"/>
        </w:rPr>
        <w:t>E</w:t>
      </w:r>
      <w:r w:rsidR="005360E3" w:rsidRPr="007E25FB">
        <w:rPr>
          <w:rFonts w:hAnsi="Times New Roman" w:ascii="Times New Roman"/>
          <w:noProof w:val="false"/>
          <w:szCs w:val="24"/>
        </w:rPr>
        <w:t xml:space="preserve"> </w:t>
      </w:r>
      <w:r w:rsidRPr="007E25FB">
        <w:rPr>
          <w:rFonts w:hAnsi="Times New Roman" w:ascii="Times New Roman"/>
          <w:noProof w:val="false"/>
          <w:szCs w:val="24"/>
        </w:rPr>
        <w:t>P</w:t>
      </w:r>
      <w:r w:rsidR="005360E3" w:rsidRPr="007E25FB">
        <w:rPr>
          <w:rFonts w:hAnsi="Times New Roman" w:ascii="Times New Roman"/>
          <w:noProof w:val="false"/>
          <w:szCs w:val="24"/>
        </w:rPr>
        <w:t xml:space="preserve"> </w:t>
      </w:r>
      <w:r w:rsidRPr="007E25FB">
        <w:rPr>
          <w:rFonts w:hAnsi="Times New Roman" w:ascii="Times New Roman"/>
          <w:noProof w:val="false"/>
          <w:szCs w:val="24"/>
        </w:rPr>
        <w:t>U</w:t>
      </w:r>
      <w:r w:rsidR="005360E3" w:rsidRPr="007E25FB">
        <w:rPr>
          <w:rFonts w:hAnsi="Times New Roman" w:ascii="Times New Roman"/>
          <w:noProof w:val="false"/>
          <w:szCs w:val="24"/>
        </w:rPr>
        <w:t xml:space="preserve"> </w:t>
      </w:r>
      <w:r w:rsidRPr="007E25FB">
        <w:rPr>
          <w:rFonts w:hAnsi="Times New Roman" w:ascii="Times New Roman"/>
          <w:noProof w:val="false"/>
          <w:szCs w:val="24"/>
        </w:rPr>
        <w:t>B</w:t>
      </w:r>
      <w:r w:rsidR="005360E3" w:rsidRPr="007E25FB">
        <w:rPr>
          <w:rFonts w:hAnsi="Times New Roman" w:ascii="Times New Roman"/>
          <w:noProof w:val="false"/>
          <w:szCs w:val="24"/>
        </w:rPr>
        <w:t xml:space="preserve"> </w:t>
      </w:r>
      <w:r w:rsidRPr="007E25FB">
        <w:rPr>
          <w:rFonts w:hAnsi="Times New Roman" w:ascii="Times New Roman"/>
          <w:noProof w:val="false"/>
          <w:szCs w:val="24"/>
        </w:rPr>
        <w:t>L</w:t>
      </w:r>
      <w:r w:rsidR="005360E3" w:rsidRPr="007E25FB">
        <w:rPr>
          <w:rFonts w:hAnsi="Times New Roman" w:ascii="Times New Roman"/>
          <w:noProof w:val="false"/>
          <w:szCs w:val="24"/>
        </w:rPr>
        <w:t xml:space="preserve"> </w:t>
      </w:r>
      <w:r w:rsidRPr="007E25FB">
        <w:rPr>
          <w:rFonts w:hAnsi="Times New Roman" w:ascii="Times New Roman"/>
          <w:noProof w:val="false"/>
          <w:szCs w:val="24"/>
        </w:rPr>
        <w:t>I</w:t>
      </w:r>
      <w:r w:rsidR="005360E3" w:rsidRPr="007E25FB">
        <w:rPr>
          <w:rFonts w:hAnsi="Times New Roman" w:ascii="Times New Roman"/>
          <w:noProof w:val="false"/>
          <w:szCs w:val="24"/>
        </w:rPr>
        <w:t xml:space="preserve"> </w:t>
      </w:r>
      <w:r w:rsidRPr="007E25FB">
        <w:rPr>
          <w:rFonts w:hAnsi="Times New Roman" w:ascii="Times New Roman"/>
          <w:noProof w:val="false"/>
          <w:szCs w:val="24"/>
        </w:rPr>
        <w:t>K</w:t>
      </w:r>
      <w:r w:rsidR="005360E3" w:rsidRPr="007E25FB">
        <w:rPr>
          <w:rFonts w:hAnsi="Times New Roman" w:ascii="Times New Roman"/>
          <w:noProof w:val="false"/>
          <w:szCs w:val="24"/>
        </w:rPr>
        <w:t xml:space="preserve"> </w:t>
      </w:r>
      <w:r w:rsidRPr="007E25FB">
        <w:rPr>
          <w:rFonts w:hAnsi="Times New Roman" w:ascii="Times New Roman"/>
          <w:noProof w:val="false"/>
          <w:szCs w:val="24"/>
        </w:rPr>
        <w:t>A</w:t>
      </w:r>
      <w:r w:rsidR="005360E3" w:rsidRPr="007E25FB">
        <w:rPr>
          <w:rFonts w:hAnsi="Times New Roman" w:ascii="Times New Roman"/>
          <w:noProof w:val="false"/>
          <w:szCs w:val="24"/>
        </w:rPr>
        <w:t xml:space="preserve"> </w:t>
      </w:r>
      <w:r w:rsidRPr="007E25FB">
        <w:rPr>
          <w:rFonts w:hAnsi="Times New Roman" w:ascii="Times New Roman"/>
          <w:noProof w:val="false"/>
          <w:szCs w:val="24"/>
        </w:rPr>
        <w:t xml:space="preserve"> H</w:t>
      </w:r>
      <w:r w:rsidR="005360E3" w:rsidRPr="007E25FB">
        <w:rPr>
          <w:rFonts w:hAnsi="Times New Roman" w:ascii="Times New Roman"/>
          <w:noProof w:val="false"/>
          <w:szCs w:val="24"/>
        </w:rPr>
        <w:t xml:space="preserve"> </w:t>
      </w:r>
      <w:r w:rsidRPr="007E25FB">
        <w:rPr>
          <w:rFonts w:hAnsi="Times New Roman" w:ascii="Times New Roman"/>
          <w:noProof w:val="false"/>
          <w:szCs w:val="24"/>
        </w:rPr>
        <w:t>R</w:t>
      </w:r>
      <w:r w:rsidR="005360E3" w:rsidRPr="007E25FB">
        <w:rPr>
          <w:rFonts w:hAnsi="Times New Roman" w:ascii="Times New Roman"/>
          <w:noProof w:val="false"/>
          <w:szCs w:val="24"/>
        </w:rPr>
        <w:t xml:space="preserve"> </w:t>
      </w:r>
      <w:r w:rsidRPr="007E25FB">
        <w:rPr>
          <w:rFonts w:hAnsi="Times New Roman" w:ascii="Times New Roman"/>
          <w:noProof w:val="false"/>
          <w:szCs w:val="24"/>
        </w:rPr>
        <w:t>V</w:t>
      </w:r>
      <w:r w:rsidR="005360E3" w:rsidRPr="007E25FB">
        <w:rPr>
          <w:rFonts w:hAnsi="Times New Roman" w:ascii="Times New Roman"/>
          <w:noProof w:val="false"/>
          <w:szCs w:val="24"/>
        </w:rPr>
        <w:t xml:space="preserve"> </w:t>
      </w:r>
      <w:r w:rsidRPr="007E25FB">
        <w:rPr>
          <w:rFonts w:hAnsi="Times New Roman" w:ascii="Times New Roman"/>
          <w:noProof w:val="false"/>
          <w:szCs w:val="24"/>
        </w:rPr>
        <w:t>A</w:t>
      </w:r>
      <w:r w:rsidR="005360E3" w:rsidRPr="007E25FB">
        <w:rPr>
          <w:rFonts w:hAnsi="Times New Roman" w:ascii="Times New Roman"/>
          <w:noProof w:val="false"/>
          <w:szCs w:val="24"/>
        </w:rPr>
        <w:t xml:space="preserve"> </w:t>
      </w:r>
      <w:r w:rsidRPr="007E25FB">
        <w:rPr>
          <w:rFonts w:hAnsi="Times New Roman" w:ascii="Times New Roman"/>
          <w:noProof w:val="false"/>
          <w:szCs w:val="24"/>
        </w:rPr>
        <w:t>T</w:t>
      </w:r>
      <w:r w:rsidR="005360E3" w:rsidRPr="007E25FB">
        <w:rPr>
          <w:rFonts w:hAnsi="Times New Roman" w:ascii="Times New Roman"/>
          <w:noProof w:val="false"/>
          <w:szCs w:val="24"/>
        </w:rPr>
        <w:t xml:space="preserve"> </w:t>
      </w:r>
      <w:r w:rsidRPr="007E25FB">
        <w:rPr>
          <w:rFonts w:hAnsi="Times New Roman" w:ascii="Times New Roman"/>
          <w:noProof w:val="false"/>
          <w:szCs w:val="24"/>
        </w:rPr>
        <w:t>S</w:t>
      </w:r>
      <w:r w:rsidR="005360E3" w:rsidRPr="007E25FB">
        <w:rPr>
          <w:rFonts w:hAnsi="Times New Roman" w:ascii="Times New Roman"/>
          <w:noProof w:val="false"/>
          <w:szCs w:val="24"/>
        </w:rPr>
        <w:t xml:space="preserve"> </w:t>
      </w:r>
      <w:r w:rsidRPr="007E25FB">
        <w:rPr>
          <w:rFonts w:hAnsi="Times New Roman" w:ascii="Times New Roman"/>
          <w:noProof w:val="false"/>
          <w:szCs w:val="24"/>
        </w:rPr>
        <w:t>K</w:t>
      </w:r>
      <w:r w:rsidR="005360E3" w:rsidRPr="007E25FB">
        <w:rPr>
          <w:rFonts w:hAnsi="Times New Roman" w:ascii="Times New Roman"/>
          <w:noProof w:val="false"/>
          <w:szCs w:val="24"/>
        </w:rPr>
        <w:t xml:space="preserve"> </w:t>
      </w:r>
      <w:r w:rsidRPr="007E25FB">
        <w:rPr>
          <w:rFonts w:hAnsi="Times New Roman" w:ascii="Times New Roman"/>
          <w:noProof w:val="false"/>
          <w:szCs w:val="24"/>
        </w:rPr>
        <w:t>A</w:t>
      </w:r>
      <w:r w:rsidR="00514886" w:rsidRPr="007E25FB">
        <w:rPr>
          <w:rFonts w:hAnsi="Times New Roman" w:ascii="Times New Roman"/>
          <w:noProof w:val="false"/>
          <w:szCs w:val="24"/>
        </w:rPr>
        <w:t xml:space="preserve"> </w:t>
      </w:r>
    </w:p>
    <w:p w:rsidRDefault="00F24D30" w:rsidP="00F24D30" w:rsidR="00B314E8" w:rsidRPr="007E25FB">
      <w:pPr>
        <w:jc w:val="center"/>
        <w:rPr>
          <w:rFonts w:hAnsi="Times New Roman" w:ascii="Times New Roman"/>
          <w:noProof w:val="false"/>
          <w:szCs w:val="24"/>
        </w:rPr>
      </w:pPr>
      <w:r w:rsidRPr="007E25FB">
        <w:rPr>
          <w:rFonts w:hAnsi="Times New Roman" w:ascii="Times New Roman"/>
          <w:noProof w:val="false"/>
          <w:szCs w:val="24"/>
        </w:rPr>
        <w:t>Z A K L J U Č A K</w:t>
      </w:r>
    </w:p>
    <w:p w:rsidRDefault="00B314E8" w:rsidR="00B314E8" w:rsidRPr="007E25FB">
      <w:pPr>
        <w:rPr>
          <w:rFonts w:hAnsi="Times New Roman" w:ascii="Times New Roman"/>
          <w:noProof w:val="false"/>
          <w:szCs w:val="24"/>
        </w:rPr>
      </w:pPr>
    </w:p>
    <w:p w:rsidRDefault="00B314E8" w:rsidP="00B314E8" w:rsidR="00B314E8" w:rsidRPr="007E25FB">
      <w:pPr>
        <w:pStyle w:val="Tijeloteksta"/>
        <w:rPr>
          <w:rFonts w:hAnsi="Times New Roman" w:ascii="Times New Roman"/>
          <w:szCs w:val="24"/>
        </w:rPr>
      </w:pPr>
      <w:r w:rsidRPr="007E25FB">
        <w:rPr>
          <w:rFonts w:hAnsi="Times New Roman" w:ascii="Times New Roman"/>
          <w:szCs w:val="24"/>
        </w:rPr>
        <w:tab/>
      </w:r>
      <w:r w:rsidR="005360E3" w:rsidRPr="007E25FB">
        <w:rPr>
          <w:rFonts w:hAnsi="Times New Roman" w:ascii="Times New Roman"/>
          <w:szCs w:val="24"/>
        </w:rPr>
        <w:t>Trgovački sud u Zagrebu, Stalna služba</w:t>
      </w:r>
      <w:r w:rsidR="00ED1913" w:rsidRPr="007E25FB">
        <w:rPr>
          <w:rFonts w:hAnsi="Times New Roman" w:ascii="Times New Roman"/>
          <w:szCs w:val="24"/>
        </w:rPr>
        <w:t xml:space="preserve">, </w:t>
      </w:r>
      <w:r w:rsidRPr="007E25FB">
        <w:rPr>
          <w:rFonts w:hAnsi="Times New Roman" w:ascii="Times New Roman"/>
          <w:szCs w:val="24"/>
        </w:rPr>
        <w:t>po sucu Goranki Boljkovac, kao stečajnom sucu,</w:t>
      </w:r>
      <w:r w:rsidR="000F0435" w:rsidRPr="007E25FB">
        <w:rPr>
          <w:rFonts w:hAnsi="Times New Roman" w:ascii="Times New Roman"/>
          <w:szCs w:val="24"/>
        </w:rPr>
        <w:t xml:space="preserve"> </w:t>
      </w:r>
      <w:r w:rsidR="00F80552" w:rsidRPr="007E25FB">
        <w:rPr>
          <w:rFonts w:hAnsi="Times New Roman" w:ascii="Times New Roman"/>
          <w:szCs w:val="24"/>
        </w:rPr>
        <w:t xml:space="preserve">u </w:t>
      </w:r>
      <w:r w:rsidR="00473DCE" w:rsidRPr="007E25FB">
        <w:rPr>
          <w:rFonts w:hAnsi="Times New Roman" w:ascii="Times New Roman"/>
          <w:szCs w:val="24"/>
        </w:rPr>
        <w:t xml:space="preserve">stečajnom postupku nad </w:t>
      </w:r>
      <w:r w:rsidR="00ED5211" w:rsidRPr="007E25FB">
        <w:rPr>
          <w:rFonts w:hAnsi="Times New Roman" w:ascii="Times New Roman"/>
          <w:szCs w:val="24"/>
        </w:rPr>
        <w:t xml:space="preserve">stečajnim dužnikom </w:t>
      </w:r>
      <w:r w:rsidR="0002720F" w:rsidRPr="007E25FB">
        <w:rPr>
          <w:rFonts w:hAnsi="Times New Roman" w:ascii="Times New Roman"/>
          <w:szCs w:val="24"/>
        </w:rPr>
        <w:t xml:space="preserve">BERTA PROJEKT d.o.o. u stečaju, </w:t>
      </w:r>
      <w:r w:rsidR="00135A81" w:rsidRPr="007E25FB">
        <w:rPr>
          <w:rFonts w:hAnsi="Times New Roman" w:ascii="Times New Roman"/>
          <w:szCs w:val="24"/>
        </w:rPr>
        <w:t xml:space="preserve">Zagreb, </w:t>
      </w:r>
      <w:r w:rsidR="0002720F" w:rsidRPr="007E25FB">
        <w:rPr>
          <w:rFonts w:hAnsi="Times New Roman" w:ascii="Times New Roman"/>
          <w:szCs w:val="24"/>
        </w:rPr>
        <w:t>Avenija V. Holjevca 20, OIB 84130426439</w:t>
      </w:r>
      <w:r w:rsidR="00473DCE" w:rsidRPr="007E25FB">
        <w:rPr>
          <w:rFonts w:hAnsi="Times New Roman" w:ascii="Times New Roman"/>
          <w:szCs w:val="24"/>
        </w:rPr>
        <w:t>,</w:t>
      </w:r>
      <w:r w:rsidR="00514886" w:rsidRPr="007E25FB">
        <w:rPr>
          <w:rFonts w:hAnsi="Times New Roman" w:ascii="Times New Roman"/>
          <w:szCs w:val="24"/>
        </w:rPr>
        <w:t xml:space="preserve"> </w:t>
      </w:r>
      <w:r w:rsidRPr="007E25FB">
        <w:rPr>
          <w:rFonts w:hAnsi="Times New Roman" w:ascii="Times New Roman"/>
          <w:szCs w:val="24"/>
        </w:rPr>
        <w:t xml:space="preserve">dana </w:t>
      </w:r>
      <w:r w:rsidR="0002720F" w:rsidRPr="007E25FB">
        <w:rPr>
          <w:rFonts w:hAnsi="Times New Roman" w:ascii="Times New Roman"/>
          <w:szCs w:val="24"/>
        </w:rPr>
        <w:t>28. kolovoza</w:t>
      </w:r>
      <w:r w:rsidR="0016447B" w:rsidRPr="007E25FB">
        <w:rPr>
          <w:rFonts w:hAnsi="Times New Roman" w:ascii="Times New Roman"/>
          <w:szCs w:val="24"/>
        </w:rPr>
        <w:t xml:space="preserve"> 2018.</w:t>
      </w:r>
    </w:p>
    <w:p w:rsidRDefault="00955EFE" w:rsidP="00B314E8" w:rsidR="00955EFE" w:rsidRPr="007E25FB">
      <w:pPr>
        <w:pStyle w:val="Tijeloteksta"/>
        <w:rPr>
          <w:rFonts w:hAnsi="Times New Roman" w:ascii="Times New Roman"/>
          <w:szCs w:val="24"/>
        </w:rPr>
      </w:pPr>
    </w:p>
    <w:p w:rsidRDefault="00955EFE" w:rsidP="000A020C" w:rsidR="00B314E8" w:rsidRPr="007E25FB">
      <w:pPr>
        <w:pStyle w:val="Tijeloteksta"/>
        <w:jc w:val="center"/>
        <w:rPr>
          <w:rFonts w:hAnsi="Times New Roman" w:ascii="Times New Roman"/>
          <w:szCs w:val="24"/>
        </w:rPr>
      </w:pPr>
      <w:r w:rsidRPr="007E25FB">
        <w:rPr>
          <w:rFonts w:hAnsi="Times New Roman" w:ascii="Times New Roman"/>
          <w:szCs w:val="24"/>
        </w:rPr>
        <w:t>z a k l j u č i o</w:t>
      </w:r>
      <w:r w:rsidR="00514886" w:rsidRPr="007E25FB">
        <w:rPr>
          <w:rFonts w:hAnsi="Times New Roman" w:ascii="Times New Roman"/>
          <w:szCs w:val="24"/>
        </w:rPr>
        <w:t xml:space="preserve"> </w:t>
      </w:r>
      <w:r w:rsidR="00B314E8" w:rsidRPr="007E25FB">
        <w:rPr>
          <w:rFonts w:hAnsi="Times New Roman" w:ascii="Times New Roman"/>
          <w:szCs w:val="24"/>
        </w:rPr>
        <w:t xml:space="preserve">  j e</w:t>
      </w:r>
    </w:p>
    <w:p w:rsidRDefault="00955EFE" w:rsidP="00CD72E4" w:rsidR="00CD72E4" w:rsidRPr="007E25FB">
      <w:pPr>
        <w:jc w:val="center"/>
        <w:rPr>
          <w:rFonts w:hAnsi="Times New Roman" w:ascii="Times New Roman"/>
          <w:szCs w:val="24"/>
        </w:rPr>
      </w:pPr>
      <w:r w:rsidRPr="007E25FB">
        <w:rPr>
          <w:rFonts w:hAnsi="Times New Roman" w:ascii="Times New Roman"/>
          <w:szCs w:val="24"/>
        </w:rPr>
        <w:tab/>
      </w:r>
    </w:p>
    <w:p w:rsidRDefault="00206DA3" w:rsidP="00206DA3" w:rsidR="00206DA3" w:rsidRPr="007E25FB">
      <w:pPr>
        <w:pStyle w:val="Odlomakpopisa"/>
        <w:numPr>
          <w:ilvl w:val="0"/>
          <w:numId w:val="10"/>
        </w:numPr>
        <w:jc w:val="both"/>
        <w:rPr>
          <w:rFonts w:hAnsi="Times New Roman" w:ascii="Times New Roman"/>
          <w:sz w:val="24"/>
          <w:szCs w:val="24"/>
        </w:rPr>
      </w:pPr>
      <w:r w:rsidRPr="007E25FB">
        <w:rPr>
          <w:rFonts w:hAnsi="Times New Roman" w:ascii="Times New Roman"/>
          <w:sz w:val="24"/>
          <w:szCs w:val="24"/>
        </w:rPr>
        <w:t xml:space="preserve">U stečajnom postupku prodaje se imovina </w:t>
      </w:r>
      <w:r w:rsidR="00AD306C" w:rsidRPr="007E25FB">
        <w:rPr>
          <w:rFonts w:hAnsi="Times New Roman" w:ascii="Times New Roman"/>
          <w:sz w:val="24"/>
          <w:szCs w:val="24"/>
        </w:rPr>
        <w:t xml:space="preserve">stečajnog </w:t>
      </w:r>
      <w:r w:rsidRPr="007E25FB">
        <w:rPr>
          <w:rFonts w:hAnsi="Times New Roman" w:ascii="Times New Roman"/>
          <w:sz w:val="24"/>
          <w:szCs w:val="24"/>
        </w:rPr>
        <w:t xml:space="preserve">dužnika </w:t>
      </w:r>
      <w:r w:rsidR="00135A81" w:rsidRPr="007E25FB">
        <w:rPr>
          <w:rFonts w:hAnsi="Times New Roman" w:ascii="Times New Roman"/>
          <w:sz w:val="24"/>
          <w:szCs w:val="24"/>
        </w:rPr>
        <w:t>BERTA PROJEKT d.o.o. u stečaju, Zagreb, Avenija V. Holjevca 20, OIB 84130426439</w:t>
      </w:r>
      <w:r w:rsidRPr="007E25FB">
        <w:rPr>
          <w:rFonts w:hAnsi="Times New Roman" w:ascii="Times New Roman"/>
          <w:sz w:val="24"/>
          <w:szCs w:val="24"/>
        </w:rPr>
        <w:t>, i to nekretnina:</w:t>
      </w:r>
    </w:p>
    <w:p w:rsidRDefault="00AD306C" w:rsidP="00AD306C" w:rsidR="00AD306C" w:rsidRPr="007E25FB">
      <w:pPr>
        <w:pStyle w:val="Odlomakpopisa"/>
        <w:ind w:left="1428"/>
        <w:jc w:val="both"/>
        <w:rPr>
          <w:rFonts w:hAnsi="Times New Roman" w:ascii="Times New Roman"/>
          <w:sz w:val="24"/>
          <w:szCs w:val="24"/>
        </w:rPr>
      </w:pPr>
    </w:p>
    <w:p w:rsidRDefault="00135A81" w:rsidP="00AD306C" w:rsidR="00AD306C" w:rsidRPr="007E25FB">
      <w:pPr>
        <w:pStyle w:val="Tijeloteksta"/>
        <w:numPr>
          <w:ilvl w:val="0"/>
          <w:numId w:val="14"/>
        </w:numPr>
        <w:rPr>
          <w:rFonts w:hAnsi="Times New Roman" w:ascii="Times New Roman"/>
          <w:szCs w:val="24"/>
        </w:rPr>
      </w:pPr>
      <w:r w:rsidRPr="007E25FB">
        <w:rPr>
          <w:rFonts w:hAnsi="Times New Roman" w:ascii="Times New Roman"/>
          <w:szCs w:val="24"/>
        </w:rPr>
        <w:t>kat. čestica 746/1, oznaka zemljišta oranica i šuma površine 5305 m2; kat. čestica 746/2, oznaka zemljišta oranica površine 3503 m2; kat. čestica 747/2, oznaka zemljišta oranica u Topličici površine 2590 m2; kat. čestica 765/2-C, oznaka zemljišta šuma u Topličici površine 1158 m2, upisane u zk.ul. 1643 k.o. Gotalovec kod Općinskog suda u Zlataru, Zemljišnoknjižni odjel Zlatar</w:t>
      </w:r>
      <w:r w:rsidR="00AD306C" w:rsidRPr="007E25FB">
        <w:rPr>
          <w:rFonts w:hAnsi="Times New Roman" w:ascii="Times New Roman"/>
          <w:szCs w:val="24"/>
        </w:rPr>
        <w:t>.</w:t>
      </w:r>
    </w:p>
    <w:p w:rsidRDefault="00206DA3" w:rsidP="00206DA3" w:rsidR="00206DA3" w:rsidRPr="007E25FB">
      <w:pPr>
        <w:pStyle w:val="Odlomakpopisa"/>
        <w:ind w:left="1788"/>
        <w:jc w:val="both"/>
        <w:rPr>
          <w:rFonts w:hAnsi="Times New Roman" w:ascii="Times New Roman"/>
          <w:sz w:val="24"/>
          <w:szCs w:val="24"/>
        </w:rPr>
      </w:pPr>
    </w:p>
    <w:p w:rsidRDefault="00206DA3" w:rsidP="00206DA3" w:rsidR="00CD72E4" w:rsidRPr="007E25FB">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7E25FB">
        <w:rPr>
          <w:rFonts w:hAnsi="Times New Roman" w:ascii="Times New Roman"/>
          <w:sz w:val="24"/>
          <w:szCs w:val="24"/>
        </w:rPr>
        <w:t xml:space="preserve">Za nekretninu iz točke I. ovog zaključka utvrđuje se vrijednost u iznosu </w:t>
      </w:r>
      <w:r w:rsidR="00135A81" w:rsidRPr="007E25FB">
        <w:rPr>
          <w:rFonts w:hAnsi="Times New Roman" w:ascii="Times New Roman"/>
          <w:sz w:val="24"/>
          <w:szCs w:val="24"/>
        </w:rPr>
        <w:t>48.222,89</w:t>
      </w:r>
      <w:r w:rsidR="0016447B" w:rsidRPr="007E25FB">
        <w:rPr>
          <w:rFonts w:hAnsi="Times New Roman" w:ascii="Times New Roman"/>
          <w:sz w:val="24"/>
          <w:szCs w:val="24"/>
        </w:rPr>
        <w:t xml:space="preserve"> </w:t>
      </w:r>
      <w:r w:rsidRPr="007E25FB">
        <w:rPr>
          <w:rFonts w:hAnsi="Times New Roman" w:ascii="Times New Roman"/>
          <w:sz w:val="24"/>
          <w:szCs w:val="24"/>
        </w:rPr>
        <w:t>kuna.</w:t>
      </w:r>
      <w:r w:rsidR="0016447B" w:rsidRPr="007E25FB">
        <w:rPr>
          <w:rFonts w:hAnsi="Times New Roman" w:ascii="Times New Roman"/>
          <w:sz w:val="24"/>
          <w:szCs w:val="24"/>
        </w:rPr>
        <w:t xml:space="preserve"> </w:t>
      </w:r>
    </w:p>
    <w:p w:rsidRDefault="00CD72E4" w:rsidP="00CD72E4" w:rsidR="00CD72E4" w:rsidRPr="007E25FB">
      <w:pPr>
        <w:numPr>
          <w:ilvl w:val="0"/>
          <w:numId w:val="10"/>
        </w:numPr>
        <w:contextualSpacing/>
        <w:jc w:val="both"/>
        <w:rPr>
          <w:rFonts w:hAnsi="Times New Roman" w:ascii="Times New Roman"/>
          <w:szCs w:val="24"/>
        </w:rPr>
      </w:pPr>
      <w:r w:rsidRPr="007E25FB">
        <w:rPr>
          <w:rFonts w:hAnsi="Times New Roman" w:ascii="Times New Roman"/>
          <w:szCs w:val="24"/>
        </w:rPr>
        <w:t>Nekretnina iz točke I. ovog zaključka bit će prodavana elektroničkom javnom dražbom koju će provesti Financijska agencija (</w:t>
      </w:r>
      <w:r w:rsidR="00206DA3" w:rsidRPr="007E25FB">
        <w:rPr>
          <w:rFonts w:hAnsi="Times New Roman" w:ascii="Times New Roman"/>
          <w:szCs w:val="24"/>
        </w:rPr>
        <w:t xml:space="preserve">u daljnjem tekstu: </w:t>
      </w:r>
      <w:r w:rsidRPr="007E25FB">
        <w:rPr>
          <w:rFonts w:hAnsi="Times New Roman" w:ascii="Times New Roman"/>
          <w:szCs w:val="24"/>
        </w:rPr>
        <w:t xml:space="preserve">Agencija) (čl. 247. st. 4. Stečajnog zakona – Narodne novine 71/15, </w:t>
      </w:r>
      <w:r w:rsidR="00CA637F" w:rsidRPr="007E25FB">
        <w:rPr>
          <w:rFonts w:hAnsi="Times New Roman" w:ascii="Times New Roman"/>
          <w:szCs w:val="24"/>
        </w:rPr>
        <w:t xml:space="preserve">104/17, </w:t>
      </w:r>
      <w:r w:rsidRPr="007E25FB">
        <w:rPr>
          <w:rFonts w:hAnsi="Times New Roman" w:ascii="Times New Roman"/>
          <w:szCs w:val="24"/>
        </w:rPr>
        <w:t>dalje</w:t>
      </w:r>
      <w:r w:rsidR="00206DA3" w:rsidRPr="007E25FB">
        <w:rPr>
          <w:rFonts w:hAnsi="Times New Roman" w:ascii="Times New Roman"/>
          <w:szCs w:val="24"/>
        </w:rPr>
        <w:t xml:space="preserve"> u tekstu</w:t>
      </w:r>
      <w:r w:rsidRPr="007E25FB">
        <w:rPr>
          <w:rFonts w:hAnsi="Times New Roman" w:ascii="Times New Roman"/>
          <w:szCs w:val="24"/>
        </w:rPr>
        <w:t>:</w:t>
      </w:r>
      <w:r w:rsidR="00206DA3" w:rsidRPr="007E25FB">
        <w:rPr>
          <w:rFonts w:hAnsi="Times New Roman" w:ascii="Times New Roman"/>
          <w:szCs w:val="24"/>
        </w:rPr>
        <w:t xml:space="preserve"> </w:t>
      </w:r>
      <w:r w:rsidRPr="007E25FB">
        <w:rPr>
          <w:rFonts w:hAnsi="Times New Roman" w:ascii="Times New Roman"/>
          <w:szCs w:val="24"/>
        </w:rPr>
        <w:t>SZ</w:t>
      </w:r>
      <w:r w:rsidR="00206DA3" w:rsidRPr="007E25FB">
        <w:rPr>
          <w:rFonts w:hAnsi="Times New Roman" w:ascii="Times New Roman"/>
          <w:szCs w:val="24"/>
        </w:rPr>
        <w:t>-a</w:t>
      </w:r>
      <w:r w:rsidRPr="007E25FB">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7E25FB">
        <w:rPr>
          <w:rFonts w:hAnsi="Times New Roman" w:ascii="Times New Roman"/>
          <w:szCs w:val="24"/>
        </w:rPr>
        <w:t xml:space="preserve"> Ovršnog zakona – Narodne novine broj</w:t>
      </w:r>
      <w:r w:rsidR="002624B6">
        <w:rPr>
          <w:rFonts w:hAnsi="Times New Roman" w:ascii="Times New Roman"/>
          <w:szCs w:val="24"/>
        </w:rPr>
        <w:t xml:space="preserve"> </w:t>
      </w:r>
      <w:r w:rsidR="00206DA3" w:rsidRPr="007E25FB">
        <w:rPr>
          <w:rFonts w:hAnsi="Times New Roman" w:ascii="Times New Roman"/>
          <w:szCs w:val="24"/>
        </w:rPr>
        <w:t xml:space="preserve">112/12, 25/13, 93/14, 55/16, </w:t>
      </w:r>
      <w:r w:rsidR="00CA637F" w:rsidRPr="007E25FB">
        <w:rPr>
          <w:rFonts w:hAnsi="Times New Roman" w:ascii="Times New Roman"/>
          <w:szCs w:val="24"/>
        </w:rPr>
        <w:t xml:space="preserve">73/17, </w:t>
      </w:r>
      <w:r w:rsidR="00206DA3" w:rsidRPr="007E25FB">
        <w:rPr>
          <w:rFonts w:hAnsi="Times New Roman" w:ascii="Times New Roman"/>
          <w:szCs w:val="24"/>
        </w:rPr>
        <w:t xml:space="preserve">dalje u tekstu: </w:t>
      </w:r>
      <w:r w:rsidRPr="007E25FB">
        <w:rPr>
          <w:rFonts w:hAnsi="Times New Roman" w:ascii="Times New Roman"/>
          <w:szCs w:val="24"/>
        </w:rPr>
        <w:t xml:space="preserve"> OZ-a).</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0"/>
        </w:numPr>
        <w:contextualSpacing/>
        <w:jc w:val="both"/>
        <w:rPr>
          <w:rFonts w:hAnsi="Times New Roman" w:ascii="Times New Roman"/>
          <w:szCs w:val="24"/>
        </w:rPr>
      </w:pPr>
      <w:r w:rsidRPr="007E25FB">
        <w:rPr>
          <w:rFonts w:hAnsi="Times New Roman" w:ascii="Times New Roman"/>
          <w:szCs w:val="24"/>
        </w:rPr>
        <w:t>Uvjeti prodaje (čl. 98. OZ</w:t>
      </w:r>
      <w:r w:rsidR="00206DA3" w:rsidRPr="007E25FB">
        <w:rPr>
          <w:rFonts w:hAnsi="Times New Roman" w:ascii="Times New Roman"/>
          <w:szCs w:val="24"/>
        </w:rPr>
        <w:t>-a</w:t>
      </w:r>
      <w:r w:rsidRPr="007E25FB">
        <w:rPr>
          <w:rFonts w:hAnsi="Times New Roman" w:ascii="Times New Roman"/>
          <w:szCs w:val="24"/>
        </w:rPr>
        <w:t>):</w:t>
      </w:r>
    </w:p>
    <w:p w:rsidRDefault="00CD72E4" w:rsidP="00CD72E4" w:rsidR="00CD72E4" w:rsidRPr="007E25FB">
      <w:pPr>
        <w:ind w:firstLine="708"/>
        <w:jc w:val="both"/>
        <w:rPr>
          <w:rFonts w:hAnsi="Times New Roman" w:ascii="Times New Roman"/>
          <w:szCs w:val="24"/>
        </w:rPr>
      </w:pPr>
    </w:p>
    <w:p w:rsidRDefault="00CD72E4" w:rsidP="00545352" w:rsidR="00545352" w:rsidRPr="007E25FB">
      <w:pPr>
        <w:numPr>
          <w:ilvl w:val="0"/>
          <w:numId w:val="12"/>
        </w:numPr>
        <w:tabs>
          <w:tab w:pos="426" w:val="left"/>
        </w:tabs>
        <w:contextualSpacing/>
        <w:jc w:val="both"/>
        <w:rPr>
          <w:rFonts w:hAnsi="Times New Roman" w:ascii="Times New Roman"/>
          <w:color w:val="000000"/>
          <w:szCs w:val="24"/>
          <w:lang w:eastAsia="en-US"/>
        </w:rPr>
      </w:pPr>
      <w:r w:rsidRPr="007E25FB">
        <w:rPr>
          <w:rFonts w:hAnsi="Times New Roman" w:ascii="Times New Roman"/>
          <w:szCs w:val="24"/>
        </w:rPr>
        <w:t xml:space="preserve">Prodaje se nekretnina stečajnog dužnika </w:t>
      </w:r>
      <w:r w:rsidR="007E25FB" w:rsidRPr="007E25FB">
        <w:rPr>
          <w:rFonts w:hAnsi="Times New Roman" w:ascii="Times New Roman"/>
          <w:szCs w:val="24"/>
        </w:rPr>
        <w:t xml:space="preserve">kat. čestica 746/1, oznaka zemljišta oranica i šuma površine 5305 m2; kat. čestica 746/2, oznaka zemljišta oranica površine 3503 m2; kat. čestica 747/2, oznaka zemljišta oranica u Topličici površine 2590 m2; kat. </w:t>
      </w:r>
      <w:r w:rsidR="007E25FB" w:rsidRPr="007E25FB">
        <w:rPr>
          <w:rFonts w:hAnsi="Times New Roman" w:ascii="Times New Roman"/>
          <w:szCs w:val="24"/>
        </w:rPr>
        <w:lastRenderedPageBreak/>
        <w:t>čestica 765/2-C, oznaka zemljišta šuma u Topličici površine 1158 m2, upisane u zk.ul. 1643 k.o. Gotalovec kod Općinskog suda u Zlataru, Zemljišnoknjižni odjel Zlatar</w:t>
      </w:r>
      <w:r w:rsidR="00206DA3" w:rsidRPr="007E25FB">
        <w:rPr>
          <w:rFonts w:hAnsi="Times New Roman" w:ascii="Times New Roman"/>
          <w:szCs w:val="24"/>
        </w:rPr>
        <w:t>,</w:t>
      </w:r>
      <w:r w:rsidRPr="007E25FB">
        <w:rPr>
          <w:rFonts w:hAnsi="Times New Roman" w:ascii="Times New Roman"/>
          <w:szCs w:val="24"/>
        </w:rPr>
        <w:t xml:space="preserve">  po utvrđenoj vrijednosti od </w:t>
      </w:r>
      <w:r w:rsidR="007E25FB">
        <w:rPr>
          <w:rFonts w:hAnsi="Times New Roman" w:ascii="Times New Roman"/>
          <w:noProof w:val="false"/>
          <w:szCs w:val="24"/>
        </w:rPr>
        <w:t>48.222,89</w:t>
      </w:r>
      <w:r w:rsidR="00CA637F" w:rsidRPr="007E25FB">
        <w:rPr>
          <w:rFonts w:hAnsi="Times New Roman" w:ascii="Times New Roman"/>
          <w:noProof w:val="false"/>
          <w:szCs w:val="24"/>
        </w:rPr>
        <w:t xml:space="preserve"> </w:t>
      </w:r>
      <w:r w:rsidRPr="007E25FB">
        <w:rPr>
          <w:rFonts w:hAnsi="Times New Roman" w:ascii="Times New Roman"/>
          <w:szCs w:val="24"/>
        </w:rPr>
        <w:t>kn.</w:t>
      </w:r>
    </w:p>
    <w:p w:rsidRDefault="00545352" w:rsidP="00545352" w:rsidR="00545352" w:rsidRPr="007E25FB">
      <w:pPr>
        <w:tabs>
          <w:tab w:pos="426" w:val="left"/>
        </w:tabs>
        <w:ind w:left="720"/>
        <w:contextualSpacing/>
        <w:jc w:val="both"/>
        <w:rPr>
          <w:rFonts w:hAnsi="Times New Roman" w:ascii="Times New Roman"/>
          <w:color w:val="000000"/>
          <w:szCs w:val="24"/>
          <w:lang w:eastAsia="en-US"/>
        </w:rPr>
      </w:pPr>
    </w:p>
    <w:p w:rsidRDefault="00545352" w:rsidP="00DE6300" w:rsidR="00DE6300" w:rsidRPr="007E25FB">
      <w:pPr>
        <w:numPr>
          <w:ilvl w:val="0"/>
          <w:numId w:val="12"/>
        </w:numPr>
        <w:tabs>
          <w:tab w:pos="426" w:val="left"/>
        </w:tabs>
        <w:contextualSpacing/>
        <w:jc w:val="both"/>
        <w:rPr>
          <w:rFonts w:hAnsi="Times New Roman" w:ascii="Times New Roman"/>
          <w:szCs w:val="24"/>
        </w:rPr>
      </w:pPr>
      <w:r w:rsidRPr="007E25FB">
        <w:rPr>
          <w:rFonts w:hAnsi="Times New Roman" w:ascii="Times New Roman"/>
          <w:szCs w:val="24"/>
        </w:rPr>
        <w:t xml:space="preserve">Na nekretnini je </w:t>
      </w:r>
      <w:r w:rsidR="00CA637F" w:rsidRPr="007E25FB">
        <w:rPr>
          <w:rFonts w:hAnsi="Times New Roman" w:ascii="Times New Roman"/>
          <w:szCs w:val="24"/>
        </w:rPr>
        <w:t>uknjiženo pravo zaloga za korist</w:t>
      </w:r>
      <w:r w:rsidRPr="007E25FB">
        <w:rPr>
          <w:rFonts w:hAnsi="Times New Roman" w:ascii="Times New Roman"/>
          <w:szCs w:val="24"/>
        </w:rPr>
        <w:t xml:space="preserve"> </w:t>
      </w:r>
      <w:r w:rsidR="007E25FB">
        <w:rPr>
          <w:rFonts w:hAnsi="Times New Roman" w:ascii="Times New Roman"/>
        </w:rPr>
        <w:t>Republike Hrvatske, Ministarstvo financija, Porezna uprava, Područni ured Zagreb, OIB 52634238587</w:t>
      </w:r>
      <w:r w:rsidR="007E25FB">
        <w:rPr>
          <w:rFonts w:hAnsi="Times New Roman" w:ascii="Times New Roman"/>
          <w:szCs w:val="24"/>
        </w:rPr>
        <w:t>, pod brojem Z-746/14</w:t>
      </w:r>
      <w:r w:rsidR="00CA637F" w:rsidRPr="007E25FB">
        <w:rPr>
          <w:rFonts w:hAnsi="Times New Roman" w:ascii="Times New Roman"/>
          <w:szCs w:val="24"/>
        </w:rPr>
        <w:t xml:space="preserve">. </w:t>
      </w:r>
    </w:p>
    <w:p w:rsidRDefault="00CA637F" w:rsidP="00CA637F" w:rsidR="00CA637F" w:rsidRPr="007E25FB">
      <w:pPr>
        <w:tabs>
          <w:tab w:pos="426" w:val="left"/>
        </w:tabs>
        <w:ind w:left="720"/>
        <w:contextualSpacing/>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Utvrđena vrijednost nekretnine iz točke IV. 1. je kako je navedeno u toj točki te se ne može prodati:</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 xml:space="preserve">na prvoj dražbi ispod tri četvrtine utvrđene vrijednosti nekretnine odnosno ispod </w:t>
      </w:r>
      <w:r w:rsidR="007E25FB">
        <w:rPr>
          <w:rFonts w:hAnsi="Times New Roman" w:ascii="Times New Roman"/>
          <w:szCs w:val="24"/>
        </w:rPr>
        <w:t>36.167,17</w:t>
      </w:r>
      <w:r w:rsidRPr="007E25FB">
        <w:rPr>
          <w:rFonts w:hAnsi="Times New Roman" w:ascii="Times New Roman"/>
          <w:szCs w:val="24"/>
        </w:rPr>
        <w:t xml:space="preserve"> kn</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 xml:space="preserve">na drugoj dražbi ispod jedne polovine utvrđene vrijednosti nekretnine odnosno ispod </w:t>
      </w:r>
      <w:r w:rsidR="007E25FB">
        <w:rPr>
          <w:rFonts w:hAnsi="Times New Roman" w:ascii="Times New Roman"/>
          <w:szCs w:val="24"/>
        </w:rPr>
        <w:t>24.111,45</w:t>
      </w:r>
      <w:r w:rsidRPr="007E25FB">
        <w:rPr>
          <w:rFonts w:hAnsi="Times New Roman" w:ascii="Times New Roman"/>
          <w:szCs w:val="24"/>
        </w:rPr>
        <w:t xml:space="preserve"> kn</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 xml:space="preserve">na trećoj dražbi ispod jedne četvrtine utvrđene vrijednosti nekretnine odnosno ispod </w:t>
      </w:r>
      <w:r w:rsidR="007E25FB">
        <w:rPr>
          <w:rFonts w:hAnsi="Times New Roman" w:ascii="Times New Roman"/>
          <w:szCs w:val="24"/>
        </w:rPr>
        <w:t>12.055,72</w:t>
      </w:r>
      <w:r w:rsidRPr="007E25FB">
        <w:rPr>
          <w:rFonts w:hAnsi="Times New Roman" w:ascii="Times New Roman"/>
          <w:szCs w:val="24"/>
        </w:rPr>
        <w:t xml:space="preserve"> kn</w:t>
      </w:r>
    </w:p>
    <w:p w:rsidRDefault="00CD72E4" w:rsidP="00CD72E4" w:rsidR="00CD72E4" w:rsidRPr="007E25FB">
      <w:pPr>
        <w:numPr>
          <w:ilvl w:val="0"/>
          <w:numId w:val="11"/>
        </w:numPr>
        <w:contextualSpacing/>
        <w:jc w:val="both"/>
        <w:rPr>
          <w:rFonts w:hAnsi="Times New Roman" w:ascii="Times New Roman"/>
          <w:szCs w:val="24"/>
        </w:rPr>
      </w:pPr>
      <w:r w:rsidRPr="007E25FB">
        <w:rPr>
          <w:rFonts w:hAnsi="Times New Roman" w:ascii="Times New Roman"/>
          <w:szCs w:val="24"/>
        </w:rPr>
        <w:t>na četvrtoj dražbi nekretnina se proda</w:t>
      </w:r>
      <w:r w:rsidR="00E8145E" w:rsidRPr="007E25FB">
        <w:rPr>
          <w:rFonts w:hAnsi="Times New Roman" w:ascii="Times New Roman"/>
          <w:szCs w:val="24"/>
        </w:rPr>
        <w:t>je po početnoj cijeni od 1,00 k</w:t>
      </w:r>
      <w:r w:rsidRPr="007E25FB">
        <w:rPr>
          <w:rFonts w:hAnsi="Times New Roman" w:ascii="Times New Roman"/>
          <w:szCs w:val="24"/>
        </w:rPr>
        <w:t>n</w:t>
      </w:r>
    </w:p>
    <w:p w:rsidRDefault="00CD72E4" w:rsidP="00CD72E4" w:rsidR="00CD72E4" w:rsidRPr="007E25FB">
      <w:pPr>
        <w:ind w:left="1134"/>
        <w:contextualSpacing/>
        <w:jc w:val="both"/>
        <w:rPr>
          <w:rFonts w:hAnsi="Times New Roman" w:ascii="Times New Roman"/>
          <w:szCs w:val="24"/>
        </w:rPr>
      </w:pPr>
      <w:r w:rsidRPr="007E25FB">
        <w:rPr>
          <w:rFonts w:hAnsi="Times New Roman" w:ascii="Times New Roman"/>
          <w:szCs w:val="24"/>
        </w:rPr>
        <w:tab/>
      </w:r>
      <w:r w:rsidR="00545352" w:rsidRPr="007E25FB">
        <w:rPr>
          <w:rFonts w:hAnsi="Times New Roman" w:ascii="Times New Roman"/>
          <w:szCs w:val="24"/>
        </w:rPr>
        <w:t xml:space="preserve">      </w:t>
      </w:r>
      <w:r w:rsidRPr="007E25FB">
        <w:rPr>
          <w:rFonts w:hAnsi="Times New Roman" w:ascii="Times New Roman"/>
          <w:szCs w:val="24"/>
        </w:rPr>
        <w:t>(čl.</w:t>
      </w:r>
      <w:r w:rsidR="008A1C30" w:rsidRPr="007E25FB">
        <w:rPr>
          <w:rFonts w:hAnsi="Times New Roman" w:ascii="Times New Roman"/>
          <w:szCs w:val="24"/>
        </w:rPr>
        <w:t xml:space="preserve"> </w:t>
      </w:r>
      <w:r w:rsidRPr="007E25FB">
        <w:rPr>
          <w:rFonts w:hAnsi="Times New Roman" w:ascii="Times New Roman"/>
          <w:szCs w:val="24"/>
        </w:rPr>
        <w:t>247. st. 5. i 6. SZ-a).</w:t>
      </w:r>
    </w:p>
    <w:p w:rsidRDefault="00CD72E4" w:rsidP="00CD72E4" w:rsidR="00CD72E4" w:rsidRPr="007E25FB">
      <w:pPr>
        <w:ind w:left="1134"/>
        <w:contextualSpacing/>
        <w:jc w:val="both"/>
        <w:rPr>
          <w:rFonts w:hAnsi="Times New Roman" w:ascii="Times New Roman"/>
          <w:szCs w:val="24"/>
        </w:rPr>
      </w:pPr>
    </w:p>
    <w:p w:rsidRDefault="00CD72E4" w:rsidP="00CD72E4" w:rsidR="00CD72E4" w:rsidRPr="007E25FB">
      <w:pPr>
        <w:pStyle w:val="Odlomakpopisa"/>
        <w:numPr>
          <w:ilvl w:val="0"/>
          <w:numId w:val="12"/>
        </w:numPr>
        <w:jc w:val="both"/>
        <w:rPr>
          <w:rFonts w:hAnsi="Times New Roman" w:ascii="Times New Roman"/>
          <w:sz w:val="24"/>
          <w:szCs w:val="24"/>
        </w:rPr>
      </w:pPr>
      <w:r w:rsidRPr="007E25FB">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7E25FB">
      <w:pPr>
        <w:ind w:left="1134"/>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Kupac je dužan položiti kupovninu u roku od </w:t>
      </w:r>
      <w:r w:rsidR="00CA50AE" w:rsidRPr="007E25FB">
        <w:rPr>
          <w:rFonts w:hAnsi="Times New Roman" w:ascii="Times New Roman"/>
          <w:szCs w:val="24"/>
        </w:rPr>
        <w:t>3</w:t>
      </w:r>
      <w:r w:rsidRPr="007E25FB">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Ako kupac u tom roku ne položi kupovninu, sud će rješenjem prodaju proglasiti nevažećom i odrediti novu prodaju</w:t>
      </w:r>
      <w:r w:rsidR="006636CC" w:rsidRPr="007E25FB">
        <w:rPr>
          <w:rFonts w:hAnsi="Times New Roman" w:ascii="Times New Roman"/>
          <w:szCs w:val="24"/>
        </w:rPr>
        <w:t>, uz uvjete određene za prodaju koja je oglašena nevažećom</w:t>
      </w:r>
      <w:r w:rsidRPr="007E25FB">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7E25FB">
        <w:rPr>
          <w:rFonts w:hAnsi="Times New Roman" w:ascii="Times New Roman"/>
          <w:szCs w:val="24"/>
        </w:rPr>
        <w:t xml:space="preserve">i 3. </w:t>
      </w:r>
      <w:r w:rsidRPr="007E25FB">
        <w:rPr>
          <w:rFonts w:hAnsi="Times New Roman" w:ascii="Times New Roman"/>
          <w:szCs w:val="24"/>
        </w:rPr>
        <w:t>OZ-a).</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 Kao kupci mogu sudjelovati samo osobe koje su prethodno dale jamčevinu u visini od 10% utvrđene vrijednosti nekretnine iz točke </w:t>
      </w:r>
      <w:r w:rsidR="00AB7170" w:rsidRPr="007E25FB">
        <w:rPr>
          <w:rFonts w:hAnsi="Times New Roman" w:ascii="Times New Roman"/>
          <w:szCs w:val="24"/>
        </w:rPr>
        <w:t>I</w:t>
      </w:r>
      <w:r w:rsidRPr="007E25FB">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7E25FB">
        <w:rPr>
          <w:rFonts w:hAnsi="Times New Roman" w:ascii="Times New Roman"/>
          <w:szCs w:val="24"/>
        </w:rPr>
        <w:t xml:space="preserve"> u tekstu</w:t>
      </w:r>
      <w:r w:rsidRPr="007E25FB">
        <w:rPr>
          <w:rFonts w:hAnsi="Times New Roman" w:ascii="Times New Roman"/>
          <w:szCs w:val="24"/>
        </w:rPr>
        <w:t>:</w:t>
      </w:r>
      <w:r w:rsidR="008A1C30" w:rsidRPr="007E25FB">
        <w:rPr>
          <w:rFonts w:hAnsi="Times New Roman" w:ascii="Times New Roman"/>
          <w:szCs w:val="24"/>
        </w:rPr>
        <w:t xml:space="preserve"> </w:t>
      </w:r>
      <w:r w:rsidRPr="007E25FB">
        <w:rPr>
          <w:rFonts w:hAnsi="Times New Roman" w:ascii="Times New Roman"/>
          <w:szCs w:val="24"/>
        </w:rPr>
        <w:t>Pravilnik).</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lastRenderedPageBreak/>
        <w:t>Ponuditeljima čija ponuda nije prihvaćena Agencija će vratiti jamčevinu na temelju naloga suda za prijenos novčanih sredstava (čl. 99. st.</w:t>
      </w:r>
      <w:r w:rsidR="00DB6467" w:rsidRPr="007E25FB">
        <w:rPr>
          <w:rFonts w:hAnsi="Times New Roman" w:ascii="Times New Roman"/>
          <w:szCs w:val="24"/>
        </w:rPr>
        <w:t xml:space="preserve"> </w:t>
      </w:r>
      <w:r w:rsidRPr="007E25FB">
        <w:rPr>
          <w:rFonts w:hAnsi="Times New Roman" w:ascii="Times New Roman"/>
          <w:szCs w:val="24"/>
        </w:rPr>
        <w:t>4 . OZ-a).</w:t>
      </w:r>
    </w:p>
    <w:p w:rsidRDefault="00CD72E4" w:rsidP="00CD72E4" w:rsidR="00CD72E4" w:rsidRPr="007E25FB">
      <w:pPr>
        <w:ind w:left="720"/>
        <w:contextualSpacing/>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Nekretnina koja je predmetom prodaje može se razgledati uz prethodni dogovor sa stečajnim upraviteljem</w:t>
      </w:r>
      <w:r w:rsidR="008A1C30" w:rsidRPr="007E25FB">
        <w:rPr>
          <w:rFonts w:hAnsi="Times New Roman" w:ascii="Times New Roman"/>
          <w:szCs w:val="24"/>
        </w:rPr>
        <w:t xml:space="preserve"> </w:t>
      </w:r>
      <w:r w:rsidR="00474753">
        <w:rPr>
          <w:rFonts w:hAnsi="Times New Roman" w:ascii="Times New Roman"/>
          <w:szCs w:val="24"/>
        </w:rPr>
        <w:t>Pericom Mitrovićem</w:t>
      </w:r>
      <w:r w:rsidR="00CA637F" w:rsidRPr="007E25FB">
        <w:rPr>
          <w:rFonts w:hAnsi="Times New Roman" w:ascii="Times New Roman"/>
          <w:szCs w:val="24"/>
        </w:rPr>
        <w:t xml:space="preserve"> iz </w:t>
      </w:r>
      <w:r w:rsidR="00474753">
        <w:rPr>
          <w:rFonts w:hAnsi="Times New Roman" w:ascii="Times New Roman"/>
          <w:szCs w:val="24"/>
        </w:rPr>
        <w:t>Osijeka, Kardinala A. Stepinca 35</w:t>
      </w:r>
      <w:r w:rsidR="00CA637F" w:rsidRPr="007E25FB">
        <w:rPr>
          <w:rFonts w:hAnsi="Times New Roman" w:ascii="Times New Roman"/>
          <w:szCs w:val="24"/>
        </w:rPr>
        <w:t>,</w:t>
      </w:r>
      <w:r w:rsidRPr="007E25FB">
        <w:rPr>
          <w:rFonts w:hAnsi="Times New Roman" w:ascii="Times New Roman"/>
          <w:szCs w:val="24"/>
        </w:rPr>
        <w:t xml:space="preserve"> na broj telefona </w:t>
      </w:r>
      <w:r w:rsidR="00474753">
        <w:rPr>
          <w:rFonts w:hAnsi="Times New Roman" w:ascii="Times New Roman"/>
          <w:szCs w:val="24"/>
        </w:rPr>
        <w:t>091/4033-335</w:t>
      </w:r>
      <w:r w:rsidRPr="007E25FB">
        <w:rPr>
          <w:rFonts w:hAnsi="Times New Roman" w:ascii="Times New Roman"/>
          <w:szCs w:val="24"/>
        </w:rPr>
        <w:t>.</w:t>
      </w:r>
    </w:p>
    <w:p w:rsidRDefault="00CD72E4" w:rsidP="00CD72E4" w:rsidR="00CD72E4" w:rsidRPr="007E25FB">
      <w:pPr>
        <w:ind w:left="720"/>
        <w:contextualSpacing/>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 Sve poreze i pristojbe u svezi s prodajom snosi kupac.</w:t>
      </w:r>
    </w:p>
    <w:p w:rsidRDefault="00CD72E4" w:rsidP="00CD72E4" w:rsidR="00CD72E4" w:rsidRPr="007E25FB">
      <w:pPr>
        <w:ind w:firstLine="708"/>
        <w:jc w:val="both"/>
        <w:rPr>
          <w:rFonts w:hAnsi="Times New Roman" w:ascii="Times New Roman"/>
          <w:szCs w:val="24"/>
        </w:rPr>
      </w:pPr>
    </w:p>
    <w:p w:rsidRDefault="00CD72E4" w:rsidP="00CD72E4" w:rsidR="00CD72E4" w:rsidRPr="007E25FB">
      <w:pPr>
        <w:numPr>
          <w:ilvl w:val="0"/>
          <w:numId w:val="12"/>
        </w:numPr>
        <w:contextualSpacing/>
        <w:jc w:val="both"/>
        <w:rPr>
          <w:rFonts w:hAnsi="Times New Roman" w:ascii="Times New Roman"/>
          <w:szCs w:val="24"/>
        </w:rPr>
      </w:pPr>
      <w:r w:rsidRPr="007E25FB">
        <w:rPr>
          <w:rFonts w:hAnsi="Times New Roman" w:ascii="Times New Roman"/>
          <w:szCs w:val="24"/>
        </w:rPr>
        <w:t xml:space="preserve"> Prodaja se obavlja po načelu „viđeno-kupljeno“ što isključuje sve naknad</w:t>
      </w:r>
      <w:r w:rsidR="009D5222" w:rsidRPr="007E25FB">
        <w:rPr>
          <w:rFonts w:hAnsi="Times New Roman" w:ascii="Times New Roman"/>
          <w:szCs w:val="24"/>
        </w:rPr>
        <w:t>n</w:t>
      </w:r>
      <w:r w:rsidRPr="007E25FB">
        <w:rPr>
          <w:rFonts w:hAnsi="Times New Roman" w:ascii="Times New Roman"/>
          <w:szCs w:val="24"/>
        </w:rPr>
        <w:t xml:space="preserve">e prigovore      </w:t>
      </w:r>
    </w:p>
    <w:p w:rsidRDefault="00CD72E4" w:rsidP="00CD72E4" w:rsidR="00CD72E4" w:rsidRPr="007E25FB">
      <w:pPr>
        <w:ind w:left="720"/>
        <w:contextualSpacing/>
        <w:jc w:val="both"/>
        <w:rPr>
          <w:rFonts w:hAnsi="Times New Roman" w:ascii="Times New Roman"/>
          <w:szCs w:val="24"/>
        </w:rPr>
      </w:pPr>
      <w:r w:rsidRPr="007E25FB">
        <w:rPr>
          <w:rFonts w:hAnsi="Times New Roman" w:ascii="Times New Roman"/>
          <w:szCs w:val="24"/>
        </w:rPr>
        <w:t xml:space="preserve"> kupca.</w:t>
      </w:r>
    </w:p>
    <w:p w:rsidRDefault="00CD72E4" w:rsidP="00CD72E4" w:rsidR="00CD72E4" w:rsidRPr="007E25FB">
      <w:pPr>
        <w:ind w:left="720"/>
        <w:contextualSpacing/>
        <w:jc w:val="both"/>
        <w:rPr>
          <w:rFonts w:hAnsi="Times New Roman" w:ascii="Times New Roman"/>
          <w:szCs w:val="24"/>
        </w:rPr>
      </w:pPr>
    </w:p>
    <w:p w:rsidRDefault="00955EFE" w:rsidP="00CD72E4" w:rsidR="00955EFE" w:rsidRPr="007E25FB">
      <w:pPr>
        <w:jc w:val="center"/>
        <w:rPr>
          <w:rFonts w:hAnsi="Times New Roman" w:ascii="Times New Roman"/>
          <w:szCs w:val="24"/>
        </w:rPr>
      </w:pPr>
      <w:r w:rsidRPr="007E25FB">
        <w:rPr>
          <w:rFonts w:hAnsi="Times New Roman" w:ascii="Times New Roman"/>
          <w:szCs w:val="24"/>
        </w:rPr>
        <w:t xml:space="preserve">U </w:t>
      </w:r>
      <w:r w:rsidR="007D750D" w:rsidRPr="007E25FB">
        <w:rPr>
          <w:rFonts w:hAnsi="Times New Roman" w:ascii="Times New Roman"/>
          <w:szCs w:val="24"/>
        </w:rPr>
        <w:t>Karlovcu</w:t>
      </w:r>
      <w:r w:rsidR="00474753">
        <w:rPr>
          <w:rFonts w:hAnsi="Times New Roman" w:ascii="Times New Roman"/>
          <w:szCs w:val="24"/>
        </w:rPr>
        <w:t>, 28. kolovoza</w:t>
      </w:r>
      <w:r w:rsidR="00CA637F" w:rsidRPr="007E25FB">
        <w:rPr>
          <w:rFonts w:hAnsi="Times New Roman" w:ascii="Times New Roman"/>
          <w:szCs w:val="24"/>
        </w:rPr>
        <w:t xml:space="preserve"> 2018.</w:t>
      </w:r>
    </w:p>
    <w:p w:rsidRDefault="00955EFE" w:rsidP="00955EFE" w:rsidR="00955EFE" w:rsidRPr="007E25FB">
      <w:pPr>
        <w:jc w:val="both"/>
        <w:rPr>
          <w:rFonts w:hAnsi="Times New Roman" w:ascii="Times New Roman"/>
          <w:szCs w:val="24"/>
        </w:rPr>
      </w:pPr>
      <w:r w:rsidRPr="007E25FB">
        <w:rPr>
          <w:rFonts w:hAnsi="Times New Roman" w:ascii="Times New Roman"/>
          <w:szCs w:val="24"/>
        </w:rPr>
        <w:tab/>
      </w:r>
    </w:p>
    <w:p w:rsidRDefault="007D750D" w:rsidP="007D750D" w:rsidR="00955EFE" w:rsidRPr="007E25FB">
      <w:pPr>
        <w:ind w:firstLine="708" w:left="5664"/>
        <w:jc w:val="both"/>
        <w:rPr>
          <w:rFonts w:hAnsi="Times New Roman" w:ascii="Times New Roman"/>
          <w:szCs w:val="24"/>
        </w:rPr>
      </w:pPr>
      <w:r w:rsidRPr="007E25FB">
        <w:rPr>
          <w:rFonts w:hAnsi="Times New Roman" w:ascii="Times New Roman"/>
          <w:szCs w:val="24"/>
        </w:rPr>
        <w:t xml:space="preserve"> </w:t>
      </w:r>
      <w:r w:rsidR="007A18DC" w:rsidRPr="007E25FB">
        <w:rPr>
          <w:rFonts w:hAnsi="Times New Roman" w:ascii="Times New Roman"/>
          <w:szCs w:val="24"/>
        </w:rPr>
        <w:t xml:space="preserve">   </w:t>
      </w:r>
      <w:r w:rsidR="00BC2F65" w:rsidRPr="007E25FB">
        <w:rPr>
          <w:rFonts w:hAnsi="Times New Roman" w:ascii="Times New Roman"/>
          <w:szCs w:val="24"/>
        </w:rPr>
        <w:t xml:space="preserve">          </w:t>
      </w:r>
      <w:r w:rsidRPr="007E25FB">
        <w:rPr>
          <w:rFonts w:hAnsi="Times New Roman" w:ascii="Times New Roman"/>
          <w:szCs w:val="24"/>
        </w:rPr>
        <w:t xml:space="preserve"> S</w:t>
      </w:r>
      <w:r w:rsidR="00955EFE" w:rsidRPr="007E25FB">
        <w:rPr>
          <w:rFonts w:hAnsi="Times New Roman" w:ascii="Times New Roman"/>
          <w:szCs w:val="24"/>
        </w:rPr>
        <w:t>udac:</w:t>
      </w:r>
    </w:p>
    <w:p w:rsidRDefault="00955EFE" w:rsidP="00CF7ABE" w:rsidR="00955EFE" w:rsidRPr="007E25FB">
      <w:pPr>
        <w:jc w:val="both"/>
        <w:rPr>
          <w:rFonts w:hAnsi="Times New Roman" w:ascii="Times New Roman"/>
          <w:szCs w:val="24"/>
        </w:rPr>
      </w:pP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Pr="007E25FB">
        <w:rPr>
          <w:rFonts w:hAnsi="Times New Roman" w:ascii="Times New Roman"/>
          <w:szCs w:val="24"/>
        </w:rPr>
        <w:tab/>
      </w:r>
      <w:r w:rsidR="007A18DC" w:rsidRPr="007E25FB">
        <w:rPr>
          <w:rFonts w:hAnsi="Times New Roman" w:ascii="Times New Roman"/>
          <w:szCs w:val="24"/>
        </w:rPr>
        <w:t xml:space="preserve">   </w:t>
      </w:r>
      <w:r w:rsidR="007D750D" w:rsidRPr="007E25FB">
        <w:rPr>
          <w:rFonts w:hAnsi="Times New Roman" w:ascii="Times New Roman"/>
          <w:szCs w:val="24"/>
        </w:rPr>
        <w:t>Goranka Boljkovac</w:t>
      </w:r>
      <w:r w:rsidR="00BC2F65" w:rsidRPr="007E25FB">
        <w:rPr>
          <w:rFonts w:hAnsi="Times New Roman" w:ascii="Times New Roman"/>
          <w:szCs w:val="24"/>
        </w:rPr>
        <w:t>, v.r.</w:t>
      </w:r>
    </w:p>
    <w:p w:rsidRDefault="00CF7ABE" w:rsidP="00CF7ABE" w:rsidR="00CF7ABE" w:rsidRPr="007E25FB">
      <w:pPr>
        <w:jc w:val="both"/>
        <w:rPr>
          <w:rFonts w:hAnsi="Times New Roman" w:ascii="Times New Roman"/>
          <w:szCs w:val="24"/>
        </w:rPr>
      </w:pPr>
    </w:p>
    <w:p w:rsidRDefault="00BC2F65" w:rsidP="00BC2F65" w:rsidR="00CF7ABE" w:rsidRPr="007E25FB">
      <w:pPr>
        <w:tabs>
          <w:tab w:pos="6650" w:val="left"/>
        </w:tabs>
        <w:jc w:val="both"/>
        <w:rPr>
          <w:rFonts w:hAnsi="Times New Roman" w:ascii="Times New Roman"/>
          <w:szCs w:val="24"/>
        </w:rPr>
      </w:pPr>
      <w:r w:rsidRPr="007E25FB">
        <w:rPr>
          <w:rFonts w:hAnsi="Times New Roman" w:ascii="Times New Roman"/>
          <w:szCs w:val="24"/>
        </w:rPr>
        <w:tab/>
        <w:t>Za točnost otpravka-</w:t>
      </w:r>
    </w:p>
    <w:p w:rsidRDefault="00BC2F65" w:rsidP="00BC2F65" w:rsidR="00BC2F65" w:rsidRPr="007E25FB">
      <w:pPr>
        <w:tabs>
          <w:tab w:pos="6650" w:val="left"/>
        </w:tabs>
        <w:jc w:val="both"/>
        <w:rPr>
          <w:rFonts w:hAnsi="Times New Roman" w:ascii="Times New Roman"/>
          <w:szCs w:val="24"/>
        </w:rPr>
      </w:pPr>
      <w:r w:rsidRPr="007E25FB">
        <w:rPr>
          <w:rFonts w:hAnsi="Times New Roman" w:ascii="Times New Roman"/>
          <w:szCs w:val="24"/>
        </w:rPr>
        <w:tab/>
        <w:t>ovlašteni službenik:</w:t>
      </w:r>
    </w:p>
    <w:p w:rsidRDefault="00BC2F65" w:rsidP="00BC2F65" w:rsidR="00955EFE" w:rsidRPr="007E25FB">
      <w:pPr>
        <w:tabs>
          <w:tab w:pos="6650" w:val="left"/>
        </w:tabs>
        <w:jc w:val="both"/>
        <w:rPr>
          <w:rFonts w:hAnsi="Times New Roman" w:ascii="Times New Roman"/>
          <w:szCs w:val="24"/>
        </w:rPr>
      </w:pPr>
      <w:r w:rsidRPr="007E25FB">
        <w:rPr>
          <w:rFonts w:hAnsi="Times New Roman" w:ascii="Times New Roman"/>
          <w:szCs w:val="24"/>
        </w:rPr>
        <w:tab/>
        <w:t>Renata Klokočki</w:t>
      </w:r>
    </w:p>
    <w:p w:rsidRDefault="00955EFE" w:rsidP="00955EFE" w:rsidR="00955EFE" w:rsidRPr="007E25FB">
      <w:pPr>
        <w:jc w:val="both"/>
        <w:rPr>
          <w:rFonts w:hAnsi="Times New Roman" w:ascii="Times New Roman"/>
          <w:szCs w:val="24"/>
        </w:rPr>
      </w:pPr>
      <w:r w:rsidRPr="007E25FB">
        <w:rPr>
          <w:rFonts w:hAnsi="Times New Roman" w:ascii="Times New Roman"/>
          <w:szCs w:val="24"/>
        </w:rPr>
        <w:t>POUKA O PRAVNOM LIJEKU</w:t>
      </w:r>
    </w:p>
    <w:p w:rsidRDefault="00955EFE" w:rsidP="00955EFE" w:rsidR="00955EFE" w:rsidRPr="007E25FB">
      <w:pPr>
        <w:jc w:val="both"/>
        <w:rPr>
          <w:rFonts w:hAnsi="Times New Roman" w:ascii="Times New Roman"/>
          <w:szCs w:val="24"/>
        </w:rPr>
      </w:pPr>
      <w:r w:rsidRPr="007E25FB">
        <w:rPr>
          <w:rFonts w:hAnsi="Times New Roman" w:ascii="Times New Roman"/>
          <w:szCs w:val="24"/>
        </w:rPr>
        <w:t>Proti</w:t>
      </w:r>
      <w:r w:rsidR="007D750D" w:rsidRPr="007E25FB">
        <w:rPr>
          <w:rFonts w:hAnsi="Times New Roman" w:ascii="Times New Roman"/>
          <w:szCs w:val="24"/>
        </w:rPr>
        <w:t>v ovog zakl</w:t>
      </w:r>
      <w:r w:rsidR="00D24952" w:rsidRPr="007E25FB">
        <w:rPr>
          <w:rFonts w:hAnsi="Times New Roman" w:ascii="Times New Roman"/>
          <w:szCs w:val="24"/>
        </w:rPr>
        <w:t>jučka nije dopušten pravni lijek.</w:t>
      </w:r>
    </w:p>
    <w:p w:rsidRDefault="008A1C30" w:rsidP="00955EFE" w:rsidR="008A1C3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p w:rsidRDefault="00DE6300" w:rsidP="00955EFE" w:rsidR="00DE6300" w:rsidRPr="007E25FB">
      <w:pPr>
        <w:jc w:val="both"/>
        <w:rPr>
          <w:rFonts w:hAnsi="Times New Roman" w:ascii="Times New Roman"/>
          <w:szCs w:val="24"/>
        </w:rPr>
      </w:pPr>
    </w:p>
    <w:sectPr w:rsidSect="007E25FB" w:rsidR="00DE6300" w:rsidRPr="007E25FB">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71C9">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7E25FB">
      <w:rPr>
        <w:rFonts w:hAnsi="Times New Roman" w:ascii="Times New Roman"/>
      </w:rPr>
      <w:t>5017/16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20F"/>
    <w:rsid w:val="00027D0E"/>
    <w:rsid w:val="000407B1"/>
    <w:rsid w:val="00072954"/>
    <w:rsid w:val="000A020C"/>
    <w:rsid w:val="000A2EA1"/>
    <w:rsid w:val="000B4044"/>
    <w:rsid w:val="000D4F31"/>
    <w:rsid w:val="000D7274"/>
    <w:rsid w:val="000E26B5"/>
    <w:rsid w:val="000F0435"/>
    <w:rsid w:val="001117F8"/>
    <w:rsid w:val="00135A81"/>
    <w:rsid w:val="00135E75"/>
    <w:rsid w:val="001454B1"/>
    <w:rsid w:val="00152108"/>
    <w:rsid w:val="0016447B"/>
    <w:rsid w:val="00164987"/>
    <w:rsid w:val="00197744"/>
    <w:rsid w:val="001F6C77"/>
    <w:rsid w:val="00206DA3"/>
    <w:rsid w:val="0022051D"/>
    <w:rsid w:val="00237199"/>
    <w:rsid w:val="00245E30"/>
    <w:rsid w:val="002624B6"/>
    <w:rsid w:val="002D5B99"/>
    <w:rsid w:val="00311D29"/>
    <w:rsid w:val="0032271E"/>
    <w:rsid w:val="00326CC7"/>
    <w:rsid w:val="00341D81"/>
    <w:rsid w:val="00354874"/>
    <w:rsid w:val="00362D40"/>
    <w:rsid w:val="0037105C"/>
    <w:rsid w:val="00381043"/>
    <w:rsid w:val="0039023B"/>
    <w:rsid w:val="00393171"/>
    <w:rsid w:val="003B7EB5"/>
    <w:rsid w:val="003D357F"/>
    <w:rsid w:val="00467623"/>
    <w:rsid w:val="00473DCE"/>
    <w:rsid w:val="00474753"/>
    <w:rsid w:val="00475446"/>
    <w:rsid w:val="00480933"/>
    <w:rsid w:val="004846DD"/>
    <w:rsid w:val="004A141B"/>
    <w:rsid w:val="004A2424"/>
    <w:rsid w:val="00501E2C"/>
    <w:rsid w:val="0051047D"/>
    <w:rsid w:val="0051183F"/>
    <w:rsid w:val="00514886"/>
    <w:rsid w:val="0052001A"/>
    <w:rsid w:val="00520899"/>
    <w:rsid w:val="005360E3"/>
    <w:rsid w:val="00545352"/>
    <w:rsid w:val="00566675"/>
    <w:rsid w:val="00566B1D"/>
    <w:rsid w:val="00577F43"/>
    <w:rsid w:val="00594221"/>
    <w:rsid w:val="005A0E12"/>
    <w:rsid w:val="005E53AC"/>
    <w:rsid w:val="006275C1"/>
    <w:rsid w:val="0063170F"/>
    <w:rsid w:val="006521A5"/>
    <w:rsid w:val="006636CC"/>
    <w:rsid w:val="00674D03"/>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E25FB"/>
    <w:rsid w:val="007F17DE"/>
    <w:rsid w:val="007F7983"/>
    <w:rsid w:val="00843B1C"/>
    <w:rsid w:val="00855310"/>
    <w:rsid w:val="008A1C30"/>
    <w:rsid w:val="008A1EAD"/>
    <w:rsid w:val="008D212B"/>
    <w:rsid w:val="008D31EA"/>
    <w:rsid w:val="008F12BE"/>
    <w:rsid w:val="009067E1"/>
    <w:rsid w:val="0091485F"/>
    <w:rsid w:val="009232E9"/>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BC2F65"/>
    <w:rsid w:val="00C1283B"/>
    <w:rsid w:val="00C2061F"/>
    <w:rsid w:val="00C20895"/>
    <w:rsid w:val="00C3364F"/>
    <w:rsid w:val="00C4751B"/>
    <w:rsid w:val="00C571C9"/>
    <w:rsid w:val="00C639BF"/>
    <w:rsid w:val="00C902C9"/>
    <w:rsid w:val="00C91624"/>
    <w:rsid w:val="00CA50AE"/>
    <w:rsid w:val="00CA539C"/>
    <w:rsid w:val="00CA637F"/>
    <w:rsid w:val="00CC5157"/>
    <w:rsid w:val="00CD72E4"/>
    <w:rsid w:val="00CE0A00"/>
    <w:rsid w:val="00CF4808"/>
    <w:rsid w:val="00CF4C16"/>
    <w:rsid w:val="00CF7ABE"/>
    <w:rsid w:val="00D214D8"/>
    <w:rsid w:val="00D24952"/>
    <w:rsid w:val="00D47A43"/>
    <w:rsid w:val="00D92440"/>
    <w:rsid w:val="00DB1F37"/>
    <w:rsid w:val="00DB4CD4"/>
    <w:rsid w:val="00DB6467"/>
    <w:rsid w:val="00DC4C5B"/>
    <w:rsid w:val="00DE6300"/>
    <w:rsid w:val="00E207D3"/>
    <w:rsid w:val="00E345F5"/>
    <w:rsid w:val="00E347E2"/>
    <w:rsid w:val="00E7063B"/>
    <w:rsid w:val="00E8145E"/>
    <w:rsid w:val="00EB121D"/>
    <w:rsid w:val="00ED1913"/>
    <w:rsid w:val="00ED5211"/>
    <w:rsid w:val="00F21AC2"/>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C571C9"/>
    <w:rPr>
      <w:color w:val="808080"/>
      <w:bdr w:space="0" w:sz="0" w:color="auto" w:val="none"/>
      <w:shd w:fill="auto" w:color="auto" w:val="clear"/>
    </w:rPr>
  </w:style>
  <w:style w:customStyle="true" w:styleId="eSPISCCParagraphDefaultFont" w:type="character">
    <w:name w:val="eSPIS_CC_Paragraph Default Font"/>
    <w:basedOn w:val="Zadanifontodlomka"/>
    <w:rsid w:val="00C571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71C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71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71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C571C9"/>
    <w:rPr>
      <w:color w:val="808080"/>
      <w:bdr w:color="auto" w:space="0" w:sz="0" w:val="none"/>
      <w:shd w:color="auto" w:fill="auto" w:val="clear"/>
    </w:rPr>
  </w:style>
  <w:style w:customStyle="1" w:styleId="eSPISCCParagraphDefaultFont" w:type="character">
    <w:name w:val="eSPIS_CC_Paragraph Default Font"/>
    <w:basedOn w:val="Zadanifontodlomka"/>
    <w:rsid w:val="00C571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71C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71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71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5017</izvorni_sadrzaj>
    <derivirana_varijabla naziv="DomainObject.Predmet.Broj_1">5017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St-5017/2016</izvorni_sadrzaj>
    <derivirana_varijabla naziv="DomainObject.Predmet.OznakaBroj_1">St-5017/2016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BERTA PROJEKT društvo s ograničenom odgovornošću za proizvodnju, usluge i trgovinu u stečaju</izvorni_sadrzaj>
    <derivirana_varijabla naziv="DomainObject.Predmet.ProtustrankaFormated_1">  BERTA PROJEKT društvo s ograničenom odgovornošću za proizvodnju, usluge i trgovinu u stečaju</derivirana_varijabla>
  </DomainObject.Predmet.ProtustrankaFormated>
  <DomainObject.Predmet.ProtustrankaFormatedOIB>
    <izvorni_sadrzaj>  BERTA PROJEKT društvo s ograničenom odgovornošću za proizvodnju, usluge i trgovinu u stečaju, OIB 84130426439</izvorni_sadrzaj>
    <derivirana_varijabla naziv="DomainObject.Predmet.ProtustrankaFormatedOIB_1">  BERTA PROJEKT društvo s ograničenom odgovornošću za proizvodnju, usluge i trgovinu u stečaju, OIB 84130426439</derivirana_varijabla>
  </DomainObject.Predmet.ProtustrankaFormatedOIB>
  <DomainObject.Predmet.ProtustrankaFormatedWithAdress>
    <izvorni_sadrzaj> BERTA PROJEKT društvo s ograničenom odgovornošću za proizvodnju, usluge i trgovinu u stečaju, Avenija V. Holjevca 20, 10000 Zagreb</izvorni_sadrzaj>
    <derivirana_varijabla naziv="DomainObject.Predmet.ProtustrankaFormatedWithAdress_1"> BERTA PROJEKT društvo s ograničenom odgovornošću za proizvodnju, usluge i trgovinu u stečaju, Avenija V. Holjevca 20, 10000 Zagreb</derivirana_varijabla>
  </DomainObject.Predmet.ProtustrankaFormatedWithAdress>
  <DomainObject.Predmet.ProtustrankaFormatedWithAdressOIB>
    <izvorni_sadrzaj> BERTA PROJEKT društvo s ograničenom odgovornošću za proizvodnju, usluge i trgovinu u stečaju, OIB 84130426439, Avenija V. Holjevca 20, 10000 Zagreb</izvorni_sadrzaj>
    <derivirana_varijabla naziv="DomainObject.Predmet.ProtustrankaFormatedWithAdressOIB_1"> BERTA PROJEKT društvo s ograničenom odgovornošću za proizvodnju, usluge i trgovinu u stečaju, OIB 84130426439, Avenija V. Holjevca 20, 10000 Zagreb</derivirana_varijabla>
  </DomainObject.Predmet.ProtustrankaFormatedWithAdressOIB>
  <DomainObject.Predmet.ProtustrankaWithAdress>
    <izvorni_sadrzaj>BERTA PROJEKT društvo s ograničenom odgovornošću za proizvodnju, usluge i trgovinu u stečaju Avenija V. Holjevca 20, 10000 Zagreb</izvorni_sadrzaj>
    <derivirana_varijabla naziv="DomainObject.Predmet.ProtustrankaWithAdress_1">BERTA PROJEKT društvo s ograničenom odgovornošću za proizvodnju, usluge i trgovinu u stečaju Avenija V. Holjevca 20, 10000 Zagreb</derivirana_varijabla>
  </DomainObject.Predmet.ProtustrankaWithAdress>
  <DomainObject.Predmet.ProtustrankaWithAdressOIB>
    <izvorni_sadrzaj>BERTA PROJEKT društvo s ograničenom odgovornošću za proizvodnju, usluge i trgovinu u stečaju, OIB 84130426439, Avenija V. Holjevca 20, 10000 Zagreb</izvorni_sadrzaj>
    <derivirana_varijabla naziv="DomainObject.Predmet.ProtustrankaWithAdressOIB_1">BERTA PROJEKT društvo s ograničenom odgovornošću za proizvodnju, usluge i trgovinu u stečaju, OIB 84130426439, Avenija V. Holjevca 20, 10000 Zagreb</derivirana_varijabla>
  </DomainObject.Predmet.ProtustrankaWithAdressOIB>
  <DomainObject.Predmet.ProtustrankaNazivFormated>
    <izvorni_sadrzaj>BERTA PROJEKT društvo s ograničenom odgovornošću za proizvodnju, usluge i trgovinu u stečaju</izvorni_sadrzaj>
    <derivirana_varijabla naziv="DomainObject.Predmet.ProtustrankaNazivFormated_1">BERTA PROJEKT društvo s ograničenom odgovornošću za proizvodnju, usluge i trgovinu u stečaju</derivirana_varijabla>
  </DomainObject.Predmet.ProtustrankaNazivFormated>
  <DomainObject.Predmet.ProtustrankaNazivFormatedOIB>
    <izvorni_sadrzaj>BERTA PROJEKT društvo s ograničenom odgovornošću za proizvodnju, usluge i trgovinu u stečaju, OIB 84130426439</izvorni_sadrzaj>
    <derivirana_varijabla naziv="DomainObject.Predmet.ProtustrankaNazivFormatedOIB_1">BERTA PROJEKT društvo s ograničenom odgovornošću za proizvodnju, usluge i trgovinu u stečaju, OIB 84130426439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BERTA PROJEKT društvo s ograničenom odgovornošću za proizvodnju, usluge i trgovinu u stečaju</item>
    </izvorni_sadrzaj>
    <derivirana_varijabla naziv="DomainObject.Predmet.ProtuStrankaListFormated_1">
      <item>BERTA PROJEKT društvo s ograničenom odgovornošću za proizvodnju, usluge i trgovinu u stečaju</item>
    </derivirana_varijabla>
  </DomainObject.Predmet.ProtuStrankaListFormated>
  <DomainObject.Predmet.ProtuStrankaListFormatedOIB>
    <izvorni_sadrzaj>
      <item>BERTA PROJEKT društvo s ograničenom odgovornošću za proizvodnju, usluge i trgovinu u stečaju, OIB 84130426439</item>
    </izvorni_sadrzaj>
    <derivirana_varijabla naziv="DomainObject.Predmet.ProtuStrankaListFormatedOIB_1">
      <item>BERTA PROJEKT društvo s ograničenom odgovornošću za proizvodnju, usluge i trgovinu u stečaju, OIB 84130426439</item>
    </derivirana_varijabla>
  </DomainObject.Predmet.ProtuStrankaListFormatedOIB>
  <DomainObject.Predmet.ProtuStrankaListFormatedWithAdress>
    <izvorni_sadrzaj>
      <item>BERTA PROJEKT društvo s ograničenom odgovornošću za proizvodnju, usluge i trgovinu u stečaju, Avenija V. Holjevca 20, 10000 Zagreb</item>
    </izvorni_sadrzaj>
    <derivirana_varijabla naziv="DomainObject.Predmet.ProtuStrankaListFormatedWithAdress_1">
      <item>BERTA PROJEKT društvo s ograničenom odgovornošću za proizvodnju, usluge i trgovinu u stečaju, Avenija V. Holjevca 20, 10000 Zagreb</item>
    </derivirana_varijabla>
  </DomainObject.Predmet.ProtuStrankaListFormatedWithAdress>
  <DomainObject.Predmet.ProtuStrankaListFormatedWithAdressOIB>
    <izvorni_sadrzaj>
      <item>BERTA PROJEKT društvo s ograničenom odgovornošću za proizvodnju, usluge i trgovinu u stečaju, OIB 84130426439, Avenija V. Holjevca 20, 10000 Zagreb</item>
    </izvorni_sadrzaj>
    <derivirana_varijabla naziv="DomainObject.Predmet.ProtuStrankaListFormatedWithAdressOIB_1">
      <item>BERTA PROJEKT društvo s ograničenom odgovornošću za proizvodnju, usluge i trgovinu u stečaju, OIB 84130426439, Avenija V. Holjevca 20, 10000 Zagreb</item>
    </derivirana_varijabla>
  </DomainObject.Predmet.ProtuStrankaListFormatedWithAdressOIB>
  <DomainObject.Predmet.ProtuStrankaListNazivFormated>
    <izvorni_sadrzaj>
      <item>BERTA PROJEKT društvo s ograničenom odgovornošću za proizvodnju, usluge i trgovinu u stečaju</item>
    </izvorni_sadrzaj>
    <derivirana_varijabla naziv="DomainObject.Predmet.ProtuStrankaListNazivFormated_1">
      <item>BERTA PROJEKT društvo s ograničenom odgovornošću za proizvodnju, usluge i trgovinu u stečaju</item>
    </derivirana_varijabla>
  </DomainObject.Predmet.ProtuStrankaListNazivFormated>
  <DomainObject.Predmet.ProtuStrankaListNazivFormatedOIB>
    <izvorni_sadrzaj>
      <item>BERTA PROJEKT društvo s ograničenom odgovornošću za proizvodnju, usluge i trgovinu u stečaju, OIB 84130426439</item>
    </izvorni_sadrzaj>
    <derivirana_varijabla naziv="DomainObject.Predmet.ProtuStrankaListNazivFormatedOIB_1">
      <item>BERTA PROJEKT društvo s ograničenom odgovornošću za proizvodnju, usluge i trgovinu u stečaju, OIB 84130426439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BERTA PROJEKT društvo s ograničenom odgovornošću za proizvodnju, usluge i trgovinu u stečaju</izvorni_sadrzaj>
    <derivirana_varijabla naziv="DomainObject.Predmet.ProtustrankaIDrugi_1">BERTA PROJEKT društvo s ograničenom odgovornošću za proizvodnju, usluge i trgovinu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BERTA PROJEKT društvo s ograničenom odgovornošću za proizvodnju, usluge i trgovinu u stečaju, OIB 84130426439, Avenija V. Holjevca 20, 10000 Zagreb</izvorni_sadrzaj>
    <derivirana_varijabla naziv="DomainObject.Predmet.ProtustrankaIDrugiAdressOIB_1">BERTA PROJEKT društvo s ograničenom odgovornošću za proizvodnju, usluge i trgovinu u stečaju, OIB 84130426439, Avenija V. Holjevca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BERTA PROJEKT društvo s ograničenom odgovornošću za proizvodnju, usluge i trgovinu u stečaju</item>
    </izvorni_sadrzaj>
    <derivirana_varijabla naziv="DomainObject.Predmet.SudioniciListNaziv_1">
      <item>FINA Regionalni centar Zagreb</item>
      <item>BERTA PROJEKT društvo s ograničenom odgovornošću za proizvodnju, usluge i trgovinu u stečaju</item>
    </derivirana_varijabla>
  </DomainObject.Predmet.SudioniciListNaziv>
  <DomainObject.Predmet.SudioniciListAdressOIB>
    <izvorni_sadrzaj>
      <item>FINA Regionalni centar Zagreb, OIB 85821130368, Trg svibanjskih žrtava 1995. br. 1,10000 Zagreb</item>
      <item>BERTA PROJEKT društvo s ograničenom odgovornošću za proizvodnju, usluge i trgovinu u stečaju, OIB 84130426439, Avenija V. Holjevca 20,10000 Zagreb</item>
    </izvorni_sadrzaj>
    <derivirana_varijabla naziv="DomainObject.Predmet.SudioniciListAdressOIB_1">
      <item>FINA Regionalni centar Zagreb, OIB 85821130368, Trg svibanjskih žrtava 1995. br. 1,10000 Zagreb</item>
      <item>BERTA PROJEKT društvo s ograničenom odgovornošću za proizvodnju, usluge i trgovinu u stečaju, OIB 84130426439, Avenija V. Holjevca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84130426439</item>
    </izvorni_sadrzaj>
    <derivirana_varijabla naziv="DomainObject.Predmet.SudioniciListNazivOIB_1">
      <item>, OIB 85821130368</item>
      <item>, OIB 84130426439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943</properties:Words>
  <properties:Characters>5062</properties:Characters>
  <properties:Lines>137</properties:Lines>
  <properties:Paragraphs>41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2018-08-28T08:12:00Z</dcterms:created>
  <dc:creator>x</dc:creator>
  <cp:lastModifiedBy>Renata Klokočki</cp:lastModifiedBy>
  <cp:lastPrinted>2018-08-28T08:30:00Z</cp:lastPrinted>
  <dcterms:modified xmlns:xsi="http://www.w3.org/2001/XMLSchema-instance" xsi:type="dcterms:W3CDTF">2018-08-28T08:31:00Z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-BERTA PROJEKT.docx)</vt:lpwstr>
  </prop:property>
  <prop:property name="CC_coloring" pid="4" fmtid="{D5CDD505-2E9C-101B-9397-08002B2CF9AE}">
    <vt:bool>false</vt:bool>
  </prop:property>
  <prop:property name="BrojStranica" pid="5" fmtid="{D5CDD505-2E9C-101B-9397-08002B2CF9AE}">
    <vt:i4>3</vt:i4>
  </prop:property>
</prop:Properties>
</file>