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823e" w14:paraId="294823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497EB4" w:rsidP="00EB78C8" w:rsidR="00497EB4" w:rsidRPr="003734BE">
      <w:pPr>
        <w:rPr>
          <w:b/>
          <w:lang w:val="hr-HR"/>
        </w:rPr>
      </w:pP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 xml:space="preserve">Trgovački sud u Splitu, po </w:t>
      </w:r>
      <w:r w:rsidR="00143364">
        <w:rPr>
          <w:lang w:val="hr-HR"/>
        </w:rPr>
        <w:t>sudskom savjetniku Goranu Radanoviću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43364">
        <w:t>CENTILLION d.o.o., Split</w:t>
      </w:r>
      <w:r w:rsidR="0076026A">
        <w:rPr>
          <w:lang w:val="hr-HR"/>
        </w:rPr>
        <w:t xml:space="preserve">, </w:t>
      </w:r>
      <w:r w:rsidR="00143364">
        <w:t>Gundulićeva 26/A</w:t>
      </w:r>
      <w:r w:rsidR="0076026A">
        <w:rPr>
          <w:lang w:val="hr-HR"/>
        </w:rPr>
        <w:t xml:space="preserve">, OIB: </w:t>
      </w:r>
      <w:r w:rsidR="00143364">
        <w:t>83666700919</w:t>
      </w:r>
      <w:r w:rsidR="0076026A">
        <w:rPr>
          <w:lang w:val="hr-HR"/>
        </w:rPr>
        <w:t xml:space="preserve">, MBS: </w:t>
      </w:r>
      <w:r w:rsidR="00143364">
        <w:t>060250429</w:t>
      </w:r>
      <w:r w:rsidR="00634348">
        <w:rPr>
          <w:lang w:val="hr-HR"/>
        </w:rPr>
        <w:t>, dana</w:t>
      </w:r>
      <w:r w:rsidR="00E308B5">
        <w:rPr>
          <w:lang w:val="hr-HR"/>
        </w:rPr>
        <w:t xml:space="preserve"> </w:t>
      </w:r>
      <w:r w:rsidR="005E0D1F">
        <w:rPr>
          <w:lang w:val="hr-HR"/>
        </w:rPr>
        <w:t>02.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43364">
        <w:t>CENTILLION d.o.o., Split</w:t>
      </w:r>
      <w:r w:rsidR="00143364">
        <w:rPr>
          <w:lang w:val="hr-HR"/>
        </w:rPr>
        <w:t xml:space="preserve">, </w:t>
      </w:r>
      <w:r w:rsidR="00143364">
        <w:t>Gundulićeva 26/A</w:t>
      </w:r>
      <w:r w:rsidR="00143364">
        <w:rPr>
          <w:lang w:val="hr-HR"/>
        </w:rPr>
        <w:t xml:space="preserve">, OIB: </w:t>
      </w:r>
      <w:r w:rsidR="00143364">
        <w:t>83666700919</w:t>
      </w:r>
      <w:r w:rsidR="00143364">
        <w:rPr>
          <w:lang w:val="hr-HR"/>
        </w:rPr>
        <w:t xml:space="preserve">, MBS: </w:t>
      </w:r>
      <w:r w:rsidR="00143364">
        <w:t>060250429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5E0D1F">
        <w:rPr>
          <w:lang w:val="hr-HR"/>
        </w:rPr>
        <w:t xml:space="preserve">02. svibnja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C51CB">
        <w:rPr>
          <w:lang w:val="hr-HR"/>
        </w:rPr>
        <w:t>13</w:t>
      </w:r>
      <w:r>
        <w:rPr>
          <w:lang w:val="hr-HR"/>
        </w:rPr>
        <w:t>,</w:t>
      </w:r>
      <w:r w:rsidR="005E0D1F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E85169">
        <w:t>se Vencel Čuljak, Osijek,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43364">
        <w:t>CENTILLION d.o.o., Split</w:t>
      </w:r>
      <w:r w:rsidR="00143364">
        <w:rPr>
          <w:lang w:val="hr-HR"/>
        </w:rPr>
        <w:t xml:space="preserve">, </w:t>
      </w:r>
      <w:r w:rsidR="00143364">
        <w:t>Gundulićeva 26/A</w:t>
      </w:r>
      <w:r w:rsidR="00143364">
        <w:rPr>
          <w:lang w:val="hr-HR"/>
        </w:rPr>
        <w:t xml:space="preserve">, OIB: </w:t>
      </w:r>
      <w:r w:rsidR="00143364">
        <w:t>83666700919</w:t>
      </w:r>
      <w:r w:rsidR="00143364">
        <w:rPr>
          <w:lang w:val="hr-HR"/>
        </w:rPr>
        <w:t xml:space="preserve">, MBS: </w:t>
      </w:r>
      <w:r w:rsidR="00143364">
        <w:t>060250429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E0105">
        <w:t>CENTILLION d.o.o., Split</w:t>
      </w:r>
      <w:r w:rsidR="001E0105">
        <w:rPr>
          <w:lang w:val="hr-HR"/>
        </w:rPr>
        <w:t xml:space="preserve">, </w:t>
      </w:r>
      <w:r w:rsidR="001E0105">
        <w:t>Gundulićeva 26/A</w:t>
      </w:r>
      <w:r w:rsidR="001E0105">
        <w:rPr>
          <w:lang w:val="hr-HR"/>
        </w:rPr>
        <w:t xml:space="preserve">, OIB: </w:t>
      </w:r>
      <w:r w:rsidR="001E0105">
        <w:t>83666700919</w:t>
      </w:r>
      <w:r w:rsidR="001E0105">
        <w:rPr>
          <w:lang w:val="hr-HR"/>
        </w:rPr>
        <w:t xml:space="preserve">, MBS: </w:t>
      </w:r>
      <w:r w:rsidR="001E0105">
        <w:t>060250429.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3364">
        <w:rPr>
          <w:lang w:val="hr-HR"/>
        </w:rPr>
        <w:t>1719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43364">
        <w:rPr>
          <w:lang w:val="hr-HR"/>
        </w:rPr>
        <w:t>170</w:t>
      </w:r>
      <w:r w:rsidR="0076026A">
        <w:rPr>
          <w:lang w:val="hr-HR"/>
        </w:rPr>
        <w:t>.</w:t>
      </w:r>
      <w:r w:rsidR="00143364">
        <w:rPr>
          <w:lang w:val="hr-HR"/>
        </w:rPr>
        <w:t>275</w:t>
      </w:r>
      <w:r w:rsidR="0076026A">
        <w:rPr>
          <w:lang w:val="hr-HR"/>
        </w:rPr>
        <w:t>,</w:t>
      </w:r>
      <w:r w:rsidR="00143364">
        <w:rPr>
          <w:lang w:val="hr-HR"/>
        </w:rPr>
        <w:t>13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43364">
        <w:rPr>
          <w:b/>
          <w:lang w:val="hr-HR"/>
        </w:rPr>
        <w:t>12</w:t>
      </w:r>
      <w:r w:rsidRPr="00895DB5">
        <w:rPr>
          <w:b/>
          <w:lang w:val="hr-HR"/>
        </w:rPr>
        <w:t xml:space="preserve">. </w:t>
      </w:r>
      <w:r w:rsidR="00143364">
        <w:rPr>
          <w:b/>
          <w:lang w:val="hr-HR"/>
        </w:rPr>
        <w:t>siječnja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497EB4" w:rsidP="00520266" w:rsidR="00497EB4" w:rsidRPr="007A51CD">
      <w:pPr>
        <w:rPr>
          <w:sz w:val="28"/>
          <w:szCs w:val="28"/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E0D1F">
        <w:rPr>
          <w:lang w:val="hr-HR"/>
        </w:rPr>
        <w:t xml:space="preserve">02. svibnja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9A00EA" w:rsidP="00E85169" w:rsidR="009A00EA" w:rsidRPr="00E85169">
      <w:pPr>
        <w:rPr>
          <w:sz w:val="22"/>
          <w:szCs w:val="22"/>
        </w:rPr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D4027A" w:rsidR="00DB7303" w:rsidRPr="00403F0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 w:rsidRPr="00403F01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B66E3" w:rsidRPr="003B66E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43364">
      <w:t>1089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St-1089/2015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B66E3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FA2"/>
    <w:rsid w:val="00584377"/>
    <w:rsid w:val="00596B8D"/>
    <w:rsid w:val="005C6708"/>
    <w:rsid w:val="005C6D99"/>
    <w:rsid w:val="005E0D1F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1515C"/>
    <w:rsid w:val="008211CD"/>
    <w:rsid w:val="00831507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85169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6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66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66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66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6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66E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66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66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CENTILLION d.o.o. za usluge</izvorni_sadrzaj>
    <derivirana_varijabla naziv="DomainObject.Predmet.ProtustrankaFormated_1">  CENTILLION d.o.o. za usluge</derivirana_varijabla>
  </DomainObject.Predmet.ProtustrankaFormated>
  <DomainObject.Predmet.ProtustrankaFormatedOIB>
    <izvorni_sadrzaj>  CENTILLION d.o.o. za usluge, OIB 83666700919</izvorni_sadrzaj>
    <derivirana_varijabla naziv="DomainObject.Predmet.ProtustrankaFormatedOIB_1">  CENTILLION d.o.o. za usluge, OIB 83666700919</derivirana_varijabla>
  </DomainObject.Predmet.ProtustrankaFormatedOIB>
  <DomainObject.Predmet.ProtustrankaFormatedWithAdress>
    <izvorni_sadrzaj> CENTILLION d.o.o. za usluge, Gundulićeva 26/A, 21000 Split</izvorni_sadrzaj>
    <derivirana_varijabla naziv="DomainObject.Predmet.ProtustrankaFormatedWithAdress_1"> CENTILLION d.o.o. za usluge, Gundulićeva 26/A, 21000 Split</derivirana_varijabla>
  </DomainObject.Predmet.ProtustrankaFormatedWithAdress>
  <DomainObject.Predmet.ProtustrankaFormatedWithAdressOIB>
    <izvorni_sadrzaj> CENTILLION d.o.o. za usluge, OIB 83666700919, Gundulićeva 26/A, 21000 Split</izvorni_sadrzaj>
    <derivirana_varijabla naziv="DomainObject.Predmet.ProtustrankaFormatedWithAdressOIB_1"> CENTILLION d.o.o. za usluge, OIB 83666700919, Gundulićeva 26/A, 21000 Split</derivirana_varijabla>
  </DomainObject.Predmet.ProtustrankaFormatedWithAdressOIB>
  <DomainObject.Predmet.ProtustrankaWithAdress>
    <izvorni_sadrzaj>CENTILLION d.o.o. za usluge Gundulićeva 26/A, 21000 Split</izvorni_sadrzaj>
    <derivirana_varijabla naziv="DomainObject.Predmet.ProtustrankaWithAdress_1">CENTILLION d.o.o. za usluge Gundulićeva 26/A, 21000 Split</derivirana_varijabla>
  </DomainObject.Predmet.ProtustrankaWithAdress>
  <DomainObject.Predmet.ProtustrankaWithAdressOIB>
    <izvorni_sadrzaj>CENTILLION d.o.o. za usluge, OIB 83666700919, Gundulićeva 26/A, 21000 Split</izvorni_sadrzaj>
    <derivirana_varijabla naziv="DomainObject.Predmet.ProtustrankaWithAdressOIB_1">CENTILLION d.o.o. za usluge, OIB 83666700919, Gundulićeva 26/A, 21000 Split</derivirana_varijabla>
  </DomainObject.Predmet.ProtustrankaWithAdressOIB>
  <DomainObject.Predmet.ProtustrankaNazivFormated>
    <izvorni_sadrzaj>CENTILLION d.o.o. za usluge</izvorni_sadrzaj>
    <derivirana_varijabla naziv="DomainObject.Predmet.ProtustrankaNazivFormated_1">CENTILLION d.o.o. za usluge</derivirana_varijabla>
  </DomainObject.Predmet.ProtustrankaNazivFormated>
  <DomainObject.Predmet.ProtustrankaNazivFormatedOIB>
    <izvorni_sadrzaj>CENTILLION d.o.o. za usluge, OIB 83666700919</izvorni_sadrzaj>
    <derivirana_varijabla naziv="DomainObject.Predmet.ProtustrankaNazivFormatedOIB_1">CENTILLION d.o.o. za usluge, OIB 83666700919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170275.13</izvorni_sadrzaj>
    <derivirana_varijabla naziv="DomainObject.Predmet.TrenutnaVrijednost_1">170275.13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CENTILLION d.o.o. za usluge</item>
    </izvorni_sadrzaj>
    <derivirana_varijabla naziv="DomainObject.Predmet.ProtuStrankaListFormated_1">
      <item>CENTILLION d.o.o. za usluge</item>
    </derivirana_varijabla>
  </DomainObject.Predmet.ProtuStrankaListFormated>
  <DomainObject.Predmet.ProtuStrankaListFormatedOIB>
    <izvorni_sadrzaj>
      <item>CENTILLION d.o.o. za usluge, OIB 83666700919</item>
    </izvorni_sadrzaj>
    <derivirana_varijabla naziv="DomainObject.Predmet.ProtuStrankaListFormatedOIB_1">
      <item>CENTILLION d.o.o. za usluge, OIB 83666700919</item>
    </derivirana_varijabla>
  </DomainObject.Predmet.ProtuStrankaListFormatedOIB>
  <DomainObject.Predmet.ProtuStrankaListFormatedWithAdress>
    <izvorni_sadrzaj>
      <item>CENTILLION d.o.o. za usluge, Gundulićeva 26/A, 21000 Split</item>
    </izvorni_sadrzaj>
    <derivirana_varijabla naziv="DomainObject.Predmet.ProtuStrankaListFormatedWithAdress_1">
      <item>CENTILLION d.o.o. za usluge, Gundulićeva 26/A, 21000 Split</item>
    </derivirana_varijabla>
  </DomainObject.Predmet.ProtuStrankaListFormatedWithAdress>
  <DomainObject.Predmet.ProtuStrankaListFormatedWithAdressOIB>
    <izvorni_sadrzaj>
      <item>CENTILLION d.o.o. za usluge, OIB 83666700919, Gundulićeva 26/A, 21000 Split</item>
    </izvorni_sadrzaj>
    <derivirana_varijabla naziv="DomainObject.Predmet.ProtuStrankaListFormatedWithAdressOIB_1">
      <item>CENTILLION d.o.o. za usluge, OIB 83666700919, Gundulićeva 26/A, 21000 Split</item>
    </derivirana_varijabla>
  </DomainObject.Predmet.ProtuStrankaListFormatedWithAdressOIB>
  <DomainObject.Predmet.ProtuStrankaListNazivFormated>
    <izvorni_sadrzaj>
      <item>CENTILLION d.o.o. za usluge</item>
    </izvorni_sadrzaj>
    <derivirana_varijabla naziv="DomainObject.Predmet.ProtuStrankaListNazivFormated_1">
      <item>CENTILLION d.o.o. za usluge</item>
    </derivirana_varijabla>
  </DomainObject.Predmet.ProtuStrankaListNazivFormated>
  <DomainObject.Predmet.ProtuStrankaListNazivFormatedOIB>
    <izvorni_sadrzaj>
      <item>CENTILLION d.o.o. za usluge, OIB 83666700919</item>
    </izvorni_sadrzaj>
    <derivirana_varijabla naziv="DomainObject.Predmet.ProtuStrankaListNazivFormatedOIB_1">
      <item>CENTILLION d.o.o. za usluge, OIB 83666700919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CENTILLION d.o.o. za usluge</izvorni_sadrzaj>
    <derivirana_varijabla naziv="DomainObject.Predmet.ProtustrankaIDrugi_1">CENTILLION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CENTILLION d.o.o. za usluge, OIB 83666700919, Gundulićeva 26/A, 21000 Split</izvorni_sadrzaj>
    <derivirana_varijabla naziv="DomainObject.Predmet.ProtustrankaIDrugiAdressOIB_1">CENTILLION d.o.o. za usluge, OIB 83666700919, Gundulićeva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CENTILLION d.o.o. za usluge</item>
      <item>FINANCIJSKA AGENCIJA, RC SPLIT</item>
    </izvorni_sadrzaj>
    <derivirana_varijabla naziv="DomainObject.Predmet.SudioniciListNaziv_1">
      <item>CENTILLION d.o.o. za usluge</item>
      <item>FINANCIJSKA AGENCIJA, RC SPLIT</item>
    </derivirana_varijabla>
  </DomainObject.Predmet.SudioniciListNaziv>
  <DomainObject.Predmet.SudioniciListAdressOIB>
    <izvorni_sadrzaj>
      <item>CENTILLION d.o.o. za usluge, OIB 83666700919, Gundulićeva 26/A,21000 Split</item>
      <item>FINANCIJSKA AGENCIJA, RC SPLIT, OIB 85821130368, Mažuranićevo šetalište 24 b,21000 Split</item>
    </izvorni_sadrzaj>
    <derivirana_varijabla naziv="DomainObject.Predmet.SudioniciListAdressOIB_1">
      <item>CENTILLION d.o.o. za usluge, OIB 83666700919, Gundulićeva 26/A,21000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83666700919</item>
      <item>, OIB 85821130368</item>
    </izvorni_sadrzaj>
    <derivirana_varijabla naziv="DomainObject.Predmet.SudioniciListNazivOIB_1">
      <item>, OIB 83666700919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E8E4F-AF63-4B20-90DD-97D65993E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4255</properties:Characters>
  <properties:Lines>107</properties:Lines>
  <properties:Paragraphs>34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2016-04-25T11:23:00Z</dcterms:created>
  <dc:creator>wsadmin</dc:creator>
  <cp:lastModifiedBy>Goran Radanović</cp:lastModifiedBy>
  <cp:lastPrinted>2016-05-02T11:05:00Z</cp:lastPrinted>
  <dcterms:modified xmlns:xsi="http://www.w3.org/2001/XMLSchema-instance" xsi:type="dcterms:W3CDTF">2016-05-02T11:16:00Z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