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bf4c" w14:paraId="15bbf4c" w:rsidRDefault="00AE649C" w:rsidP="004F2F57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010763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2F57">
        <w:rPr>
          <w:b w:val="false"/>
        </w:rPr>
        <w:t>REPUBLIKA HRVATSKA</w:t>
      </w:r>
    </w:p>
    <w:p w:rsidRDefault="004F2F57" w:rsidP="00E67D40" w:rsidR="004F2F57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4F2F57" w:rsidP="004F2F57" w:rsidR="00AE649C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BB421E" w:rsidP="004F2F57" w:rsidR="00BB421E" w:rsidRPr="00B76F3C">
      <w:pPr>
        <w:pStyle w:val="SudNaziv"/>
      </w:pPr>
    </w:p>
    <w:p w:rsidRDefault="00917842" w:rsidP="004F2F57" w:rsidR="00917842">
      <w:pPr>
        <w:spacing w:after="0"/>
        <w:jc w:val="center"/>
      </w:pPr>
    </w:p>
    <w:p w:rsidRDefault="004F2F57" w:rsidP="004F2F57" w:rsidR="004F2F57">
      <w:pPr>
        <w:spacing w:after="0"/>
        <w:jc w:val="center"/>
      </w:pPr>
      <w:r>
        <w:t>R E P U B L I K A     H R V A T S K A</w:t>
      </w:r>
    </w:p>
    <w:p w:rsidRDefault="004F2F57" w:rsidP="004F2F57" w:rsidR="004F2F57">
      <w:pPr>
        <w:spacing w:after="0"/>
        <w:rPr>
          <w:b/>
        </w:rPr>
      </w:pPr>
    </w:p>
    <w:p w:rsidRDefault="004F2F57" w:rsidP="004F2F57" w:rsidR="004F2F57">
      <w:pPr>
        <w:spacing w:after="0"/>
        <w:jc w:val="center"/>
      </w:pPr>
      <w:r>
        <w:t>R    J    E    Š    E    NJ    E</w:t>
      </w:r>
    </w:p>
    <w:p w:rsidRDefault="004F2F57" w:rsidP="004F2F57" w:rsidR="004F2F57">
      <w:pPr>
        <w:spacing w:after="0"/>
      </w:pPr>
    </w:p>
    <w:p w:rsidRDefault="004F2F57" w:rsidP="004F2F57" w:rsidR="004F2F57">
      <w:pPr>
        <w:spacing w:after="0"/>
      </w:pPr>
    </w:p>
    <w:p w:rsidRDefault="004F2F57" w:rsidP="004F2F57" w:rsidR="004F2F57">
      <w:pPr>
        <w:pStyle w:val="Tijeloteksta2"/>
        <w:spacing w:lineRule="auto" w:line="240"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postupku nad stečajnim dužnikom EURO-IVER d.o.o. „u stečaju“, iz Čakovca, </w:t>
      </w:r>
      <w:proofErr w:type="spellStart"/>
      <w:r>
        <w:t>Buzovečka</w:t>
      </w:r>
      <w:proofErr w:type="spellEnd"/>
      <w:r>
        <w:t xml:space="preserve"> </w:t>
      </w:r>
      <w:proofErr w:type="spellStart"/>
      <w:r>
        <w:t>bb</w:t>
      </w:r>
      <w:proofErr w:type="spellEnd"/>
      <w:r>
        <w:t>, MBS: 070060675, OIB: 49234019190</w:t>
      </w:r>
      <w:r>
        <w:rPr>
          <w:rFonts w:cs="Times New Roman"/>
        </w:rPr>
        <w:t xml:space="preserve">, kojeg zastupa stečajni upravitelj </w:t>
      </w:r>
      <w:proofErr w:type="spellStart"/>
      <w:r>
        <w:rPr>
          <w:rFonts w:cs="Times New Roman"/>
        </w:rPr>
        <w:t>Lidia</w:t>
      </w:r>
      <w:proofErr w:type="spellEnd"/>
      <w:r>
        <w:rPr>
          <w:rFonts w:cs="Times New Roman"/>
        </w:rPr>
        <w:t xml:space="preserve"> Belamarić, odvjetnica iz Varaždina, Kratka br. 2,</w:t>
      </w:r>
      <w:r>
        <w:t xml:space="preserve"> </w:t>
      </w:r>
      <w:r>
        <w:rPr>
          <w:rFonts w:cs="Times New Roman"/>
        </w:rPr>
        <w:t xml:space="preserve">izvan ročišta 26. listopada 2015. godine, </w:t>
      </w:r>
    </w:p>
    <w:p w:rsidRDefault="00BB421E" w:rsidP="004F2F57" w:rsidR="00BB421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917842" w:rsidP="004F2F57" w:rsidR="00917842">
      <w:pPr>
        <w:spacing w:after="0"/>
        <w:rPr>
          <w:rFonts w:cs="Arial"/>
        </w:rPr>
      </w:pPr>
    </w:p>
    <w:p w:rsidRDefault="004F2F57" w:rsidP="004F2F57" w:rsidR="004F2F57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Saziva se</w:t>
      </w:r>
      <w:r>
        <w:rPr>
          <w:rFonts w:cs="Arial"/>
          <w:b/>
        </w:rPr>
        <w:t xml:space="preserve"> </w:t>
      </w:r>
      <w:r>
        <w:rPr>
          <w:rFonts w:cs="Arial"/>
        </w:rPr>
        <w:t xml:space="preserve">skupština vjerovnika u stečajnom postupku nad stečajnim dužnikom </w:t>
      </w:r>
      <w:r>
        <w:t xml:space="preserve">EURO-IVER d.o.o. „u stečaju“, iz Čakovca, </w:t>
      </w:r>
      <w:proofErr w:type="spellStart"/>
      <w:r>
        <w:t>Buzovečka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MBS: 070060675, OIB: 49234019190, </w:t>
      </w:r>
      <w:r>
        <w:rPr>
          <w:rFonts w:cs="Arial"/>
        </w:rPr>
        <w:t xml:space="preserve"> za  </w:t>
      </w:r>
    </w:p>
    <w:p w:rsidRDefault="004F2F57" w:rsidP="004F2F57" w:rsidR="004F2F57">
      <w:pPr>
        <w:spacing w:after="0"/>
        <w:rPr>
          <w:rFonts w:cs="Arial"/>
          <w:u w:val="single"/>
        </w:rPr>
      </w:pPr>
    </w:p>
    <w:p w:rsidRDefault="004F2F57" w:rsidP="004F2F57" w:rsidR="004F2F57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 30. studenoga 2015. godine u 10,00  sati,</w:t>
      </w:r>
    </w:p>
    <w:p w:rsidRDefault="004F2F57" w:rsidP="004F2F57" w:rsidR="004F2F57">
      <w:pPr>
        <w:spacing w:after="0"/>
        <w:jc w:val="both"/>
        <w:rPr>
          <w:rFonts w:cs="Arial"/>
        </w:rPr>
      </w:pPr>
    </w:p>
    <w:p w:rsidRDefault="004F2F57" w:rsidP="004F2F57" w:rsidR="004F2F57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4F2F57" w:rsidP="004F2F57" w:rsidR="004F2F57">
      <w:pPr>
        <w:spacing w:after="0"/>
        <w:jc w:val="both"/>
        <w:rPr>
          <w:rFonts w:cs="Arial"/>
        </w:rPr>
      </w:pPr>
    </w:p>
    <w:p w:rsidRDefault="004F2F57" w:rsidP="004F2F57" w:rsidR="004F2F57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4F2F57" w:rsidP="004F2F57" w:rsidR="004F2F57">
      <w:pPr>
        <w:spacing w:after="0"/>
        <w:jc w:val="center"/>
        <w:rPr>
          <w:rFonts w:cs="Arial"/>
          <w:b/>
        </w:rPr>
      </w:pPr>
    </w:p>
    <w:p w:rsidRDefault="004F2F57" w:rsidP="004F2F57" w:rsidR="000960E0">
      <w:pPr>
        <w:spacing w:after="0"/>
        <w:rPr>
          <w:rFonts w:cs="Arial"/>
        </w:rPr>
      </w:pPr>
      <w:r>
        <w:rPr>
          <w:rFonts w:cs="Arial"/>
        </w:rPr>
        <w:t xml:space="preserve">            1)</w:t>
      </w:r>
      <w:r w:rsidR="000960E0">
        <w:rPr>
          <w:rFonts w:cs="Arial"/>
        </w:rPr>
        <w:t xml:space="preserve"> Rasprava o izvješću stečajnog upravitelja o tijeku stečajnog postupka i stanju stečajne mase.</w:t>
      </w:r>
    </w:p>
    <w:p w:rsidRDefault="004F2F57" w:rsidP="000960E0" w:rsidR="000960E0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2) </w:t>
      </w:r>
      <w:r w:rsidR="000960E0">
        <w:rPr>
          <w:rFonts w:cs="Arial"/>
        </w:rPr>
        <w:t>Izjašnjenje vjerovnika o prijedlogu stečajnog upravitelja u svezi uplate predujma od 15.000,00 kuna radi utvrđivanja činjenice tko su kupci i posjednici nekretnina koje u zemljišnim knjigama stoje upisani na stečajnog dužnika,</w:t>
      </w:r>
    </w:p>
    <w:p w:rsidRDefault="000960E0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             3) </w:t>
      </w:r>
      <w:r w:rsidR="004F2F57">
        <w:rPr>
          <w:rFonts w:cs="Arial"/>
        </w:rPr>
        <w:t>Razno.</w:t>
      </w: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 Na skupštinu vjerovnika pozivaju se :</w:t>
      </w: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             - vjerovnici s pravom odvojenog namirenja,</w:t>
      </w: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             - stečajni vjerovnici,</w:t>
      </w: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             - stečajni upravitelj.</w:t>
      </w: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4F2F57" w:rsidP="004F2F57" w:rsidR="004F2F57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 Ovo rješenje objaviti će se </w:t>
      </w:r>
      <w:r w:rsidR="000960E0">
        <w:rPr>
          <w:rFonts w:cs="Arial"/>
        </w:rPr>
        <w:t>na e-</w:t>
      </w:r>
      <w:r>
        <w:rPr>
          <w:rFonts w:cs="Arial"/>
        </w:rPr>
        <w:t>glasnoj ploči ovoga suda.</w:t>
      </w:r>
    </w:p>
    <w:p w:rsidRDefault="004F2F57" w:rsidP="004F2F57" w:rsidR="004F2F57">
      <w:pPr>
        <w:spacing w:after="0"/>
        <w:jc w:val="both"/>
        <w:rPr>
          <w:rFonts w:cs="Arial"/>
        </w:rPr>
      </w:pPr>
    </w:p>
    <w:p w:rsidRDefault="004F2F57" w:rsidP="004F2F57" w:rsidR="004F2F57">
      <w:pPr>
        <w:spacing w:after="0"/>
        <w:jc w:val="both"/>
        <w:rPr>
          <w:rFonts w:cs="Arial"/>
        </w:rPr>
      </w:pPr>
    </w:p>
    <w:p w:rsidRDefault="004F2F57" w:rsidP="004F2F57" w:rsidR="004F2F57">
      <w:pPr>
        <w:spacing w:after="0"/>
        <w:jc w:val="both"/>
        <w:rPr>
          <w:rFonts w:cs="Arial"/>
        </w:rPr>
      </w:pPr>
    </w:p>
    <w:p w:rsidRDefault="004F2F57" w:rsidP="004F2F57" w:rsidR="004F2F57">
      <w:pPr>
        <w:spacing w:after="0"/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4F2F57" w:rsidP="004F2F57" w:rsidR="004F2F57">
      <w:pPr>
        <w:spacing w:after="0"/>
        <w:jc w:val="center"/>
        <w:rPr>
          <w:rFonts w:cs="Arial"/>
        </w:rPr>
      </w:pPr>
    </w:p>
    <w:p w:rsidRDefault="004F2F57" w:rsidP="004F2F57" w:rsidR="007E481D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Stečajna je upraviteljica ovome sudu </w:t>
      </w:r>
      <w:r w:rsidR="00917842">
        <w:rPr>
          <w:rFonts w:cs="Arial"/>
        </w:rPr>
        <w:t>23. listopada 2015</w:t>
      </w:r>
      <w:r>
        <w:rPr>
          <w:rFonts w:cs="Arial"/>
        </w:rPr>
        <w:t>. godine dostavila svoje izvješće u kojem je</w:t>
      </w:r>
      <w:r w:rsidR="00917842">
        <w:rPr>
          <w:rFonts w:cs="Arial"/>
        </w:rPr>
        <w:t>, između ostalog,</w:t>
      </w:r>
      <w:r>
        <w:rPr>
          <w:rFonts w:cs="Arial"/>
        </w:rPr>
        <w:t xml:space="preserve"> navela da</w:t>
      </w:r>
      <w:r w:rsidR="00917842">
        <w:rPr>
          <w:rFonts w:cs="Arial"/>
        </w:rPr>
        <w:t xml:space="preserve"> u ovom postupku nema financijskih sredstava kojima bi se moglo platiti utvrđivanje tko se nalazi u apartmanima koji su u zemljišnim knjigama uknjiženi kao vlasništvo stečajnog dužnika, te da nitko od vjerovnika nije spreman predujmiti sredstva za takvo utvrđenje</w:t>
      </w:r>
      <w:r w:rsidR="004755BB">
        <w:rPr>
          <w:rFonts w:cs="Arial"/>
        </w:rPr>
        <w:t xml:space="preserve">. Ujedno je stečajna upraviteljica navela da odgovorne osobe stečajnog dužnika nisu predale poslovne knjige njoj kao stečajnom upravitelju pa </w:t>
      </w:r>
      <w:r w:rsidR="00BB7CC8">
        <w:rPr>
          <w:rFonts w:cs="Arial"/>
        </w:rPr>
        <w:t xml:space="preserve">da </w:t>
      </w:r>
      <w:r w:rsidR="004755BB">
        <w:rPr>
          <w:rFonts w:cs="Arial"/>
        </w:rPr>
        <w:t>se stoga ne može sa sigurnošću utvrditi imovinsko stanje stečajnog dužnika</w:t>
      </w:r>
      <w:r w:rsidR="00963664">
        <w:rPr>
          <w:rFonts w:cs="Arial"/>
        </w:rPr>
        <w:t xml:space="preserve">. </w:t>
      </w:r>
    </w:p>
    <w:p w:rsidRDefault="00963664" w:rsidP="004F2F57" w:rsidR="00917842">
      <w:pPr>
        <w:spacing w:after="0"/>
        <w:jc w:val="both"/>
        <w:rPr>
          <w:rFonts w:cs="Arial"/>
        </w:rPr>
      </w:pPr>
      <w:r>
        <w:rPr>
          <w:rFonts w:cs="Arial"/>
        </w:rPr>
        <w:t>Stečajna je upraviteljica u navedenom izvješću predložila da se sazove skupština vjerovnika radi donošenja odluke o uplati predujma od 15.000,00 kuna radi određivanja na licu mjesta u Supetru tko su kupci i posjednici apartmana koji u zemljišnim knjigama stoje upisani na stečajnog dužnika, odnosno, da ukoliko nitko nije spreman predujmiti navedeni iznos, tada je predložila da se obustavi stečajni postupak zbog nedostatnosti stečajne mase.</w:t>
      </w:r>
    </w:p>
    <w:p w:rsidRDefault="003F67B1" w:rsidP="004F2F57" w:rsidR="003F67B1">
      <w:pPr>
        <w:spacing w:after="0"/>
        <w:jc w:val="both"/>
        <w:rPr>
          <w:rFonts w:cs="Arial"/>
        </w:rPr>
      </w:pPr>
      <w:r>
        <w:rPr>
          <w:rFonts w:cs="Arial"/>
        </w:rPr>
        <w:tab/>
        <w:t xml:space="preserve">Radi navedenog temeljem odredbe čl. 38.b st. 1. </w:t>
      </w:r>
      <w:r w:rsidR="007E481D">
        <w:rPr>
          <w:rFonts w:cs="Arial"/>
        </w:rPr>
        <w:t>Stečajnog zakona (</w:t>
      </w:r>
      <w:r w:rsidR="007E481D">
        <w:t>Narodne novine br. 44/96., 29/99., 129/00., 123/03., 197/03., 187/04., 82/06., 116/10., 25/12. i 133/12.</w:t>
      </w:r>
      <w:r w:rsidR="007E481D">
        <w:rPr>
          <w:rFonts w:cs="Arial"/>
        </w:rPr>
        <w:t>, dalje : SZ-a) i na osnovi odredbe čl. 38.a SZ-a, odlučeno je kao u izreci ovog rješenja.</w:t>
      </w:r>
    </w:p>
    <w:p w:rsidRDefault="00917842" w:rsidP="004F2F57" w:rsidR="00917842">
      <w:pPr>
        <w:spacing w:after="0"/>
        <w:jc w:val="both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</w:p>
    <w:p w:rsidRDefault="006B2D63" w:rsidP="004F2F57" w:rsidR="004F2F57">
      <w:pPr>
        <w:spacing w:after="0"/>
        <w:jc w:val="center"/>
        <w:rPr>
          <w:rFonts w:cs="Arial"/>
        </w:rPr>
      </w:pPr>
      <w:r>
        <w:rPr>
          <w:rFonts w:cs="Arial"/>
        </w:rPr>
        <w:t>U Varaždinu, 26. listopada</w:t>
      </w:r>
      <w:r w:rsidR="004F2F57">
        <w:rPr>
          <w:rFonts w:cs="Arial"/>
        </w:rPr>
        <w:t xml:space="preserve"> 201</w:t>
      </w:r>
      <w:r>
        <w:rPr>
          <w:rFonts w:cs="Arial"/>
        </w:rPr>
        <w:t>5</w:t>
      </w:r>
      <w:r w:rsidR="004F2F57">
        <w:rPr>
          <w:rFonts w:cs="Arial"/>
        </w:rPr>
        <w:t>. godine.</w:t>
      </w: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STEČAJNI  SUDAC :</w:t>
      </w:r>
    </w:p>
    <w:p w:rsidRDefault="004F2F57" w:rsidP="004F2F57" w:rsidR="004F2F57">
      <w:pPr>
        <w:spacing w:after="0"/>
        <w:rPr>
          <w:rFonts w:cs="Arial"/>
        </w:rPr>
      </w:pPr>
    </w:p>
    <w:p w:rsidRDefault="004F2F57" w:rsidP="00BB421E" w:rsidR="004F2F57">
      <w:pPr>
        <w:spacing w:after="0"/>
        <w:rPr>
          <w:rFonts w:cs="Arial"/>
          <w:b/>
          <w:u w:val="single"/>
        </w:rPr>
      </w:pPr>
      <w:r>
        <w:rPr>
          <w:rFonts w:cs="Arial"/>
        </w:rPr>
        <w:t xml:space="preserve">                                                                                                 </w:t>
      </w:r>
      <w:r w:rsidR="00BB421E">
        <w:rPr>
          <w:rFonts w:cs="Arial"/>
        </w:rPr>
        <w:t xml:space="preserve">  </w:t>
      </w:r>
      <w:bookmarkStart w:name="_GoBack" w:id="0"/>
      <w:bookmarkEnd w:id="0"/>
      <w:r>
        <w:rPr>
          <w:rFonts w:cs="Arial"/>
        </w:rPr>
        <w:t xml:space="preserve">Hugo </w:t>
      </w:r>
      <w:proofErr w:type="spellStart"/>
      <w:r>
        <w:rPr>
          <w:rFonts w:cs="Arial"/>
        </w:rPr>
        <w:t>Wedemeyer</w:t>
      </w:r>
      <w:proofErr w:type="spellEnd"/>
    </w:p>
    <w:p w:rsidRDefault="004F2F57" w:rsidP="004F2F57" w:rsidR="004F2F57">
      <w:pPr>
        <w:spacing w:after="0"/>
        <w:rPr>
          <w:rFonts w:cs="Arial"/>
          <w:b/>
          <w:u w:val="single"/>
        </w:rPr>
      </w:pPr>
    </w:p>
    <w:p w:rsidRDefault="004F2F57" w:rsidP="004F2F57" w:rsidR="004F2F57">
      <w:pPr>
        <w:spacing w:after="0"/>
        <w:rPr>
          <w:rFonts w:cs="Arial"/>
          <w:b/>
          <w:u w:val="single"/>
        </w:rPr>
      </w:pPr>
    </w:p>
    <w:p w:rsidRDefault="00BB421E" w:rsidP="004F2F57" w:rsidR="00BB421E">
      <w:pPr>
        <w:spacing w:after="0"/>
        <w:rPr>
          <w:rFonts w:cs="Arial"/>
          <w:b/>
          <w:u w:val="single"/>
        </w:rPr>
      </w:pPr>
    </w:p>
    <w:p w:rsidRDefault="00BB421E" w:rsidP="004F2F57" w:rsidR="00BB421E">
      <w:pPr>
        <w:spacing w:after="0"/>
        <w:rPr>
          <w:rFonts w:cs="Arial"/>
          <w:b/>
          <w:u w:val="single"/>
        </w:rPr>
      </w:pPr>
    </w:p>
    <w:p w:rsidRDefault="00BB421E" w:rsidP="004F2F57" w:rsidR="00BB421E">
      <w:pPr>
        <w:spacing w:after="0"/>
        <w:rPr>
          <w:rFonts w:cs="Arial"/>
          <w:b/>
          <w:u w:val="single"/>
        </w:rPr>
      </w:pPr>
    </w:p>
    <w:p w:rsidRDefault="004F2F57" w:rsidP="004F2F57" w:rsidR="004F2F57">
      <w:pPr>
        <w:spacing w:after="0"/>
        <w:rPr>
          <w:rFonts w:cs="Arial"/>
          <w:b/>
          <w:u w:val="single"/>
        </w:rPr>
      </w:pP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  <w:u w:val="single"/>
        </w:rPr>
        <w:t>UPUTA  O  PRAVNOM  LIJEKU</w:t>
      </w:r>
      <w:r>
        <w:rPr>
          <w:rFonts w:cs="Arial"/>
        </w:rPr>
        <w:t>:</w:t>
      </w:r>
    </w:p>
    <w:p w:rsidRDefault="004F2F57" w:rsidP="004F2F57" w:rsidR="004F2F57">
      <w:pPr>
        <w:spacing w:after="0"/>
        <w:rPr>
          <w:rFonts w:cs="Arial"/>
        </w:rPr>
      </w:pPr>
    </w:p>
    <w:p w:rsidRDefault="004F2F57" w:rsidP="00BB421E" w:rsidR="00BB421E">
      <w:pPr>
        <w:spacing w:after="0"/>
        <w:jc w:val="both"/>
      </w:pPr>
      <w:r>
        <w:rPr>
          <w:rFonts w:cs="Arial"/>
        </w:rPr>
        <w:t xml:space="preserve">          </w:t>
      </w:r>
      <w:r>
        <w:rPr>
          <w:rFonts w:cs="Arial"/>
        </w:rPr>
        <w:tab/>
      </w:r>
      <w:r w:rsidR="00BB421E">
        <w:t>Protiv ovog rješenja može se uložiti žalba u roku od osam (8) dana od dana primitka istog, u tri (3) primjerka, ili protekom osmog dana od dana objave oglasa na e-oglasnoj ploči suda. Žalba se podnosi pisano putem ovoga suda, a o žalbi odlučuje Visoki trgovački sud Republike Hrvatske u Zagrebu.</w:t>
      </w:r>
    </w:p>
    <w:p w:rsidRDefault="004F2F57" w:rsidP="004F2F57" w:rsidR="004F2F57">
      <w:pPr>
        <w:spacing w:after="0"/>
        <w:jc w:val="both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</w:p>
    <w:p w:rsidRDefault="00BB421E" w:rsidP="004F2F57" w:rsidR="00BB421E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Stečajna upraviteljica </w:t>
      </w:r>
      <w:proofErr w:type="spellStart"/>
      <w:r w:rsidR="006B2D63">
        <w:rPr>
          <w:rFonts w:cs="Arial"/>
        </w:rPr>
        <w:t>Lidia</w:t>
      </w:r>
      <w:proofErr w:type="spellEnd"/>
      <w:r w:rsidR="006B2D63">
        <w:rPr>
          <w:rFonts w:cs="Arial"/>
        </w:rPr>
        <w:t xml:space="preserve"> Belamarić, odvjetnica iz Varaždina, Kratka br. 2,</w:t>
      </w:r>
    </w:p>
    <w:p w:rsidRDefault="004F2F57" w:rsidP="004F2F57" w:rsidR="004F2F57">
      <w:pPr>
        <w:spacing w:after="0"/>
        <w:rPr>
          <w:rFonts w:cs="Arial"/>
        </w:rPr>
      </w:pPr>
    </w:p>
    <w:p w:rsidRDefault="006B2D63" w:rsidP="004F2F57" w:rsidR="004F2F57">
      <w:pPr>
        <w:spacing w:after="0"/>
        <w:rPr>
          <w:rFonts w:cs="Arial"/>
        </w:rPr>
      </w:pPr>
      <w:r>
        <w:rPr>
          <w:rFonts w:cs="Arial"/>
        </w:rPr>
        <w:t>E-</w:t>
      </w:r>
      <w:r w:rsidR="004F2F57">
        <w:rPr>
          <w:rFonts w:cs="Arial"/>
        </w:rPr>
        <w:t>oglasna ploča ovoga suda,</w:t>
      </w: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Pisarnica - </w:t>
      </w:r>
      <w:r w:rsidR="006B2D63">
        <w:rPr>
          <w:rFonts w:cs="Arial"/>
        </w:rPr>
        <w:t>kal. ročište 30. studenoga 2015</w:t>
      </w:r>
      <w:r>
        <w:rPr>
          <w:rFonts w:cs="Arial"/>
        </w:rPr>
        <w:t xml:space="preserve">. godine u </w:t>
      </w:r>
      <w:r w:rsidR="006B2D63">
        <w:rPr>
          <w:rFonts w:cs="Arial"/>
        </w:rPr>
        <w:t>10,00</w:t>
      </w:r>
      <w:r>
        <w:rPr>
          <w:rFonts w:cs="Arial"/>
        </w:rPr>
        <w:t xml:space="preserve"> sati.</w:t>
      </w:r>
    </w:p>
    <w:p w:rsidRDefault="004F2F57" w:rsidP="004F2F57" w:rsidR="004F2F57">
      <w:pPr>
        <w:spacing w:after="0"/>
        <w:rPr>
          <w:rFonts w:cs="Arial"/>
        </w:rPr>
      </w:pPr>
      <w:r>
        <w:rPr>
          <w:rFonts w:cs="Arial"/>
        </w:rPr>
        <w:t xml:space="preserve">                </w:t>
      </w: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</w:p>
    <w:p w:rsidRDefault="004F2F57" w:rsidP="004F2F57" w:rsidR="004F2F57">
      <w:pPr>
        <w:spacing w:after="0"/>
        <w:rPr>
          <w:rFonts w:cs="Arial"/>
        </w:rPr>
      </w:pPr>
    </w:p>
    <w:p w:rsidRDefault="006B2D63" w:rsidP="004F2F57" w:rsidR="004F2F57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26. listopada</w:t>
      </w:r>
      <w:r w:rsidR="004F2F57">
        <w:rPr>
          <w:rFonts w:cs="Arial"/>
        </w:rPr>
        <w:t xml:space="preserve"> 201</w:t>
      </w:r>
      <w:r>
        <w:rPr>
          <w:rFonts w:cs="Arial"/>
        </w:rPr>
        <w:t>5</w:t>
      </w:r>
      <w:r w:rsidR="004F2F57">
        <w:rPr>
          <w:rFonts w:cs="Arial"/>
        </w:rPr>
        <w:t>. godine.</w:t>
      </w:r>
    </w:p>
    <w:p w:rsidRDefault="004F2F57" w:rsidP="004F2F57" w:rsidR="004F2F57">
      <w:pPr>
        <w:spacing w:after="0"/>
        <w:ind w:left="1080"/>
        <w:rPr>
          <w:rFonts w:cs="Arial"/>
        </w:rPr>
      </w:pPr>
    </w:p>
    <w:p w:rsidRDefault="004F2F57" w:rsidP="004F2F57" w:rsidR="004F2F57">
      <w:pPr>
        <w:spacing w:after="0"/>
        <w:ind w:left="1080"/>
        <w:rPr>
          <w:rFonts w:cs="Arial"/>
        </w:rPr>
      </w:pPr>
    </w:p>
    <w:p w:rsidRDefault="004F2F57" w:rsidP="004F2F57" w:rsidR="004F2F57">
      <w:pPr>
        <w:spacing w:after="0"/>
        <w:ind w:left="1080"/>
        <w:rPr>
          <w:rFonts w:cs="Arial"/>
        </w:rPr>
      </w:pPr>
    </w:p>
    <w:p w:rsidRDefault="004F2F57" w:rsidP="004F2F57" w:rsidR="004F2F57">
      <w:pPr>
        <w:spacing w:after="0"/>
        <w:ind w:left="108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STEČAJNI  SUDAC :</w:t>
      </w:r>
    </w:p>
    <w:p w:rsidRDefault="004F2F57" w:rsidP="004F2F57" w:rsidR="004F2F57">
      <w:pPr>
        <w:spacing w:after="0"/>
        <w:rPr>
          <w:rFonts w:cs="Times New Roman"/>
        </w:rPr>
      </w:pPr>
    </w:p>
    <w:p w:rsidRDefault="004F2F57" w:rsidP="004F2F57" w:rsidR="004F2F57">
      <w:pPr>
        <w:spacing w:after="0"/>
      </w:pPr>
    </w:p>
    <w:p w:rsidRDefault="004F2F57" w:rsidP="004F2F57" w:rsidR="004F2F5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1688E" w:rsidP="004F2F57" w:rsidR="0071688E">
      <w:pPr>
        <w:pStyle w:val="Poetniodjeljak"/>
        <w:spacing w:after="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763" w:rsidP="00537B78" w:rsidR="00010763">
      <w:r>
        <w:separator/>
      </w:r>
    </w:p>
  </w:endnote>
  <w:endnote w:id="0" w:type="continuationSeparator">
    <w:p w:rsidRDefault="00010763" w:rsidP="00537B78" w:rsidR="00010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1814046"/>
      <w:docPartObj>
        <w:docPartGallery w:val="Page Numbers (Bottom of Page)"/>
        <w:docPartUnique/>
      </w:docPartObj>
    </w:sdtPr>
    <w:sdtEndPr/>
    <w:sdtContent>
      <w:p w:rsidRDefault="004F2F57" w:rsidR="004F2F5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4F2">
          <w:t>2</w:t>
        </w:r>
        <w:r>
          <w:fldChar w:fldCharType="end"/>
        </w:r>
      </w:p>
    </w:sdtContent>
  </w:sdt>
  <w:p w:rsidRDefault="004F2F57" w:rsidR="004F2F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763" w:rsidP="00537B78" w:rsidR="00010763">
      <w:r>
        <w:separator/>
      </w:r>
    </w:p>
  </w:footnote>
  <w:footnote w:id="0" w:type="continuationSeparator">
    <w:p w:rsidRDefault="00010763" w:rsidP="00537B78" w:rsidR="00010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F57" w:rsidR="008333A9">
    <w:pPr>
      <w:pStyle w:val="Zaglavlje"/>
    </w:pPr>
    <w:r>
      <w:rPr>
        <w:rStyle w:val="PozadinaSvijetloCrvena"/>
        <w:shd w:fill="auto" w:color="auto" w:val="clear"/>
      </w:rPr>
      <w:t>POSL. BROJ : 6 St-534/11-78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763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0E0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4F2"/>
    <w:rsid w:val="003F4BD2"/>
    <w:rsid w:val="003F5111"/>
    <w:rsid w:val="003F549E"/>
    <w:rsid w:val="003F5C7F"/>
    <w:rsid w:val="003F666F"/>
    <w:rsid w:val="003F67B1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5BB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2F57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D63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81D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842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EC6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664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21E"/>
    <w:rsid w:val="00BB6882"/>
    <w:rsid w:val="00BB6943"/>
    <w:rsid w:val="00BB6CFD"/>
    <w:rsid w:val="00BB6E84"/>
    <w:rsid w:val="00BB7103"/>
    <w:rsid w:val="00BB7CC8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25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2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958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St-534/2011-78</izvorni_sadrzaj>
    <derivirana_varijabla naziv="DomainObject.Oznaka_1">St-534/2011-78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St-534/2011</izvorni_sadrzaj>
    <derivirana_varijabla naziv="DomainObject.Predmet.OznakaBroj_1">St-534/2011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u NN. br. 102 od 7.8.2013 na str. 23 rj.St.534/11-31 otv.st.postupka</izvorni_sadrzaj>
    <derivirana_varijabla naziv="DomainObject.Predmet.PrimjedbaSuca_1">Objava u NN. br. 102 od 7.8.2013 na str. 23 rj.St.534/11-31 otv.st.postupka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EURO-IVER trgovina, ugostiteljstvo, proizvodnja, društvo s ograničenom odgovornošću</izvorni_sadrzaj>
    <derivirana_varijabla naziv="DomainObject.Predmet.ProtustrankaFormated_1">  EURO-IVER trgovina, ugostiteljstvo, proizvodnja, društvo s ograničenom odgovornošću</derivirana_varijabla>
  </DomainObject.Predmet.ProtustrankaFormated>
  <DomainObject.Predmet.ProtustrankaFormatedOIB>
    <izvorni_sadrzaj>  EURO-IVER trgovina, ugostiteljstvo, proizvodnja, društvo s ograničenom odgovornošću, OIB 49234019190</izvorni_sadrzaj>
    <derivirana_varijabla naziv="DomainObject.Predmet.ProtustrankaFormatedOIB_1">  EURO-IVER trgovina, ugostiteljstvo, proizvodnja, društvo s ograničenom odgovornošću, OIB 49234019190</derivirana_varijabla>
  </DomainObject.Predmet.ProtustrankaFormatedOIB>
  <DomainObject.Predmet.ProtustrankaFormatedWithAdress>
    <izvorni_sadrzaj> EURO-IVER trgovina, ugostiteljstvo, proizvodnja, društvo s ograničenom odgovornošću, Buzovečka/bb, Čakovec</izvorni_sadrzaj>
    <derivirana_varijabla naziv="DomainObject.Predmet.ProtustrankaFormatedWithAdress_1"> EURO-IVER trgovina, ugostiteljstvo, proizvodnja, društvo s ograničenom odgovornošću, Buzovečka/bb, Čakovec</derivirana_varijabla>
  </DomainObject.Predmet.ProtustrankaFormatedWithAdress>
  <DomainObject.Predmet.ProtustrankaFormatedWithAdressOIB>
    <izvorni_sadrzaj> EURO-IVER trgovina, ugostiteljstvo, proizvodnja, društvo s ograničenom odgovornošću, OIB 49234019190, Buzovečka/bb, Čakovec</izvorni_sadrzaj>
    <derivirana_varijabla naziv="DomainObject.Predmet.ProtustrankaFormatedWithAdressOIB_1"> EURO-IVER trgovina, ugostiteljstvo, proizvodnja, društvo s ograničenom odgovornošću, OIB 49234019190, Buzovečka/bb, Čakovec</derivirana_varijabla>
  </DomainObject.Predmet.ProtustrankaFormatedWithAdressOIB>
  <DomainObject.Predmet.ProtustrankaWithAdress>
    <izvorni_sadrzaj>EURO-IVER trgovina, ugostiteljstvo, proizvodnja, društvo s ograničenom odgovornošću Buzovečka/bb, Čakovec</izvorni_sadrzaj>
    <derivirana_varijabla naziv="DomainObject.Predmet.ProtustrankaWithAdress_1">EURO-IVER trgovina, ugostiteljstvo, proizvodnja, društvo s ograničenom odgovornošću Buzovečka/bb, Čakovec</derivirana_varijabla>
  </DomainObject.Predmet.ProtustrankaWithAdress>
  <DomainObject.Predmet.ProtustrankaWithAdressOIB>
    <izvorni_sadrzaj>EURO-IVER trgovina, ugostiteljstvo, proizvodnja, društvo s ograničenom odgovornošću, OIB 49234019190, Buzovečka/bb, Čakovec</izvorni_sadrzaj>
    <derivirana_varijabla naziv="DomainObject.Predmet.ProtustrankaWithAdressOIB_1">EURO-IVER trgovina, ugostiteljstvo, proizvodnja, društvo s ograničenom odgovornošću, OIB 49234019190, Buzovečka/bb, Čakovec</derivirana_varijabla>
  </DomainObject.Predmet.ProtustrankaWithAdressOIB>
  <DomainObject.Predmet.ProtustrankaNazivFormated>
    <izvorni_sadrzaj>EURO-IVER trgovina, ugostiteljstvo, proizvodnja, društvo s ograničenom odgovornošću</izvorni_sadrzaj>
    <derivirana_varijabla naziv="DomainObject.Predmet.ProtustrankaNazivFormated_1">EURO-IVER trgovina, ugostiteljstvo, proizvodnja, društvo s ograničenom odgovornošću</derivirana_varijabla>
  </DomainObject.Predmet.ProtustrankaNazivFormated>
  <DomainObject.Predmet.ProtustrankaNazivFormatedOIB>
    <izvorni_sadrzaj>EURO-IVER trgovina, ugostiteljstvo, proizvodnja, društvo s ograničenom odgovornošću, OIB 49234019190</izvorni_sadrzaj>
    <derivirana_varijabla naziv="DomainObject.Predmet.ProtustrankaNazivFormatedOIB_1">EURO-IVER trgovina, ugostiteljstvo, proizvodnja, društvo s ograničenom odgovornošću, OIB 49234019190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 zastupanog po punomoćniku ŽUPANIJSKO DRŽAVNO ODVJETNIŠTVO U VARAŽDINU</izvorni_sadrzaj>
    <derivirana_varijabla naziv="DomainObject.Predmet.StrankaFormatedOIB_1">  POREZNA UPRAVA ČAKOVEC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</izvorni_sadrzaj>
    <derivirana_varijabla naziv="DomainObject.Predmet.StrankaFormatedWithAdressOIB_1"> POREZNA UPRAVA ČAKOVEC,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 zastupanog po punomoćniku ŽUPANIJSKO DRŽAVNO ODVJETNIŠTVO U VARAŽDINU</item>
    </izvorni_sadrzaj>
    <derivirana_varijabla naziv="DomainObject.Predmet.StrankaListFormatedOIB_1">
      <item>POREZNA UPRAVA ČAKOVEC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OIB_1">
      <item>POREZNA UPRAVA ČAKOVEC,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EURO-IVER trgovina, ugostiteljstvo, proizvodnja, društvo s ograničenom odgovornošću</item>
    </izvorni_sadrzaj>
    <derivirana_varijabla naziv="DomainObject.Predmet.ProtuStrankaListFormated_1">
      <item>EURO-IVER trgovina, ugostiteljstvo, proizvodnja, društvo s ograničenom odgovornošću</item>
    </derivirana_varijabla>
  </DomainObject.Predmet.ProtuStrankaListFormated>
  <DomainObject.Predmet.ProtuStrankaListFormatedOIB>
    <izvorni_sadrzaj>
      <item>EURO-IVER trgovina, ugostiteljstvo, proizvodnja, društvo s ograničenom odgovornošću, OIB 49234019190</item>
    </izvorni_sadrzaj>
    <derivirana_varijabla naziv="DomainObject.Predmet.ProtuStrankaListFormatedOIB_1">
      <item>EURO-IVER trgovina, ugostiteljstvo, proizvodnja, društvo s ograničenom odgovornošću, OIB 49234019190</item>
    </derivirana_varijabla>
  </DomainObject.Predmet.ProtuStrankaListFormatedOIB>
  <DomainObject.Predmet.ProtuStrankaListFormatedWithAdress>
    <izvorni_sadrzaj>
      <item>EURO-IVER trgovina, ugostiteljstvo, proizvodnja, društvo s ograničenom odgovornošću, Buzovečka/bb, Čakovec</item>
    </izvorni_sadrzaj>
    <derivirana_varijabla naziv="DomainObject.Predmet.ProtuStrankaListFormatedWithAdress_1">
      <item>EURO-IVER trgovina, ugostiteljstvo, proizvodnja, društvo s ograničenom odgovornošću, Buzovečka/bb, Čakovec</item>
    </derivirana_varijabla>
  </DomainObject.Predmet.ProtuStrankaListFormatedWithAdress>
  <DomainObject.Predmet.ProtuStrankaListFormatedWithAdressOIB>
    <izvorni_sadrzaj>
      <item>EURO-IVER trgovina, ugostiteljstvo, proizvodnja, društvo s ograničenom odgovornošću, OIB 49234019190, Buzovečka/bb, Čakovec</item>
    </izvorni_sadrzaj>
    <derivirana_varijabla naziv="DomainObject.Predmet.ProtuStrankaListFormatedWithAdressOIB_1">
      <item>EURO-IVER trgovina, ugostiteljstvo, proizvodnja, društvo s ograničenom odgovornošću, OIB 49234019190, Buzovečka/bb, Čakovec</item>
    </derivirana_varijabla>
  </DomainObject.Predmet.ProtuStrankaListFormatedWithAdressOIB>
  <DomainObject.Predmet.ProtuStrankaListNazivFormated>
    <izvorni_sadrzaj>
      <item>EURO-IVER trgovina, ugostiteljstvo, proizvodnja, društvo s ograničenom odgovornošću</item>
    </izvorni_sadrzaj>
    <derivirana_varijabla naziv="DomainObject.Predmet.ProtuStrankaListNazivFormated_1">
      <item>EURO-IVER trgovina, ugostiteljstvo, proizvodnja, društvo s ograničenom odgovornošću</item>
    </derivirana_varijabla>
  </DomainObject.Predmet.ProtuStrankaListNazivFormated>
  <DomainObject.Predmet.ProtuStrankaListNazivFormatedOIB>
    <izvorni_sadrzaj>
      <item>EURO-IVER trgovina, ugostiteljstvo, proizvodnja, društvo s ograničenom odgovornošću, OIB 49234019190</item>
    </izvorni_sadrzaj>
    <derivirana_varijabla naziv="DomainObject.Predmet.ProtuStrankaListNazivFormatedOIB_1">
      <item>EURO-IVER trgovina, ugostiteljstvo, proizvodnja, društvo s ograničenom odgovornošću, OIB 49234019190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</izvorni_sadrzaj>
    <derivirana_varijabla naziv="DomainObject.Predmet.OstaliListFormated_1"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</izvorni_sadrzaj>
    <derivirana_varijabla naziv="DomainObject.Predmet.OstaliListFormatedOIB_1"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Slovenska ulica 24, 10000 Zagreb</item>
      <item>KOS &amp; PARTNERI, odvjetničko društvo j.t.d., Nodilova 1, 10000 Zagreb</item>
    </izvorni_sadrzaj>
    <derivirana_varijabla naziv="DomainObject.Predmet.OstaliListFormatedWithAdress_1"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Slovenska ulica 24, 10000 Zagreb</item>
      <item>KOS &amp; PARTNERI, odvjetničko društvo j.t.d., Nodilova 1, 10000 Zagreb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OIB 55271144632,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 10000 Zagreb</item>
      <item>KOS &amp; PARTNERI, odvjetničko društvo j.t.d., OIB 66722390209, Nodilova 1, 10000 Zagreb</item>
    </izvorni_sadrzaj>
    <derivirana_varijabla naziv="DomainObject.Predmet.OstaliListFormatedWithAdressOIB_1"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OIB 55271144632,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 10000 Zagreb</item>
      <item>KOS &amp; PARTNERI, odvjetničko društvo j.t.d., OIB 66722390209, Nodilova 1, 10000 Zagreb</item>
    </derivirana_varijabla>
  </DomainObject.Predmet.OstaliListFormatedWithAdressOIB>
  <DomainObject.Predmet.OstaliListNazivFormated>
    <izvorni_sadrzaj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</izvorni_sadrzaj>
    <derivirana_varijabla naziv="DomainObject.Predmet.OstaliListNazivFormated_1"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</derivirana_varijabla>
  </DomainObject.Predmet.OstaliListNazivFormated>
  <DomainObject.Predmet.OstaliListNazivFormatedOIB>
    <izvorni_sadrzaj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</izvorni_sadrzaj>
    <derivirana_varijabla naziv="DomainObject.Predmet.OstaliListNazivFormatedOIB_1"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St-534/2011-78</izvorni_sadrzaj>
    <derivirana_varijabla naziv="DomainObject.PoslovniBrojDokumenta_1">St-534/2011-78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EURO-IVER trgovina, ugostiteljstvo, proizvodnja, društvo s ograničenom odgovornošću</izvorni_sadrzaj>
    <derivirana_varijabla naziv="DomainObject.Predmet.ProtustrankaIDrugi_1">EURO-IVER trgovina, ugostiteljstvo, proizvodnja, društvo s ograničenom odgovornošću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EURO-IVER trgovina, ugostiteljstvo, proizvodnja, društvo s ograničenom odgovornošću, OIB 49234019190, Buzovečka/bb, Čakovec</izvorni_sadrzaj>
    <derivirana_varijabla naziv="DomainObject.Predmet.ProtustrankaIDrugiAdressOIB_1">EURO-IVER trgovina, ugostiteljstvo, proizvodnja, društvo s ograničenom odgovornošću, OIB 49234019190, Buzovečka/bb,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EURO-IVER trgovina, ugostiteljstvo, proizvodnja, društvo s ograničenom odgovornošću</item>
      <item>ŽUPANIJSKO DRŽAVNO ODVJETNIŠTVO U VARAŽDINU</item>
      <item>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</izvorni_sadrzaj>
    <derivirana_varijabla naziv="DomainObject.Predmet.SudioniciListNaziv_1">
      <item>EURO-IVER trgovina, ugostiteljstvo, proizvodnja, društvo s ograničenom odgovornošću</item>
      <item>ŽUPANIJSKO DRŽAVNO ODVJETNIŠTVO U VARAŽDINU</item>
      <item>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</derivirana_varijabla>
  </DomainObject.Predmet.SudioniciListNaziv>
  <DomainObject.Predmet.SudioniciListAdressOIB>
    <izvorni_sadrzaj>
      <item>EURO-IVER trgovina, ugostiteljstvo, proizvodnja, društvo s ograničenom odgovornošću, OIB 49234019190, Buzovečka/bb,Čakovec</item>
      <item>ŽUPANIJSKO DRŽAVNO ODVJETNIŠTVO U VARAŽDINU, 42000 Varaždin</item>
      <item>POREZNA UPRAVA ČAKOVEC, O. Keršovanija 11,40000 Čakovec</item>
      <item>BOŽIDAR KLEPAČ, odvjetnik, Optujska br. 9.,42000 Varaždin</item>
      <item>TOMO BOŽIĆ, zamjenik ŽDO</item>
      <item>zam. pun. dužnika JANJA TOPOL, dovjetnička vježbenica</item>
      <item>Direktor dužnika DINO VRBANEC, Buzovečka br. 55.,40000 Čakovec</item>
      <item>FINA, Regionalni centar Zagreb, Vrtni put br. 3.,10000 Zagreb</item>
      <item>VLADIMIR ŠTENGLIN, direktor VIG d.o.o. Strahoninec</item>
      <item>Odvjetnik FRANJO ŠEBIJAN, Pavlinska br. 5.,42000 Varaždin</item>
      <item>Lidia Belamarić, OIB 55271144632, Kratka 2,42000 Varaždin</item>
      <item>IVO ŠALGAJ, Ruđera Boškovića br. 25.,40000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24,10000 Zagreb</item>
      <item>KOS &amp; PARTNERI, odvjetničko društvo j.t.d., OIB 66722390209, Nodilova 1,10000 Zagreb</item>
    </izvorni_sadrzaj>
    <derivirana_varijabla naziv="DomainObject.Predmet.SudioniciListAdressOIB_1">
      <item>EURO-IVER trgovina, ugostiteljstvo, proizvodnja, društvo s ograničenom odgovornošću, OIB 49234019190, Buzovečka/bb,Čakovec</item>
      <item>ŽUPANIJSKO DRŽAVNO ODVJETNIŠTVO U VARAŽDINU, 42000 Varaždin</item>
      <item>POREZNA UPRAVA ČAKOVEC, O. Keršovanija 11,40000 Čakovec</item>
      <item>BOŽIDAR KLEPAČ, odvjetnik, Optujska br. 9.,42000 Varaždin</item>
      <item>TOMO BOŽIĆ, zamjenik ŽDO</item>
      <item>zam. pun. dužnika JANJA TOPOL, dovjetnička vježbenica</item>
      <item>Direktor dužnika DINO VRBANEC, Buzovečka br. 55.,40000 Čakovec</item>
      <item>FINA, Regionalni centar Zagreb, Vrtni put br. 3.,10000 Zagreb</item>
      <item>VLADIMIR ŠTENGLIN, direktor VIG d.o.o. Strahoninec</item>
      <item>Odvjetnik FRANJO ŠEBIJAN, Pavlinska br. 5.,42000 Varaždin</item>
      <item>Lidia Belamarić, OIB 55271144632, Kratka 2,42000 Varaždin</item>
      <item>IVO ŠALGAJ, Ruđera Boškovića br. 25.,40000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24,10000 Zagreb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6BED2-6B45-4C61-9F3F-FE064ABBD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2777</properties:Characters>
  <properties:Lines>110</properties:Lines>
  <properties:Paragraphs>34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2015-10-26T10:32:00Z</cp:lastPrinted>
  <dcterms:modified xmlns:xsi="http://www.w3.org/2001/XMLSchema-instance" xsi:type="dcterms:W3CDTF">2015-10-26T10:32:00Z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St-534/2011-78 / Odluka - Rješenje - određivanje posebne sjednice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