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98a5" w14:paraId="ba398a5" w:rsidRDefault="002D49EC" w:rsidP="003F6C53" w:rsidR="002D49EC" w:rsidRPr="00DE401A">
      <w:pPr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C79" w:rsidR="00DE401A" w:rsidRPr="00DE401A">
        <w:trPr>
          <w:gridAfter w:val="1"/>
          <w:wAfter w:type="dxa" w:w="284"/>
        </w:trPr>
        <w:tc>
          <w:tcPr>
            <w:tcW w:type="dxa" w:w="2943"/>
          </w:tcPr>
          <w:p w:rsidRDefault="00DE401A" w:rsidP="00624C79" w:rsidR="00DE401A" w:rsidRPr="00DE401A">
            <w:pPr>
              <w:jc w:val="center"/>
              <w:rPr>
                <w:rFonts w:cs="Times New Roman" w:hAnsi="Times New Roman" w:ascii="Times New Roman"/>
              </w:rPr>
            </w:pPr>
            <w:r w:rsidRPr="00DE401A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C79" w:rsidR="00DE401A" w:rsidRPr="00DE401A">
        <w:tc>
          <w:tcPr>
            <w:tcW w:type="dxa" w:w="3227"/>
            <w:gridSpan w:val="2"/>
          </w:tcPr>
          <w:p w:rsidRDefault="00DE401A" w:rsidP="00624C79" w:rsidR="00DE401A" w:rsidRPr="00DE401A">
            <w:pPr>
              <w:jc w:val="center"/>
              <w:rPr>
                <w:rFonts w:cs="Times New Roman" w:hAnsi="Times New Roman" w:ascii="Times New Roman"/>
              </w:rPr>
            </w:pPr>
            <w:r w:rsidRPr="00DE401A">
              <w:rPr>
                <w:rFonts w:cs="Times New Roman" w:hAnsi="Times New Roman" w:ascii="Times New Roman"/>
              </w:rPr>
              <w:t>Republika Hrvatska</w:t>
            </w:r>
          </w:p>
          <w:p w:rsidRDefault="00DE401A" w:rsidP="00624C79" w:rsidR="00DE401A" w:rsidRPr="00DE401A">
            <w:pPr>
              <w:jc w:val="center"/>
              <w:rPr>
                <w:rFonts w:cs="Times New Roman" w:hAnsi="Times New Roman" w:ascii="Times New Roman"/>
              </w:rPr>
            </w:pPr>
            <w:r w:rsidRPr="00DE401A">
              <w:rPr>
                <w:rFonts w:cs="Times New Roman" w:hAnsi="Times New Roman" w:ascii="Times New Roman"/>
              </w:rPr>
              <w:t>Trgovački sud u Zadru</w:t>
            </w:r>
          </w:p>
          <w:p w:rsidRDefault="00DE401A" w:rsidP="00624C79" w:rsidR="00DE401A" w:rsidRPr="00DE401A">
            <w:pPr>
              <w:jc w:val="center"/>
              <w:rPr>
                <w:rFonts w:cs="Times New Roman" w:hAnsi="Times New Roman" w:ascii="Times New Roman"/>
              </w:rPr>
            </w:pPr>
            <w:r w:rsidRPr="00DE401A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DE401A">
      <w:pPr>
        <w:rPr>
          <w:sz w:val="22"/>
          <w:szCs w:val="22"/>
        </w:rPr>
      </w:pPr>
    </w:p>
    <w:p w:rsidRDefault="00AA1AD1" w:rsidP="00AA1AD1" w:rsidR="00AA1AD1" w:rsidRPr="00DE401A">
      <w:pPr>
        <w:jc w:val="center"/>
        <w:rPr>
          <w:sz w:val="22"/>
          <w:szCs w:val="22"/>
        </w:rPr>
      </w:pPr>
      <w:r w:rsidRPr="00DE401A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DE401A">
      <w:pPr>
        <w:rPr>
          <w:sz w:val="22"/>
          <w:szCs w:val="22"/>
        </w:rPr>
      </w:pPr>
    </w:p>
    <w:p w:rsidRDefault="00721F79" w:rsidP="00360AB6" w:rsidR="00721F79" w:rsidRPr="00DE401A">
      <w:pPr>
        <w:jc w:val="center"/>
        <w:rPr>
          <w:sz w:val="22"/>
          <w:szCs w:val="22"/>
        </w:rPr>
      </w:pPr>
      <w:r w:rsidRPr="00DE401A">
        <w:rPr>
          <w:sz w:val="22"/>
          <w:szCs w:val="22"/>
        </w:rPr>
        <w:t>R J E Š E N J E</w:t>
      </w:r>
    </w:p>
    <w:p w:rsidRDefault="002B5525" w:rsidP="00721F79" w:rsidR="002B5525" w:rsidRPr="00DE401A">
      <w:pPr>
        <w:jc w:val="both"/>
        <w:rPr>
          <w:sz w:val="22"/>
          <w:szCs w:val="22"/>
        </w:rPr>
      </w:pPr>
    </w:p>
    <w:p w:rsidRDefault="00360AB6" w:rsidP="001349D9" w:rsidR="00360AB6" w:rsidRPr="00DE401A">
      <w:pPr>
        <w:ind w:firstLine="708"/>
        <w:jc w:val="both"/>
        <w:rPr>
          <w:sz w:val="22"/>
          <w:szCs w:val="22"/>
        </w:rPr>
      </w:pPr>
      <w:r w:rsidRPr="00DE401A">
        <w:rPr>
          <w:sz w:val="22"/>
          <w:szCs w:val="22"/>
        </w:rPr>
        <w:t>Trgovački sud u Zadru, po su</w:t>
      </w:r>
      <w:r w:rsidR="00B0143C" w:rsidRPr="00DE401A">
        <w:rPr>
          <w:sz w:val="22"/>
          <w:szCs w:val="22"/>
        </w:rPr>
        <w:t>tkinji</w:t>
      </w:r>
      <w:r w:rsidRPr="00DE401A">
        <w:rPr>
          <w:sz w:val="22"/>
          <w:szCs w:val="22"/>
        </w:rPr>
        <w:t xml:space="preserve"> Ani Markač, povodom prijedloga za otvaranje stečajnog postupka nad dužnikom </w:t>
      </w:r>
      <w:r w:rsidR="00DE401A" w:rsidRPr="007D6A48">
        <w:rPr>
          <w:sz w:val="22"/>
          <w:szCs w:val="22"/>
        </w:rPr>
        <w:t xml:space="preserve">POLJOPRIVREDNA ZADRUGA ORLOVAČA-KIJEVO, zadruga branitelja, </w:t>
      </w:r>
      <w:proofErr w:type="spellStart"/>
      <w:r w:rsidR="00DE401A" w:rsidRPr="007D6A48">
        <w:rPr>
          <w:sz w:val="22"/>
          <w:szCs w:val="22"/>
        </w:rPr>
        <w:t>Kijevo</w:t>
      </w:r>
      <w:proofErr w:type="spellEnd"/>
      <w:r w:rsidR="00DE401A" w:rsidRPr="007D6A48">
        <w:rPr>
          <w:sz w:val="22"/>
          <w:szCs w:val="22"/>
        </w:rPr>
        <w:t xml:space="preserve"> 0, </w:t>
      </w:r>
      <w:proofErr w:type="spellStart"/>
      <w:r w:rsidR="00DE401A" w:rsidRPr="007D6A48">
        <w:rPr>
          <w:sz w:val="22"/>
          <w:szCs w:val="22"/>
        </w:rPr>
        <w:t>Kijevo</w:t>
      </w:r>
      <w:proofErr w:type="spellEnd"/>
      <w:r w:rsidR="00DE401A" w:rsidRPr="007D6A48">
        <w:rPr>
          <w:sz w:val="22"/>
          <w:szCs w:val="22"/>
        </w:rPr>
        <w:t>, OIB: 59823909464</w:t>
      </w:r>
      <w:r w:rsidR="001349D9" w:rsidRPr="00DE401A">
        <w:rPr>
          <w:sz w:val="22"/>
          <w:szCs w:val="22"/>
        </w:rPr>
        <w:t xml:space="preserve">, </w:t>
      </w:r>
      <w:r w:rsidR="00DE401A">
        <w:rPr>
          <w:sz w:val="22"/>
          <w:szCs w:val="22"/>
        </w:rPr>
        <w:t xml:space="preserve">kojeg zastupa punomoćnik Jakša Tomić, odvjetnik iz Knina, Getaldićeva 6, </w:t>
      </w:r>
      <w:r w:rsidRPr="00DE401A">
        <w:rPr>
          <w:sz w:val="22"/>
          <w:szCs w:val="22"/>
        </w:rPr>
        <w:t xml:space="preserve">dana </w:t>
      </w:r>
      <w:r w:rsidR="00DE401A">
        <w:rPr>
          <w:sz w:val="22"/>
          <w:szCs w:val="22"/>
        </w:rPr>
        <w:t>25</w:t>
      </w:r>
      <w:r w:rsidR="00140D1F" w:rsidRPr="00DE401A">
        <w:rPr>
          <w:sz w:val="22"/>
          <w:szCs w:val="22"/>
        </w:rPr>
        <w:t xml:space="preserve">. </w:t>
      </w:r>
      <w:r w:rsidR="00DE401A">
        <w:rPr>
          <w:sz w:val="22"/>
          <w:szCs w:val="22"/>
        </w:rPr>
        <w:t>listopada</w:t>
      </w:r>
      <w:r w:rsidR="00140D1F" w:rsidRPr="00DE401A">
        <w:rPr>
          <w:sz w:val="22"/>
          <w:szCs w:val="22"/>
        </w:rPr>
        <w:t xml:space="preserve"> </w:t>
      </w:r>
      <w:r w:rsidR="00DE401A">
        <w:rPr>
          <w:sz w:val="22"/>
          <w:szCs w:val="22"/>
        </w:rPr>
        <w:t>2018</w:t>
      </w:r>
      <w:r w:rsidRPr="00DE401A">
        <w:rPr>
          <w:sz w:val="22"/>
          <w:szCs w:val="22"/>
        </w:rPr>
        <w:t>.</w:t>
      </w:r>
      <w:r w:rsidR="001349D9" w:rsidRPr="00DE401A">
        <w:rPr>
          <w:sz w:val="22"/>
          <w:szCs w:val="22"/>
        </w:rPr>
        <w:t>,</w:t>
      </w:r>
      <w:r w:rsidRPr="00DE401A">
        <w:rPr>
          <w:sz w:val="22"/>
          <w:szCs w:val="22"/>
        </w:rPr>
        <w:t xml:space="preserve"> </w:t>
      </w:r>
    </w:p>
    <w:p w:rsidRDefault="004270AE" w:rsidP="00721F79" w:rsidR="004270AE" w:rsidRPr="00DE401A">
      <w:pPr>
        <w:rPr>
          <w:sz w:val="22"/>
          <w:szCs w:val="22"/>
        </w:rPr>
      </w:pPr>
    </w:p>
    <w:p w:rsidRDefault="00721F79" w:rsidP="00721F79" w:rsidR="00721F79" w:rsidRPr="00DE401A">
      <w:pPr>
        <w:jc w:val="center"/>
        <w:rPr>
          <w:sz w:val="22"/>
          <w:szCs w:val="22"/>
        </w:rPr>
      </w:pPr>
      <w:r w:rsidRPr="00DE401A">
        <w:rPr>
          <w:sz w:val="22"/>
          <w:szCs w:val="22"/>
        </w:rPr>
        <w:t>r i j e š i o  j e</w:t>
      </w:r>
    </w:p>
    <w:p w:rsidRDefault="001349D9" w:rsidP="001349D9" w:rsidR="001349D9" w:rsidRPr="00DE401A">
      <w:pPr>
        <w:jc w:val="both"/>
        <w:rPr>
          <w:sz w:val="22"/>
          <w:szCs w:val="22"/>
        </w:rPr>
      </w:pPr>
    </w:p>
    <w:p w:rsidRDefault="00DE401A" w:rsidP="00DE401A" w:rsidR="00A70A5D" w:rsidRPr="00DE401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I. </w:t>
      </w:r>
      <w:r>
        <w:rPr>
          <w:sz w:val="22"/>
          <w:szCs w:val="22"/>
        </w:rPr>
        <w:tab/>
      </w:r>
      <w:r w:rsidR="00783466" w:rsidRPr="00DE401A">
        <w:rPr>
          <w:sz w:val="22"/>
          <w:szCs w:val="22"/>
        </w:rPr>
        <w:t>R</w:t>
      </w:r>
      <w:r w:rsidR="00A70A5D" w:rsidRPr="00DE401A">
        <w:rPr>
          <w:sz w:val="22"/>
          <w:szCs w:val="22"/>
        </w:rPr>
        <w:t xml:space="preserve">očište radi utvrđivanja pretpostavki za otvaranje stečajnog postupka </w:t>
      </w:r>
      <w:r>
        <w:rPr>
          <w:sz w:val="22"/>
          <w:szCs w:val="22"/>
        </w:rPr>
        <w:t>i r</w:t>
      </w:r>
      <w:r w:rsidRPr="00DE401A">
        <w:rPr>
          <w:sz w:val="22"/>
          <w:szCs w:val="22"/>
        </w:rPr>
        <w:t>očište radi očitovanja o prijedlogu za otvaranje stečajnog postupka</w:t>
      </w:r>
      <w:r>
        <w:rPr>
          <w:sz w:val="22"/>
          <w:szCs w:val="22"/>
        </w:rPr>
        <w:t xml:space="preserve">, koja su spojena rješenjem ovog suda St-224/2018-6 od 16. srpnja 2018., određeno za dan 15. studenog 2018. u 10,30 sati </w:t>
      </w:r>
      <w:r w:rsidR="00783466" w:rsidRPr="00DE401A">
        <w:rPr>
          <w:sz w:val="22"/>
          <w:szCs w:val="22"/>
        </w:rPr>
        <w:t xml:space="preserve">zbog spriječenosti </w:t>
      </w:r>
      <w:r>
        <w:rPr>
          <w:sz w:val="22"/>
          <w:szCs w:val="22"/>
        </w:rPr>
        <w:t xml:space="preserve">uredujućeg </w:t>
      </w:r>
      <w:r w:rsidR="00783466" w:rsidRPr="00DE401A">
        <w:rPr>
          <w:sz w:val="22"/>
          <w:szCs w:val="22"/>
        </w:rPr>
        <w:t xml:space="preserve">suca se odgađa, a slijedeće se zakazuje za dan </w:t>
      </w:r>
      <w:r>
        <w:rPr>
          <w:sz w:val="22"/>
          <w:szCs w:val="22"/>
        </w:rPr>
        <w:t>19. studenog 2018</w:t>
      </w:r>
      <w:r w:rsidR="00A70A5D" w:rsidRPr="00DE401A">
        <w:rPr>
          <w:bCs/>
          <w:sz w:val="22"/>
          <w:szCs w:val="22"/>
        </w:rPr>
        <w:t xml:space="preserve">. u </w:t>
      </w:r>
      <w:r>
        <w:rPr>
          <w:bCs/>
          <w:sz w:val="22"/>
          <w:szCs w:val="22"/>
        </w:rPr>
        <w:t>9,00</w:t>
      </w:r>
      <w:r w:rsidR="00783466" w:rsidRPr="00DE401A">
        <w:rPr>
          <w:bCs/>
          <w:sz w:val="22"/>
          <w:szCs w:val="22"/>
        </w:rPr>
        <w:t xml:space="preserve"> sati </w:t>
      </w:r>
      <w:r w:rsidR="00A70A5D" w:rsidRPr="00DE401A">
        <w:rPr>
          <w:sz w:val="22"/>
          <w:szCs w:val="22"/>
        </w:rPr>
        <w:t xml:space="preserve">kod ovog suda, Ulica Franje Tuđmana br. 35, sudnica </w:t>
      </w:r>
      <w:proofErr w:type="spellStart"/>
      <w:r w:rsidR="00A70A5D" w:rsidRPr="00DE401A">
        <w:rPr>
          <w:sz w:val="22"/>
          <w:szCs w:val="22"/>
        </w:rPr>
        <w:t>br</w:t>
      </w:r>
      <w:proofErr w:type="spellEnd"/>
      <w:r w:rsidR="00A70A5D" w:rsidRPr="00DE401A">
        <w:rPr>
          <w:sz w:val="22"/>
          <w:szCs w:val="22"/>
        </w:rPr>
        <w:t xml:space="preserve">, </w:t>
      </w:r>
      <w:r w:rsidR="00360AB6" w:rsidRPr="00DE401A">
        <w:rPr>
          <w:sz w:val="22"/>
          <w:szCs w:val="22"/>
        </w:rPr>
        <w:t>14</w:t>
      </w:r>
      <w:r w:rsidR="00A70A5D" w:rsidRPr="00DE401A">
        <w:rPr>
          <w:sz w:val="22"/>
          <w:szCs w:val="22"/>
        </w:rPr>
        <w:t>/I.</w:t>
      </w:r>
    </w:p>
    <w:p w:rsidRDefault="00CC3921" w:rsidP="00783466" w:rsidR="00CC3921" w:rsidRPr="00DE401A">
      <w:pPr>
        <w:jc w:val="both"/>
        <w:rPr>
          <w:sz w:val="22"/>
          <w:szCs w:val="22"/>
        </w:rPr>
      </w:pPr>
    </w:p>
    <w:p w:rsidRDefault="00DE401A" w:rsidP="00783466" w:rsidR="00CC3921" w:rsidRPr="00DE401A">
      <w:pPr>
        <w:jc w:val="both"/>
        <w:rPr>
          <w:sz w:val="22"/>
          <w:szCs w:val="22"/>
        </w:rPr>
      </w:pPr>
      <w:r>
        <w:rPr>
          <w:sz w:val="22"/>
          <w:szCs w:val="22"/>
        </w:rPr>
        <w:t>II</w:t>
      </w:r>
      <w:r w:rsidR="00783466" w:rsidRPr="00DE401A">
        <w:rPr>
          <w:sz w:val="22"/>
          <w:szCs w:val="22"/>
        </w:rPr>
        <w:t>.</w:t>
      </w:r>
      <w:r w:rsidR="00783466" w:rsidRPr="00DE401A">
        <w:rPr>
          <w:sz w:val="22"/>
          <w:szCs w:val="22"/>
        </w:rPr>
        <w:tab/>
      </w:r>
      <w:r w:rsidR="00CC3921" w:rsidRPr="00DE401A">
        <w:rPr>
          <w:sz w:val="22"/>
          <w:szCs w:val="22"/>
        </w:rPr>
        <w:t xml:space="preserve">Na ročište </w:t>
      </w:r>
      <w:r w:rsidR="00DE7329" w:rsidRPr="00DE401A">
        <w:rPr>
          <w:sz w:val="22"/>
          <w:szCs w:val="22"/>
        </w:rPr>
        <w:t xml:space="preserve">se </w:t>
      </w:r>
      <w:r w:rsidR="00CC3921" w:rsidRPr="00DE401A">
        <w:rPr>
          <w:sz w:val="22"/>
          <w:szCs w:val="22"/>
        </w:rPr>
        <w:t>poziva</w:t>
      </w:r>
      <w:r w:rsidR="00A10BFD" w:rsidRPr="00DE401A">
        <w:rPr>
          <w:sz w:val="22"/>
          <w:szCs w:val="22"/>
        </w:rPr>
        <w:t xml:space="preserve"> osoba ovlaštena za</w:t>
      </w:r>
      <w:r w:rsidR="00DE7329" w:rsidRPr="00DE401A">
        <w:rPr>
          <w:sz w:val="22"/>
          <w:szCs w:val="22"/>
        </w:rPr>
        <w:t xml:space="preserve"> zastupanje dužnika po zakonu, podnositelj</w:t>
      </w:r>
      <w:r w:rsidR="00CC3921" w:rsidRPr="00DE401A">
        <w:rPr>
          <w:sz w:val="22"/>
          <w:szCs w:val="22"/>
        </w:rPr>
        <w:t xml:space="preserve"> </w:t>
      </w:r>
      <w:r w:rsidR="00B6386D" w:rsidRPr="00DE401A">
        <w:rPr>
          <w:sz w:val="22"/>
          <w:szCs w:val="22"/>
        </w:rPr>
        <w:t>prijedloga</w:t>
      </w:r>
      <w:r w:rsidR="00CC3921" w:rsidRPr="00DE401A">
        <w:rPr>
          <w:sz w:val="22"/>
          <w:szCs w:val="22"/>
        </w:rPr>
        <w:t xml:space="preserve">, te pravna osoba koja obavlja poslove platnog prometa za dužnika. </w:t>
      </w:r>
    </w:p>
    <w:p w:rsidRDefault="005A3991" w:rsidP="00ED6162" w:rsidR="005A3991" w:rsidRPr="00DE401A">
      <w:pPr>
        <w:rPr>
          <w:sz w:val="22"/>
          <w:szCs w:val="22"/>
        </w:rPr>
      </w:pPr>
    </w:p>
    <w:p w:rsidRDefault="00721F79" w:rsidP="00B0143C" w:rsidR="003C5ED2" w:rsidRPr="00DE401A">
      <w:pPr>
        <w:jc w:val="center"/>
        <w:rPr>
          <w:sz w:val="22"/>
          <w:szCs w:val="22"/>
        </w:rPr>
      </w:pPr>
      <w:r w:rsidRPr="00DE401A">
        <w:rPr>
          <w:sz w:val="22"/>
          <w:szCs w:val="22"/>
        </w:rPr>
        <w:t>U Zadru</w:t>
      </w:r>
      <w:r w:rsidR="001349D9" w:rsidRPr="00DE401A">
        <w:rPr>
          <w:sz w:val="22"/>
          <w:szCs w:val="22"/>
        </w:rPr>
        <w:t xml:space="preserve"> </w:t>
      </w:r>
      <w:r w:rsidR="00DE401A">
        <w:rPr>
          <w:sz w:val="22"/>
          <w:szCs w:val="22"/>
        </w:rPr>
        <w:t>25</w:t>
      </w:r>
      <w:r w:rsidR="001349D9" w:rsidRPr="00DE401A">
        <w:rPr>
          <w:sz w:val="22"/>
          <w:szCs w:val="22"/>
        </w:rPr>
        <w:t xml:space="preserve">. </w:t>
      </w:r>
      <w:r w:rsidR="00DE401A">
        <w:rPr>
          <w:sz w:val="22"/>
          <w:szCs w:val="22"/>
        </w:rPr>
        <w:t>listopada</w:t>
      </w:r>
      <w:r w:rsidR="00370B32" w:rsidRPr="00DE401A">
        <w:rPr>
          <w:sz w:val="22"/>
          <w:szCs w:val="22"/>
        </w:rPr>
        <w:t xml:space="preserve"> </w:t>
      </w:r>
      <w:r w:rsidR="00245588" w:rsidRPr="00DE401A">
        <w:rPr>
          <w:sz w:val="22"/>
          <w:szCs w:val="22"/>
        </w:rPr>
        <w:t>201</w:t>
      </w:r>
      <w:r w:rsidR="00DE401A">
        <w:rPr>
          <w:sz w:val="22"/>
          <w:szCs w:val="22"/>
        </w:rPr>
        <w:t>8</w:t>
      </w:r>
      <w:r w:rsidR="001A5792" w:rsidRPr="00DE401A">
        <w:rPr>
          <w:sz w:val="22"/>
          <w:szCs w:val="22"/>
        </w:rPr>
        <w:t>.</w:t>
      </w:r>
      <w:r w:rsidRPr="00DE401A">
        <w:rPr>
          <w:sz w:val="22"/>
          <w:szCs w:val="22"/>
        </w:rPr>
        <w:t xml:space="preserve"> </w:t>
      </w:r>
      <w:r w:rsidR="00360AB6" w:rsidRPr="00DE401A">
        <w:rPr>
          <w:sz w:val="22"/>
          <w:szCs w:val="22"/>
        </w:rPr>
        <w:t xml:space="preserve"> </w:t>
      </w:r>
    </w:p>
    <w:p w:rsidRDefault="00B0143C" w:rsidP="007133CD" w:rsidR="00B0143C" w:rsidRPr="00DE401A">
      <w:pPr>
        <w:jc w:val="right"/>
        <w:rPr>
          <w:sz w:val="22"/>
          <w:szCs w:val="22"/>
        </w:rPr>
      </w:pPr>
    </w:p>
    <w:p w:rsidRDefault="006912CD" w:rsidP="006912CD" w:rsidR="006912CD"/>
    <w:p w:rsidRDefault="006912CD" w:rsidP="006912CD" w:rsidR="006912CD" w:rsidRPr="006912CD">
      <w:pPr>
        <w:rPr>
          <w:sz w:val="22"/>
        </w:rPr>
      </w:pPr>
      <w:r w:rsidRPr="006912CD">
        <w:rPr>
          <w:sz w:val="22"/>
        </w:rPr>
        <w:t>Za točnost otpravka – ovlaštena službenica</w:t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  <w:t xml:space="preserve">                   Sutkinja</w:t>
      </w:r>
    </w:p>
    <w:p w:rsidRDefault="006912CD" w:rsidP="006912CD" w:rsidR="006912CD" w:rsidRPr="006912CD">
      <w:pPr>
        <w:rPr>
          <w:sz w:val="22"/>
        </w:rPr>
      </w:pPr>
      <w:r w:rsidRPr="006912CD">
        <w:rPr>
          <w:sz w:val="22"/>
        </w:rPr>
        <w:t xml:space="preserve">Kristina Njegovan </w:t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</w:r>
      <w:r w:rsidRPr="006912CD">
        <w:rPr>
          <w:sz w:val="22"/>
        </w:rPr>
        <w:tab/>
        <w:t xml:space="preserve">     Ana Markač, v.r.</w:t>
      </w:r>
    </w:p>
    <w:p w:rsidRDefault="00370B32" w:rsidP="00DE401A" w:rsidR="00370B32" w:rsidRPr="00DE401A">
      <w:pPr>
        <w:jc w:val="right"/>
        <w:rPr>
          <w:sz w:val="22"/>
          <w:szCs w:val="22"/>
        </w:rPr>
      </w:pPr>
    </w:p>
    <w:p w:rsidRDefault="006420B7" w:rsidP="00721F79" w:rsidR="006420B7" w:rsidRPr="00DE401A">
      <w:pPr>
        <w:rPr>
          <w:sz w:val="22"/>
          <w:szCs w:val="22"/>
        </w:rPr>
      </w:pPr>
    </w:p>
    <w:p w:rsidRDefault="006420B7" w:rsidP="00721F79" w:rsidR="006420B7" w:rsidRPr="00DE401A">
      <w:pPr>
        <w:rPr>
          <w:sz w:val="22"/>
          <w:szCs w:val="22"/>
        </w:rPr>
      </w:pPr>
    </w:p>
    <w:p w:rsidRDefault="0020610B" w:rsidP="00721F79" w:rsidR="00721F79" w:rsidRPr="00DE401A">
      <w:pPr>
        <w:rPr>
          <w:sz w:val="22"/>
          <w:szCs w:val="22"/>
        </w:rPr>
      </w:pPr>
      <w:r w:rsidRPr="00DE401A">
        <w:rPr>
          <w:sz w:val="22"/>
          <w:szCs w:val="22"/>
        </w:rPr>
        <w:t>U</w:t>
      </w:r>
      <w:r w:rsidR="00721F79" w:rsidRPr="00DE401A">
        <w:rPr>
          <w:sz w:val="22"/>
          <w:szCs w:val="22"/>
        </w:rPr>
        <w:t xml:space="preserve">PUTA O PRAVNOM LIJEKU:  </w:t>
      </w:r>
    </w:p>
    <w:p w:rsidRDefault="00721F79" w:rsidP="00E13AFB" w:rsidR="00C862B5" w:rsidRPr="00DE401A">
      <w:pPr>
        <w:rPr>
          <w:sz w:val="22"/>
          <w:szCs w:val="22"/>
        </w:rPr>
      </w:pPr>
      <w:r w:rsidRPr="00DE401A">
        <w:rPr>
          <w:sz w:val="22"/>
          <w:szCs w:val="22"/>
        </w:rPr>
        <w:t>Protiv ovog rješenja nije dopuštena žalba.</w:t>
      </w:r>
    </w:p>
    <w:p w:rsidRDefault="00360AB6" w:rsidP="005A7FDB" w:rsidR="00360AB6" w:rsidRPr="00DE401A">
      <w:pPr>
        <w:rPr>
          <w:sz w:val="22"/>
          <w:szCs w:val="22"/>
        </w:rPr>
      </w:pPr>
    </w:p>
    <w:p w:rsidRDefault="006420B7" w:rsidP="005A7FDB" w:rsidR="006420B7" w:rsidRPr="00DE401A">
      <w:pPr>
        <w:rPr>
          <w:sz w:val="22"/>
          <w:szCs w:val="22"/>
        </w:rPr>
      </w:pPr>
    </w:p>
    <w:p w:rsidRDefault="006420B7" w:rsidP="005A7FDB" w:rsidR="006420B7" w:rsidRPr="00DE401A">
      <w:pPr>
        <w:rPr>
          <w:sz w:val="22"/>
          <w:szCs w:val="22"/>
        </w:rPr>
      </w:pPr>
    </w:p>
    <w:p w:rsidRDefault="006420B7" w:rsidP="005A7FDB" w:rsidR="006420B7" w:rsidRPr="00DE401A">
      <w:pPr>
        <w:rPr>
          <w:sz w:val="22"/>
          <w:szCs w:val="22"/>
        </w:rPr>
      </w:pPr>
    </w:p>
    <w:p w:rsidRDefault="006420B7" w:rsidP="005A7FDB" w:rsidR="006420B7" w:rsidRPr="00DE401A">
      <w:pPr>
        <w:rPr>
          <w:sz w:val="22"/>
          <w:szCs w:val="22"/>
        </w:rPr>
      </w:pPr>
    </w:p>
    <w:sectPr w:rsidSect="00370B32" w:rsidR="006420B7" w:rsidRPr="00DE401A">
      <w:headerReference w:type="default" r:id="rId11"/>
      <w:headerReference w:type="first" r:id="rId12"/>
      <w:pgSz w:h="16838" w:w="11906"/>
      <w:pgMar w:gutter="0" w:footer="708" w:header="708" w:left="1417" w:bottom="1135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40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01A" w:rsidP="00DE401A" w:rsidR="00DE401A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Poslovni broj: 2 St-</w:t>
    </w:r>
    <w:r>
      <w:rPr>
        <w:sz w:val="22"/>
        <w:szCs w:val="22"/>
      </w:rPr>
      <w:t>224/2018-16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</w:t>
    </w:r>
    <w:r w:rsidR="00071C23" w:rsidRPr="00370B32">
      <w:rPr>
        <w:sz w:val="22"/>
        <w:szCs w:val="22"/>
      </w:rPr>
      <w:t>oslovni broj: 2 St-</w:t>
    </w:r>
    <w:r w:rsidR="00DE401A">
      <w:rPr>
        <w:sz w:val="22"/>
        <w:szCs w:val="22"/>
      </w:rPr>
      <w:t>224/2018-16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0D1F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0B32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20B7"/>
    <w:rsid w:val="00650C5F"/>
    <w:rsid w:val="006510EC"/>
    <w:rsid w:val="00653F1D"/>
    <w:rsid w:val="006660FA"/>
    <w:rsid w:val="006706FF"/>
    <w:rsid w:val="00675718"/>
    <w:rsid w:val="00686BDB"/>
    <w:rsid w:val="006912CD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83466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01A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2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2C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2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2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2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2C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2C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2C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00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ORLOVAČA-KIJEVO, zadruga branitelja zastupanog po punomoćniku JAKŠA TOMIĆ</izvorni_sadrzaj>
    <derivirana_varijabla naziv="DomainObject.Predmet.ProtustrankaFormated_1">  POLJOPRIVREDNA ZADRUGA ORLOVAČA-KIJEVO, zadruga branitelja zastupanog po punomoćniku JAKŠA TOMIĆ</derivirana_varijabla>
  </DomainObject.Predmet.ProtustrankaFormated>
  <DomainObject.Predmet.ProtustrankaFormatedOIB>
    <izvorni_sadrzaj>  POLJOPRIVREDNA ZADRUGA ORLOVAČA-KIJEVO, zadruga branitelja, OIB 59823909464 zastupanog po punomoćniku JAKŠA TOMIĆ</izvorni_sadrzaj>
    <derivirana_varijabla naziv="DomainObject.Predmet.ProtustrankaFormatedOIB_1">  POLJOPRIVREDNA ZADRUGA ORLOVAČA-KIJEVO, zadruga branitelja, OIB 59823909464 zastupanog po punomoćniku JAKŠA TOMIĆ</derivirana_varijabla>
  </DomainObject.Predmet.ProtustrankaFormatedOIB>
  <DomainObject.Predmet.ProtustrankaFormatedWithAdress>
    <izvorni_sadrzaj> POLJOPRIVREDNA ZADRUGA ORLOVAČA-KIJEVO, zadruga branitelja, Kijevo 0, 22300 Kijevo zastupanog po punomoćniku JAKŠA TOMIĆ</izvorni_sadrzaj>
    <derivirana_varijabla naziv="DomainObject.Predmet.ProtustrankaFormatedWithAdress_1"> POLJOPRIVREDNA ZADRUGA ORLOVAČA-KIJEVO, zadruga branitelja, Kijevo 0, 22300 Kijevo zastupanog po punomoćniku JAKŠA TOMIĆ</derivirana_varijabla>
  </DomainObject.Predmet.ProtustrankaFormatedWithAdress>
  <DomainObject.Predmet.ProtustrankaFormatedWithAdressOIB>
    <izvorni_sadrzaj> POLJOPRIVREDNA ZADRUGA ORLOVAČA-KIJEVO, zadruga branitelja, OIB 59823909464, Kijevo 0, 22300 Kijevo zastupanog po punomoćniku JAKŠA TOMIĆ</izvorni_sadrzaj>
    <derivirana_varijabla naziv="DomainObject.Predmet.ProtustrankaFormatedWithAdressOIB_1"> POLJOPRIVREDNA ZADRUGA ORLOVAČA-KIJEVO, zadruga branitelja, OIB 59823909464, Kijevo 0, 22300 Kijevo zastupanog po punomoćniku JAKŠA TOMIĆ</derivirana_varijabla>
  </DomainObject.Predmet.ProtustrankaFormatedWithAdressOIB>
  <DomainObject.Predmet.ProtustrankaWithAdress>
    <izvorni_sadrzaj>POLJOPRIVREDNA ZADRUGA ORLOVAČA-KIJEVO, zadruga branitelja Kijevo 0, 22300 Kijevo</izvorni_sadrzaj>
    <derivirana_varijabla naziv="DomainObject.Predmet.ProtustrankaWithAdress_1">POLJOPRIVREDNA ZADRUGA ORLOVAČA-KIJEVO, zadruga branitelja Kijevo 0, 22300 Kijevo</derivirana_varijabla>
  </DomainObject.Predmet.ProtustrankaWithAdress>
  <DomainObject.Predmet.ProtustrankaWithAdressOIB>
    <izvorni_sadrzaj>POLJOPRIVREDNA ZADRUGA ORLOVAČA-KIJEVO, zadruga branitelja, OIB 59823909464, Kijevo 0, 22300 Kijevo</izvorni_sadrzaj>
    <derivirana_varijabla naziv="DomainObject.Predmet.ProtustrankaWithAdressOIB_1">POLJOPRIVREDNA ZADRUGA ORLOVAČA-KIJEVO, zadruga branitelja, OIB 59823909464, Kijevo 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ORLOVAČA-KIJEVO, zadruga branitelja zastupanog po punomoćniku JAKŠA TOMIĆ</item>
    </izvorni_sadrzaj>
    <derivirana_varijabla naziv="DomainObject.Predmet.ProtuStrankaListFormated_1">
      <item>POLJOPRIVREDNA ZADRUGA ORLOVAČA-KIJEVO, zadruga branitelja zastupanog po punomoćniku JAKŠA TOMIĆ</item>
    </derivirana_varijabla>
  </DomainObject.Predmet.ProtuStrankaListFormated>
  <DomainObject.Predmet.ProtuStrankaListFormatedOIB>
    <izvorni_sadrzaj>
      <item>POLJOPRIVREDNA ZADRUGA ORLOVAČA-KIJEVO, zadruga branitelja, OIB 59823909464 zastupanog po punomoćniku JAKŠA TOMIĆ</item>
    </izvorni_sadrzaj>
    <derivirana_varijabla naziv="DomainObject.Predmet.ProtuStrankaListFormatedOIB_1">
      <item>POLJOPRIVREDNA ZADRUGA ORLOVAČA-KIJEVO, zadruga branitelja, OIB 59823909464 zastupanog po punomoćniku JAKŠA TOMIĆ</item>
    </derivirana_varijabla>
  </DomainObject.Predmet.ProtuStrankaListFormatedOIB>
  <DomainObject.Predmet.ProtuStrankaListFormatedWithAdress>
    <izvorni_sadrzaj>
      <item>POLJOPRIVREDNA ZADRUGA ORLOVAČA-KIJEVO, zadruga branitelja, Kijevo 0, 22300 Kijevo zastupanog po punomoćniku JAKŠA TOMIĆ</item>
    </izvorni_sadrzaj>
    <derivirana_varijabla naziv="DomainObject.Predmet.ProtuStrankaListFormatedWithAdress_1">
      <item>POLJOPRIVREDNA ZADRUGA ORLOVAČA-KIJEVO, zadruga branitelja, Kijevo 0, 22300 Kijevo zastupanog po punomoćniku JAKŠA TOMIĆ</item>
    </derivirana_varijabla>
  </DomainObject.Predmet.ProtuStrankaListFormatedWithAdress>
  <DomainObject.Predmet.ProtuStrankaListFormatedWithAdressOIB>
    <izvorni_sadrzaj>
      <item>POLJOPRIVREDNA ZADRUGA ORLOVAČA-KIJEVO, zadruga branitelja, OIB 59823909464, Kijevo 0, 22300 Kijevo zastupanog po punomoćniku JAKŠA TOMIĆ</item>
    </izvorni_sadrzaj>
    <derivirana_varijabla naziv="DomainObject.Predmet.ProtuStrankaListFormatedWithAdressOIB_1">
      <item>POLJOPRIVREDNA ZADRUGA ORLOVAČA-KIJEVO, zadruga branitelja, OIB 59823909464, Kijevo 0, 22300 Kijevo zastupanog po punomoćniku JAKŠA TOMIĆ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>
      <item>Marinko Čavka</item>
      <item>JAKŠA TOMIĆ punomoćnik sudionika u postupku POLJOPRIVREDNA ZADRUGA ORLOVAČA-KIJEVO, zadruga branitelja</item>
    </izvorni_sadrzaj>
    <derivirana_varijabla naziv="DomainObject.Predmet.OstaliListFormated_1">
      <item>Marinko Čavka</item>
      <item>JAKŠA TOMIĆ punomoćnik sudionika u postupku POLJOPRIVREDNA ZADRUGA ORLOVAČA-KIJEVO, zadruga branitelja</item>
    </derivirana_varijabla>
  </DomainObject.Predmet.OstaliListFormated>
  <DomainObject.Predmet.OstaliListFormatedOIB>
    <izvorni_sadrzaj>
      <item>Marinko Čavka, OIB 15503752591</item>
      <item>JAKŠA TOMIĆ punomoćnik sudionika u postupku POLJOPRIVREDNA ZADRUGA ORLOVAČA-KIJEVO, zadruga branitelja</item>
    </izvorni_sadrzaj>
    <derivirana_varijabla naziv="DomainObject.Predmet.OstaliListFormatedOIB_1">
      <item>Marinko Čavka, OIB 15503752591</item>
      <item>JAKŠA TOMIĆ punomoćnik sudionika u postupku POLJOPRIVREDNA ZADRUGA ORLOVAČA-KIJEVO, zadruga branitelja</item>
    </derivirana_varijabla>
  </DomainObject.Predmet.OstaliListFormatedOIB>
  <DomainObject.Predmet.OstaliListFormatedWithAdress>
    <izvorni_sadrzaj>
      <item>Marinko Čavka, Imotska 1, 22300 Knin</item>
      <item>JAKŠA TOMIĆ, Getaldićeva 6, 22300 Knin punomoćnik sudionika u postupku POLJOPRIVREDNA ZADRUGA ORLOVAČA-KIJEVO, zadruga branitelja</item>
    </izvorni_sadrzaj>
    <derivirana_varijabla naziv="DomainObject.Predmet.OstaliListFormatedWithAdress_1">
      <item>Marinko Čavka, Imotska 1, 22300 Knin</item>
      <item>JAKŠA TOMIĆ, Getaldićeva 6, 22300 Knin punomoćnik sudionika u postupku POLJOPRIVREDNA ZADRUGA ORLOVAČA-KIJEVO, zadruga branitelja</item>
    </derivirana_varijabla>
  </DomainObject.Predmet.OstaliListFormatedWithAdress>
  <DomainObject.Predmet.OstaliListFormatedWithAdressOIB>
    <izvorni_sadrzaj>
      <item>Marinko Čavka, OIB 15503752591, Imotska 1, 22300 Knin</item>
      <item>JAKŠA TOMIĆ, Getaldićeva 6, 22300 Knin punomoćnik sudionika u postupku POLJOPRIVREDNA ZADRUGA ORLOVAČA-KIJEVO, zadruga branitelja</item>
    </izvorni_sadrzaj>
    <derivirana_varijabla naziv="DomainObject.Predmet.OstaliListFormatedWithAdressOIB_1">
      <item>Marinko Čavka, OIB 15503752591, Imotska 1, 22300 Knin</item>
      <item>JAKŠA TOMIĆ, Getaldićeva 6, 22300 Knin punomoćnik sudionika u postupku POLJOPRIVREDNA ZADRUGA ORLOVAČA-KIJEVO, zadruga branitelja</item>
    </derivirana_varijabla>
  </DomainObject.Predmet.OstaliListFormatedWithAdressOIB>
  <DomainObject.Predmet.OstaliListNazivFormated>
    <izvorni_sadrzaj>
      <item>Marinko Čavka</item>
      <item>JAKŠA TOMIĆ</item>
    </izvorni_sadrzaj>
    <derivirana_varijabla naziv="DomainObject.Predmet.OstaliListNazivFormated_1">
      <item>Marinko Čavka</item>
      <item>JAKŠA TOMIĆ</item>
    </derivirana_varijabla>
  </DomainObject.Predmet.OstaliListNazivFormated>
  <DomainObject.Predmet.OstaliListNazivFormatedOIB>
    <izvorni_sadrzaj>
      <item>Marinko Čavka, OIB 15503752591</item>
      <item>JAKŠA TOMIĆ</item>
    </izvorni_sadrzaj>
    <derivirana_varijabla naziv="DomainObject.Predmet.OstaliListNazivFormatedOIB_1">
      <item>Marinko Čavka, OIB 15503752591</item>
      <item>JAKŠA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ORLOVAČA-KIJEVO, zadruga branitelja, OIB 59823909464, Kijevo 0, 22300 Kijevo</izvorni_sadrzaj>
    <derivirana_varijabla naziv="DomainObject.Predmet.ProtustrankaIDrugiAdressOIB_1">POLJOPRIVREDNA ZADRUGA ORLOVAČA-KIJEVO, zadruga branitelja, OIB 59823909464,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ORLOVAČA-KIJEVO, zadruga branitelja</item>
      <item>Marinko Čavka</item>
      <item>JAKŠA TOMIĆ</item>
    </izvorni_sadrzaj>
    <derivirana_varijabla naziv="DomainObject.Predmet.SudioniciListNaziv_1">
      <item>FINA - Podružnica Šibenik</item>
      <item>POLJOPRIVREDNA ZADRUGA ORLOVAČA-KIJEVO, zadruga branitelja</item>
      <item>Marinko Čavka</item>
      <item>JAKŠA TOMIĆ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Getaldićeva 6,22300 Knin</item>
    </izvorni_sadrzaj>
    <derivirana_varijabla naziv="DomainObject.Predmet.SudioniciListAdressOIB_1"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  <item>, OIB 15503752591</item>
      <item>, OIB null</item>
    </izvorni_sadrzaj>
    <derivirana_varijabla naziv="DomainObject.Predmet.SudioniciListNazivOIB_1">
      <item>, OIB 85821130368</item>
      <item>, OIB 59823909464</item>
      <item>, OIB 15503752591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St-224/2018-3</izvorni_sadrzaj>
    <derivirana_varijabla naziv="DomainObject.PredzadnjaOdlukaIzPredmeta.Oznaka_1">St-224/2018-3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0BB7C-0AE2-4F40-8781-48350645E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1019</properties:Characters>
  <properties:Lines>40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2018-10-25T08:05:00Z</dcterms:created>
  <dc:creator>Administrator</dc:creator>
  <cp:lastModifiedBy>Merlina Klišmanić</cp:lastModifiedBy>
  <cp:lastPrinted>2018-10-25T08:05:00Z</cp:lastPrinted>
  <dcterms:modified xmlns:xsi="http://www.w3.org/2001/XMLSchema-instance" xsi:type="dcterms:W3CDTF">2018-10-25T10:56:00Z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(St-224-18 RJ o odgodi i novo 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