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3caf" w14:paraId="b9d3caf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444E3F">
        <w:rPr>
          <w:sz w:val="24"/>
          <w:szCs w:val="24"/>
        </w:rPr>
        <w:t>5975</w:t>
      </w:r>
      <w:r w:rsidRPr="00E974B3">
        <w:rPr>
          <w:sz w:val="24"/>
          <w:szCs w:val="24"/>
        </w:rPr>
        <w:t>/1</w:t>
      </w:r>
      <w:r w:rsidR="00444E3F"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F43835">
      <w:pPr>
        <w:ind w:firstLine="708"/>
        <w:jc w:val="both"/>
        <w:rPr>
          <w:sz w:val="24"/>
          <w:szCs w:val="24"/>
        </w:rPr>
      </w:pPr>
      <w:r w:rsidRPr="00F43835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1E5A45" w:rsidRPr="00F43835">
        <w:rPr>
          <w:sz w:val="24"/>
          <w:szCs w:val="24"/>
          <w:lang w:val="pt-BR"/>
        </w:rPr>
        <w:t xml:space="preserve">INTERAKTIVNE TEHNOLOGIJE d.o.o. u stečaju, Zagreb, Cekovići 27, OIB: </w:t>
      </w:r>
      <w:r w:rsidR="001E5A45" w:rsidRPr="00F43835">
        <w:rPr>
          <w:sz w:val="24"/>
          <w:szCs w:val="24"/>
        </w:rPr>
        <w:t>48882037128</w:t>
      </w:r>
      <w:r w:rsidR="00453354" w:rsidRPr="00F43835">
        <w:rPr>
          <w:sz w:val="24"/>
          <w:szCs w:val="24"/>
        </w:rPr>
        <w:t>,</w:t>
      </w:r>
      <w:r w:rsidR="00532BBF" w:rsidRPr="00F43835">
        <w:rPr>
          <w:sz w:val="24"/>
          <w:szCs w:val="24"/>
        </w:rPr>
        <w:t xml:space="preserve"> </w:t>
      </w:r>
      <w:r w:rsidR="005A4F39" w:rsidRPr="00F43835">
        <w:rPr>
          <w:sz w:val="24"/>
          <w:szCs w:val="24"/>
        </w:rPr>
        <w:t xml:space="preserve">24. kolovoza </w:t>
      </w:r>
      <w:r w:rsidR="003B4971" w:rsidRPr="00F43835">
        <w:rPr>
          <w:sz w:val="24"/>
          <w:szCs w:val="24"/>
        </w:rPr>
        <w:t>2018</w:t>
      </w:r>
      <w:r w:rsidRPr="00F43835">
        <w:rPr>
          <w:sz w:val="24"/>
          <w:szCs w:val="24"/>
          <w:lang w:val="pt-BR"/>
        </w:rPr>
        <w:t>.</w:t>
      </w:r>
      <w:r w:rsidRPr="00F43835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8C2126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444E3F">
        <w:rPr>
          <w:sz w:val="24"/>
          <w:szCs w:val="24"/>
        </w:rPr>
        <w:t>5975</w:t>
      </w:r>
      <w:r w:rsidRPr="00915638">
        <w:rPr>
          <w:sz w:val="24"/>
          <w:szCs w:val="24"/>
        </w:rPr>
        <w:t>-1</w:t>
      </w:r>
      <w:r w:rsidR="00444E3F">
        <w:rPr>
          <w:sz w:val="24"/>
          <w:szCs w:val="24"/>
        </w:rPr>
        <w:t>6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C816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A3672B">
        <w:rPr>
          <w:sz w:val="24"/>
          <w:szCs w:val="24"/>
        </w:rPr>
        <w:t xml:space="preserve">prijedlogu za otvaranje stečajnog postupka i </w:t>
      </w:r>
      <w:r w:rsidR="00F86D52">
        <w:rPr>
          <w:sz w:val="24"/>
          <w:szCs w:val="24"/>
        </w:rPr>
        <w:t xml:space="preserve">podnesku od </w:t>
      </w:r>
      <w:r w:rsidR="00D471ED">
        <w:rPr>
          <w:sz w:val="24"/>
          <w:szCs w:val="24"/>
        </w:rPr>
        <w:t>19. travnja</w:t>
      </w:r>
      <w:r w:rsidR="00A3672B">
        <w:rPr>
          <w:sz w:val="24"/>
          <w:szCs w:val="24"/>
        </w:rPr>
        <w:t xml:space="preserve"> 2018.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A3672B">
        <w:rPr>
          <w:sz w:val="24"/>
          <w:szCs w:val="24"/>
        </w:rPr>
        <w:t>5.000,00</w:t>
      </w:r>
      <w:r w:rsidR="00265BE9">
        <w:rPr>
          <w:sz w:val="24"/>
          <w:szCs w:val="24"/>
        </w:rPr>
        <w:t xml:space="preserve"> kn u skladu s odredbama čl</w:t>
      </w:r>
      <w:r w:rsidR="00A3672B">
        <w:rPr>
          <w:sz w:val="24"/>
          <w:szCs w:val="24"/>
        </w:rPr>
        <w:t>anka</w:t>
      </w:r>
      <w:r w:rsidR="00265BE9">
        <w:rPr>
          <w:sz w:val="24"/>
          <w:szCs w:val="24"/>
        </w:rPr>
        <w:t xml:space="preserve">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r w:rsidR="00444E3F">
        <w:rPr>
          <w:sz w:val="24"/>
          <w:szCs w:val="24"/>
        </w:rPr>
        <w:t>5975</w:t>
      </w:r>
      <w:r w:rsidR="00265BE9">
        <w:rPr>
          <w:sz w:val="24"/>
          <w:szCs w:val="24"/>
        </w:rPr>
        <w:t>/</w:t>
      </w:r>
      <w:r w:rsidR="00265BE9" w:rsidRPr="00A3672B">
        <w:rPr>
          <w:sz w:val="24"/>
          <w:szCs w:val="24"/>
        </w:rPr>
        <w:t>1</w:t>
      </w:r>
      <w:r w:rsidR="00444E3F">
        <w:rPr>
          <w:sz w:val="24"/>
          <w:szCs w:val="24"/>
        </w:rPr>
        <w:t>6</w:t>
      </w:r>
      <w:r w:rsidR="00265BE9" w:rsidRPr="00A3672B">
        <w:rPr>
          <w:sz w:val="24"/>
          <w:szCs w:val="24"/>
        </w:rPr>
        <w:t xml:space="preserve"> </w:t>
      </w:r>
      <w:r w:rsidR="00265BE9" w:rsidRPr="00C816EA">
        <w:rPr>
          <w:sz w:val="24"/>
          <w:szCs w:val="24"/>
        </w:rPr>
        <w:t>od</w:t>
      </w:r>
      <w:r w:rsidR="002D630E" w:rsidRPr="00C816EA">
        <w:rPr>
          <w:sz w:val="24"/>
          <w:szCs w:val="24"/>
        </w:rPr>
        <w:t xml:space="preserve"> </w:t>
      </w:r>
      <w:r w:rsidR="00444E3F" w:rsidRPr="00C816EA">
        <w:rPr>
          <w:sz w:val="24"/>
          <w:szCs w:val="24"/>
        </w:rPr>
        <w:t>4. travnja</w:t>
      </w:r>
      <w:r w:rsidR="002D630E" w:rsidRPr="00C816EA">
        <w:rPr>
          <w:sz w:val="24"/>
          <w:szCs w:val="24"/>
        </w:rPr>
        <w:t xml:space="preserve"> 2018. </w:t>
      </w:r>
      <w:r w:rsidR="00265BE9" w:rsidRPr="00C816EA">
        <w:rPr>
          <w:sz w:val="24"/>
          <w:szCs w:val="24"/>
        </w:rPr>
        <w:t xml:space="preserve">otvoren je </w:t>
      </w:r>
      <w:r w:rsidR="00D66180" w:rsidRPr="00C816EA">
        <w:rPr>
          <w:sz w:val="24"/>
          <w:szCs w:val="24"/>
        </w:rPr>
        <w:t xml:space="preserve">i istovremeno zaključen stečajni postupak </w:t>
      </w:r>
      <w:r w:rsidR="00265BE9" w:rsidRPr="00C816EA">
        <w:rPr>
          <w:sz w:val="24"/>
          <w:szCs w:val="24"/>
        </w:rPr>
        <w:t xml:space="preserve">nad </w:t>
      </w:r>
      <w:r w:rsidR="00FB4BA5" w:rsidRPr="00C816EA">
        <w:rPr>
          <w:sz w:val="24"/>
          <w:szCs w:val="24"/>
        </w:rPr>
        <w:t>d</w:t>
      </w:r>
      <w:r w:rsidR="00265BE9" w:rsidRPr="00C816EA">
        <w:rPr>
          <w:sz w:val="24"/>
          <w:szCs w:val="24"/>
        </w:rPr>
        <w:t xml:space="preserve">užnikom </w:t>
      </w:r>
      <w:r w:rsidR="00C816EA" w:rsidRPr="00C816EA">
        <w:rPr>
          <w:sz w:val="24"/>
          <w:szCs w:val="24"/>
          <w:lang w:val="pt-BR"/>
        </w:rPr>
        <w:t xml:space="preserve">INTERAKTIVNE TEHNOLOGIJE d.o.o., Zagreb, Cekovići 27, OIB: </w:t>
      </w:r>
      <w:r w:rsidR="00C816EA" w:rsidRPr="00C816EA">
        <w:rPr>
          <w:sz w:val="24"/>
          <w:szCs w:val="24"/>
        </w:rPr>
        <w:t>48882037128</w:t>
      </w:r>
      <w:r w:rsidR="00265BE9" w:rsidRPr="00C816EA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2D630E">
        <w:rPr>
          <w:sz w:val="24"/>
          <w:szCs w:val="24"/>
        </w:rPr>
        <w:t>5.000,00</w:t>
      </w:r>
      <w:r w:rsidR="00AC537E">
        <w:rPr>
          <w:sz w:val="24"/>
          <w:szCs w:val="24"/>
        </w:rPr>
        <w:t xml:space="preserve"> 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</w:t>
      </w:r>
      <w:r w:rsidR="0083169B">
        <w:rPr>
          <w:sz w:val="24"/>
          <w:szCs w:val="24"/>
        </w:rPr>
        <w:t>anka</w:t>
      </w:r>
      <w:r w:rsidR="00931623">
        <w:rPr>
          <w:sz w:val="24"/>
          <w:szCs w:val="24"/>
        </w:rPr>
        <w:t xml:space="preserve"> 113</w:t>
      </w:r>
      <w:r w:rsidRPr="00915638">
        <w:rPr>
          <w:sz w:val="24"/>
          <w:szCs w:val="24"/>
        </w:rPr>
        <w:t>. st</w:t>
      </w:r>
      <w:r w:rsidR="0083169B">
        <w:rPr>
          <w:sz w:val="24"/>
          <w:szCs w:val="24"/>
        </w:rPr>
        <w:t>avka</w:t>
      </w:r>
      <w:r w:rsidRPr="00915638">
        <w:rPr>
          <w:sz w:val="24"/>
          <w:szCs w:val="24"/>
        </w:rPr>
        <w:t xml:space="preserve">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5A4F39">
        <w:rPr>
          <w:sz w:val="24"/>
          <w:szCs w:val="24"/>
        </w:rPr>
        <w:t xml:space="preserve">24. kolovoza </w:t>
      </w:r>
      <w:r w:rsidR="003B4971">
        <w:rPr>
          <w:sz w:val="24"/>
          <w:szCs w:val="24"/>
        </w:rPr>
        <w:t>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BE7EB7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</w:t>
      </w:r>
      <w:r w:rsidR="005A4F39">
        <w:rPr>
          <w:sz w:val="24"/>
          <w:szCs w:val="24"/>
        </w:rPr>
        <w:t>anak</w:t>
      </w:r>
      <w:r w:rsidR="008A580F">
        <w:rPr>
          <w:sz w:val="24"/>
          <w:szCs w:val="24"/>
        </w:rPr>
        <w:t xml:space="preserve"> 19. st</w:t>
      </w:r>
      <w:r w:rsidR="005A4F39">
        <w:rPr>
          <w:sz w:val="24"/>
          <w:szCs w:val="24"/>
        </w:rPr>
        <w:t>avak</w:t>
      </w:r>
      <w:r w:rsidR="008A580F">
        <w:rPr>
          <w:sz w:val="24"/>
          <w:szCs w:val="24"/>
        </w:rPr>
        <w:t xml:space="preserve">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5A4F39">
        <w:rPr>
          <w:sz w:val="24"/>
          <w:szCs w:val="24"/>
        </w:rPr>
        <w:t>-a</w:t>
      </w:r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BE7EB7" w:rsidP="00915638" w:rsidR="00BE7EB7">
      <w:pPr>
        <w:jc w:val="both"/>
        <w:rPr>
          <w:sz w:val="24"/>
          <w:szCs w:val="24"/>
        </w:rPr>
      </w:pPr>
    </w:p>
    <w:p w:rsidRDefault="00BE7EB7" w:rsidP="00BE7EB7" w:rsidR="00BE7EB7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–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BE7EB7" w:rsidP="00BE7EB7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E7EB7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3672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6619C"/>
    <w:rsid w:val="000A1943"/>
    <w:rsid w:val="000A2D62"/>
    <w:rsid w:val="000C4CDD"/>
    <w:rsid w:val="001112E5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E5A45"/>
    <w:rsid w:val="00265BE9"/>
    <w:rsid w:val="002830B8"/>
    <w:rsid w:val="002A55CB"/>
    <w:rsid w:val="002D630E"/>
    <w:rsid w:val="00307BE1"/>
    <w:rsid w:val="00315A76"/>
    <w:rsid w:val="003644DC"/>
    <w:rsid w:val="003B4971"/>
    <w:rsid w:val="00403FA5"/>
    <w:rsid w:val="00444E3F"/>
    <w:rsid w:val="0044690F"/>
    <w:rsid w:val="00453354"/>
    <w:rsid w:val="00476A03"/>
    <w:rsid w:val="004C0FF0"/>
    <w:rsid w:val="00532BBF"/>
    <w:rsid w:val="00544A29"/>
    <w:rsid w:val="00565339"/>
    <w:rsid w:val="00574CA7"/>
    <w:rsid w:val="005A4F39"/>
    <w:rsid w:val="005C7E77"/>
    <w:rsid w:val="005F1EA5"/>
    <w:rsid w:val="00655C53"/>
    <w:rsid w:val="006616F0"/>
    <w:rsid w:val="006B21C8"/>
    <w:rsid w:val="006C4FE7"/>
    <w:rsid w:val="00751F6A"/>
    <w:rsid w:val="0083169B"/>
    <w:rsid w:val="00843EE6"/>
    <w:rsid w:val="00866E5E"/>
    <w:rsid w:val="008732AD"/>
    <w:rsid w:val="008A2B47"/>
    <w:rsid w:val="008A580F"/>
    <w:rsid w:val="008B6D98"/>
    <w:rsid w:val="008C2126"/>
    <w:rsid w:val="00915638"/>
    <w:rsid w:val="00923082"/>
    <w:rsid w:val="00931623"/>
    <w:rsid w:val="00971C60"/>
    <w:rsid w:val="00A04AA8"/>
    <w:rsid w:val="00A23D8F"/>
    <w:rsid w:val="00A3672B"/>
    <w:rsid w:val="00A912F6"/>
    <w:rsid w:val="00AC537E"/>
    <w:rsid w:val="00BA313C"/>
    <w:rsid w:val="00BC4475"/>
    <w:rsid w:val="00BE7EB7"/>
    <w:rsid w:val="00BF251F"/>
    <w:rsid w:val="00C133CC"/>
    <w:rsid w:val="00C816EA"/>
    <w:rsid w:val="00C822A2"/>
    <w:rsid w:val="00CC00D5"/>
    <w:rsid w:val="00CD4C71"/>
    <w:rsid w:val="00D471ED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43835"/>
    <w:rsid w:val="00F836D9"/>
    <w:rsid w:val="00F86D52"/>
    <w:rsid w:val="00FB4BA5"/>
    <w:rsid w:val="00FD48E7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E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E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E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E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E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E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E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E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St-5975/2016-34</izvorni_sadrzaj>
    <derivirana_varijabla naziv="DomainObject.Oznaka_1">St-5975/2016-34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2018.</izvorni_sadrzaj>
    <derivirana_varijabla naziv="DomainObject.Predmet.DatumRjesavanja_1">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St-5975/2016</izvorni_sadrzaj>
    <derivirana_varijabla naziv="DomainObject.Predmet.OznakaBroj_1">St-5975/2016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INTERAKTIVNE TEHNOLOGIJE d.o.o.</izvorni_sadrzaj>
    <derivirana_varijabla naziv="DomainObject.Predmet.ProtustrankaFormated_1">  INTERAKTIVNE TEHNOLOGIJE d.o.o.</derivirana_varijabla>
  </DomainObject.Predmet.ProtustrankaFormated>
  <DomainObject.Predmet.ProtustrankaFormatedOIB>
    <izvorni_sadrzaj>  INTERAKTIVNE TEHNOLOGIJE d.o.o., OIB 48882037128</izvorni_sadrzaj>
    <derivirana_varijabla naziv="DomainObject.Predmet.ProtustrankaFormatedOIB_1">  INTERAKTIVNE TEHNOLOGIJE d.o.o., OIB 48882037128</derivirana_varijabla>
  </DomainObject.Predmet.ProtustrankaFormatedOIB>
  <DomainObject.Predmet.ProtustrankaFormatedWithAdress>
    <izvorni_sadrzaj> INTERAKTIVNE TEHNOLOGIJE d.o.o., Cekovići 27, 10000 Zagreb</izvorni_sadrzaj>
    <derivirana_varijabla naziv="DomainObject.Predmet.ProtustrankaFormatedWithAdress_1"> INTERAKTIVNE TEHNOLOGIJE d.o.o., Cekovići 27, 10000 Zagreb</derivirana_varijabla>
  </DomainObject.Predmet.ProtustrankaFormatedWithAdress>
  <DomainObject.Predmet.ProtustrankaFormatedWithAdressOIB>
    <izvorni_sadrzaj> INTERAKTIVNE TEHNOLOGIJE d.o.o., OIB 48882037128, Cekovići 27, 10000 Zagreb</izvorni_sadrzaj>
    <derivirana_varijabla naziv="DomainObject.Predmet.ProtustrankaFormatedWithAdressOIB_1"> INTERAKTIVNE TEHNOLOGIJE d.o.o., OIB 48882037128, Cekovići 27, 10000 Zagreb</derivirana_varijabla>
  </DomainObject.Predmet.ProtustrankaFormatedWithAdressOIB>
  <DomainObject.Predmet.ProtustrankaWithAdress>
    <izvorni_sadrzaj>INTERAKTIVNE TEHNOLOGIJE d.o.o. Cekovići 27, 10000 Zagreb</izvorni_sadrzaj>
    <derivirana_varijabla naziv="DomainObject.Predmet.ProtustrankaWithAdress_1">INTERAKTIVNE TEHNOLOGIJE d.o.o. Cekovići 27, 10000 Zagreb</derivirana_varijabla>
  </DomainObject.Predmet.ProtustrankaWithAdress>
  <DomainObject.Predmet.ProtustrankaWithAdressOIB>
    <izvorni_sadrzaj>INTERAKTIVNE TEHNOLOGIJE d.o.o., OIB 48882037128, Cekovići 27, 10000 Zagreb</izvorni_sadrzaj>
    <derivirana_varijabla naziv="DomainObject.Predmet.ProtustrankaWithAdressOIB_1">INTERAKTIVNE TEHNOLOGIJE d.o.o., OIB 48882037128, Cekovići 27, 10000 Zagreb</derivirana_varijabla>
  </DomainObject.Predmet.ProtustrankaWithAdressOIB>
  <DomainObject.Predmet.ProtustrankaNazivFormated>
    <izvorni_sadrzaj>INTERAKTIVNE TEHNOLOGIJE d.o.o.</izvorni_sadrzaj>
    <derivirana_varijabla naziv="DomainObject.Predmet.ProtustrankaNazivFormated_1">INTERAKTIVNE TEHNOLOGIJE d.o.o.</derivirana_varijabla>
  </DomainObject.Predmet.ProtustrankaNazivFormated>
  <DomainObject.Predmet.ProtustrankaNazivFormatedOIB>
    <izvorni_sadrzaj>INTERAKTIVNE TEHNOLOGIJE d.o.o., OIB 48882037128</izvorni_sadrzaj>
    <derivirana_varijabla naziv="DomainObject.Predmet.ProtustrankaNazivFormatedOIB_1">INTERAKTIVNE TEHNOLOGIJE d.o.o., OIB 48882037128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INTERAKTIVNE TEHNOLOGIJE d.o.o.</item>
    </izvorni_sadrzaj>
    <derivirana_varijabla naziv="DomainObject.Predmet.ProtuStrankaListFormated_1">
      <item>INTERAKTIVNE TEHNOLOGIJE d.o.o.</item>
    </derivirana_varijabla>
  </DomainObject.Predmet.ProtuStrankaListFormated>
  <DomainObject.Predmet.ProtuStrankaListFormatedOIB>
    <izvorni_sadrzaj>
      <item>INTERAKTIVNE TEHNOLOGIJE d.o.o., OIB 48882037128</item>
    </izvorni_sadrzaj>
    <derivirana_varijabla naziv="DomainObject.Predmet.ProtuStrankaListFormatedOIB_1">
      <item>INTERAKTIVNE TEHNOLOGIJE d.o.o., OIB 48882037128</item>
    </derivirana_varijabla>
  </DomainObject.Predmet.ProtuStrankaListFormatedOIB>
  <DomainObject.Predmet.ProtuStrankaListFormatedWithAdress>
    <izvorni_sadrzaj>
      <item>INTERAKTIVNE TEHNOLOGIJE d.o.o., Cekovići 27, 10000 Zagreb</item>
    </izvorni_sadrzaj>
    <derivirana_varijabla naziv="DomainObject.Predmet.ProtuStrankaListFormatedWithAdress_1">
      <item>INTERAKTIVNE TEHNOLOGIJE d.o.o., Cekovići 27, 10000 Zagreb</item>
    </derivirana_varijabla>
  </DomainObject.Predmet.ProtuStrankaListFormatedWithAdress>
  <DomainObject.Predmet.ProtuStrankaListFormatedWithAdressOIB>
    <izvorni_sadrzaj>
      <item>INTERAKTIVNE TEHNOLOGIJE d.o.o., OIB 48882037128, Cekovići 27, 10000 Zagreb</item>
    </izvorni_sadrzaj>
    <derivirana_varijabla naziv="DomainObject.Predmet.ProtuStrankaListFormatedWithAdressOIB_1">
      <item>INTERAKTIVNE TEHNOLOGIJE d.o.o., OIB 48882037128, Cekovići 27, 10000 Zagreb</item>
    </derivirana_varijabla>
  </DomainObject.Predmet.ProtuStrankaListFormatedWithAdressOIB>
  <DomainObject.Predmet.ProtuStrankaListNazivFormated>
    <izvorni_sadrzaj>
      <item>INTERAKTIVNE TEHNOLOGIJE d.o.o.</item>
    </izvorni_sadrzaj>
    <derivirana_varijabla naziv="DomainObject.Predmet.ProtuStrankaListNazivFormated_1">
      <item>INTERAKTIVNE TEHNOLOGIJE d.o.o.</item>
    </derivirana_varijabla>
  </DomainObject.Predmet.ProtuStrankaListNazivFormated>
  <DomainObject.Predmet.ProtuStrankaListNazivFormatedOIB>
    <izvorni_sadrzaj>
      <item>INTERAKTIVNE TEHNOLOGIJE d.o.o., OIB 48882037128</item>
    </izvorni_sadrzaj>
    <derivirana_varijabla naziv="DomainObject.Predmet.ProtuStrankaListNazivFormatedOIB_1">
      <item>INTERAKTIVNE TEHNOLOGIJE d.o.o., OIB 48882037128</item>
    </derivirana_varijabla>
  </DomainObject.Predmet.ProtuStrankaListNazivFormatedOIB>
  <DomainObject.Predmet.OstaliListFormated>
    <izvorni_sadrzaj>
      <item>Dubravko Bašić</item>
      <item>Raiffeisenbank Austria d.d.</item>
    </izvorni_sadrzaj>
    <derivirana_varijabla naziv="DomainObject.Predmet.OstaliListFormated_1">
      <item>Dubravko Bašić</item>
      <item>Raiffeisenbank Austria d.d.</item>
    </derivirana_varijabla>
  </DomainObject.Predmet.OstaliListFormated>
  <DomainObject.Predmet.OstaliListFormatedOIB>
    <izvorni_sadrzaj>
      <item>Dubravko Bašić, OIB 98158960012</item>
      <item>Raiffeisenbank Austria d.d., OIB 53056966535</item>
    </izvorni_sadrzaj>
    <derivirana_varijabla naziv="DomainObject.Predmet.OstaliListFormatedOIB_1">
      <item>Dubravko Bašić, OIB 98158960012</item>
      <item>Raiffeisenbank Austria d.d., OIB 53056966535</item>
    </derivirana_varijabla>
  </DomainObject.Predmet.OstaliListFormatedOIB>
  <DomainObject.Predmet.OstaliListFormatedWithAdress>
    <izvorni_sadrzaj>
      <item>Dubravko Bašić, Cekovići 27, 10000 Zagreb</item>
      <item>Raiffeisenbank Austria d.d., Magazinska cesta 69, 10000 Zagreb</item>
    </izvorni_sadrzaj>
    <derivirana_varijabla naziv="DomainObject.Predmet.OstaliListFormatedWithAdress_1">
      <item>Dubravko Bašić, Cekovići 27, 10000 Zagreb</item>
      <item>Raiffeisenbank Austria d.d., Magazinska cesta 69, 10000 Zagreb</item>
    </derivirana_varijabla>
  </DomainObject.Predmet.OstaliListFormatedWithAdress>
  <DomainObject.Predmet.OstaliListFormatedWithAdressOIB>
    <izvorni_sadrzaj>
      <item>Dubravko Bašić, OIB 98158960012, Cekovići 27, 10000 Zagreb</item>
      <item>Raiffeisenbank Austria d.d., OIB 53056966535, Magazinska cesta 69, 10000 Zagreb</item>
    </izvorni_sadrzaj>
    <derivirana_varijabla naziv="DomainObject.Predmet.OstaliListFormatedWithAdressOIB_1">
      <item>Dubravko Bašić, OIB 98158960012, Cekovići 27,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Dubravko Bašić</item>
      <item>Raiffeisenbank Austria d.d.</item>
    </izvorni_sadrzaj>
    <derivirana_varijabla naziv="DomainObject.Predmet.OstaliListNazivFormated_1">
      <item>Dubravko Bašić</item>
      <item>Raiffeisenbank Austria d.d.</item>
    </derivirana_varijabla>
  </DomainObject.Predmet.OstaliListNazivFormated>
  <DomainObject.Predmet.OstaliListNazivFormatedOIB>
    <izvorni_sadrzaj>
      <item>Dubravko Bašić, OIB 98158960012</item>
      <item>Raiffeisenbank Austria d.d., OIB 53056966535</item>
    </izvorni_sadrzaj>
    <derivirana_varijabla naziv="DomainObject.Predmet.OstaliListNazivFormatedOIB_1">
      <item>Dubravko Bašić, OIB 98158960012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St-5975/2016-34</izvorni_sadrzaj>
    <derivirana_varijabla naziv="DomainObject.PoslovniBrojDokumenta_1">St-5975/2016-34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INTERAKTIVNE TEHNOLOGIJE d.o.o.</izvorni_sadrzaj>
    <derivirana_varijabla naziv="DomainObject.Predmet.ProtustrankaIDrugi_1">INTERAKTIVNE TEHNOLOGIJE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INTERAKTIVNE TEHNOLOGIJE d.o.o., OIB 48882037128, Cekovići 27, 10000 Zagreb</izvorni_sadrzaj>
    <derivirana_varijabla naziv="DomainObject.Predmet.ProtustrankaIDrugiAdressOIB_1">INTERAKTIVNE TEHNOLOGIJE d.o.o., OIB 48882037128, Cekovići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>21. travnja 2018.</izvorni_sadrzaj>
    <derivirana_varijabla naziv="DomainObject.Predmet.OdlukaRjesenje.DatumPravomocnosti_1">21. travnja 2018.</derivirana_varijabla>
  </DomainObject.Predmet.OdlukaRjesenje.DatumPravomocnosti>
  <DomainObject.Predmet.OdlukaRjesenje.Oznaka>
    <izvorni_sadrzaj>St-5975/2016-31</izvorni_sadrzaj>
    <derivirana_varijabla naziv="DomainObject.Predmet.OdlukaRjesenje.Oznaka_1">St-5975/2016-31</derivirana_varijabla>
  </DomainObject.Predmet.OdlukaRjesenje.Oznaka>
  <DomainObject.Predmet.SudioniciListNaziv>
    <izvorni_sadrzaj>
      <item>FINA Regionalni centar Zagreb</item>
      <item>INTERAKTIVNE TEHNOLOGIJE d.o.o.</item>
      <item>Dubravko Bašić</item>
      <item>Raiffeisenbank Austria d.d.</item>
    </izvorni_sadrzaj>
    <derivirana_varijabla naziv="DomainObject.Predmet.SudioniciListNaziv_1">
      <item>FINA Regionalni centar Zagreb</item>
      <item>INTERAKTIVNE TEHNOLOGIJE d.o.o.</item>
      <item>Dubravko Bašić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48882037128</item>
      <item>, OIB 98158960012</item>
      <item>, OIB 53056966535</item>
    </izvorni_sadrzaj>
    <derivirana_varijabla naziv="DomainObject.Predmet.SudioniciListNazivOIB_1">
      <item>, OIB 85821130368</item>
      <item>, OIB 48882037128</item>
      <item>, OIB 98158960012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1401</properties:Characters>
  <properties:Lines>45</properties:Lines>
  <properties:Paragraphs>19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2018-08-24T12:22:00Z</cp:lastPrinted>
  <dcterms:modified xmlns:xsi="http://www.w3.org/2001/XMLSchema-instance" xsi:type="dcterms:W3CDTF">2018-08-24T12:22:00Z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St-5975/2016-34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