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5d2dbf" w14:paraId="65d2dbf" w:rsidRDefault="000E135B" w:rsidP="00905680" w:rsidR="00905680" w:rsidRPr="00905680">
      <w:pPr>
        <w:pStyle w:val="SudNaziv"/>
        <w15:collapsed w:val="false"/>
        <w:rPr>
          <w:rFonts w:cs="Times New Roman" w:eastAsia="Times New Roman"/>
          <w:b w:val="false"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905680" w:rsidRPr="00905680">
        <w:rPr>
          <w:rFonts w:cs="Times New Roman" w:eastAsia="Times New Roman"/>
          <w:lang w:eastAsia="hr-HR"/>
        </w:rPr>
        <w:t xml:space="preserve">    </w:t>
      </w:r>
      <w:r w:rsidR="00905680" w:rsidRPr="00905680">
        <w:rPr>
          <w:rFonts w:cs="Times New Roman" w:eastAsia="Times New Roman"/>
          <w:b w:val="false"/>
          <w:lang w:eastAsia="hr-HR"/>
        </w:rPr>
        <w:t>REPUBLIKA HRVATSKA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TRGOVAČKI SUD U ZAGREBU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        </w:t>
      </w:r>
      <w:r w:rsidR="00DF4589">
        <w:rPr>
          <w:rFonts w:cs="Times New Roman" w:eastAsia="Times New Roman"/>
          <w:lang w:eastAsia="hr-HR"/>
        </w:rPr>
        <w:t>Stalna služba u Karlovcu</w:t>
      </w:r>
      <w:r w:rsidRPr="00905680">
        <w:rPr>
          <w:rFonts w:cs="Times New Roman" w:eastAsia="Times New Roman"/>
          <w:lang w:eastAsia="hr-HR"/>
        </w:rPr>
        <w:t xml:space="preserve"> 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Karlovac, </w:t>
      </w:r>
      <w:r w:rsidR="00DF4589">
        <w:rPr>
          <w:rFonts w:cs="Times New Roman" w:eastAsia="Times New Roman"/>
          <w:lang w:eastAsia="hr-HR"/>
        </w:rPr>
        <w:t>Trg hrvatskih branitelja 1/II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R E P U B L I K A   H R V A T S K A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tabs>
          <w:tab w:pos="4050" w:val="left"/>
        </w:tabs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R J E Š E N J E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ab/>
        <w:t>TRGOVAČKI SUD U ZAGREBU, Stalna služba</w:t>
      </w:r>
      <w:r w:rsidR="00CC70BA">
        <w:rPr>
          <w:rFonts w:cs="Times New Roman" w:eastAsia="Times New Roman"/>
          <w:lang w:eastAsia="hr-HR"/>
        </w:rPr>
        <w:t xml:space="preserve"> u Karlovcu</w:t>
      </w:r>
      <w:r w:rsidRPr="00905680">
        <w:rPr>
          <w:rFonts w:cs="Times New Roman" w:eastAsia="Times New Roman"/>
          <w:lang w:eastAsia="hr-HR"/>
        </w:rPr>
        <w:t xml:space="preserve">, po sucu Jadranki Mađeruh, kao stečajnom sucu, u pravnoj stvari podnositelja </w:t>
      </w:r>
      <w:r w:rsidR="003C6F97">
        <w:rPr>
          <w:rFonts w:cs="Times New Roman" w:eastAsia="Times New Roman"/>
          <w:lang w:eastAsia="hr-HR"/>
        </w:rPr>
        <w:t>prijedloga</w:t>
      </w:r>
      <w:r w:rsidRPr="00905680">
        <w:rPr>
          <w:rFonts w:cs="Times New Roman" w:eastAsia="Times New Roman"/>
          <w:lang w:eastAsia="hr-HR"/>
        </w:rPr>
        <w:t xml:space="preserve"> </w:t>
      </w:r>
      <w:r w:rsidR="00DF4589" w:rsidRPr="00905680">
        <w:rPr>
          <w:rFonts w:cs="Times New Roman" w:eastAsia="Times New Roman"/>
          <w:lang w:eastAsia="hr-HR"/>
        </w:rPr>
        <w:t>FINANCIJSKE AGENCIJE, Regionalni centar Zagreb, Zagreb, Trg svibanjskih žrtava 1995. 1, OIB: 85821130368</w:t>
      </w:r>
      <w:r w:rsidR="00DF4589" w:rsidRPr="002764C9">
        <w:rPr>
          <w:rFonts w:cs="Times New Roman" w:eastAsia="Times New Roman"/>
          <w:lang w:eastAsia="hr-HR"/>
        </w:rPr>
        <w:t>,</w:t>
      </w:r>
      <w:r w:rsidR="002764C9" w:rsidRPr="002764C9">
        <w:rPr>
          <w:rFonts w:cs="Times New Roman" w:eastAsia="Times New Roman"/>
          <w:lang w:eastAsia="hr-HR"/>
        </w:rPr>
        <w:t xml:space="preserve"> za otvaranje stečajnog postupka nad dužnikom </w:t>
      </w:r>
      <w:r w:rsidR="008E5A22">
        <w:rPr>
          <w:rFonts w:cs="Times New Roman" w:eastAsia="Times New Roman"/>
          <w:lang w:eastAsia="hr-HR"/>
        </w:rPr>
        <w:t>PRVA SREDNJA INFORMATIČKA ŠKOLA S PRAVOM JAVNOSTI, Zagreb, Jure Kaštelana 19,OIB: 50902633042</w:t>
      </w:r>
      <w:r w:rsidR="007C26AD">
        <w:rPr>
          <w:rFonts w:cs="Times New Roman" w:eastAsia="Times New Roman"/>
          <w:lang w:eastAsia="hr-HR"/>
        </w:rPr>
        <w:t>,</w:t>
      </w:r>
      <w:r w:rsidRPr="00905680">
        <w:rPr>
          <w:rFonts w:cs="Times New Roman" w:eastAsia="Times New Roman"/>
          <w:lang w:eastAsia="hr-HR"/>
        </w:rPr>
        <w:t xml:space="preserve"> </w:t>
      </w:r>
      <w:r w:rsidR="00973AD7">
        <w:rPr>
          <w:rFonts w:cs="Times New Roman" w:eastAsia="Times New Roman"/>
          <w:lang w:eastAsia="hr-HR"/>
        </w:rPr>
        <w:t>10</w:t>
      </w:r>
      <w:r w:rsidR="0009780C">
        <w:rPr>
          <w:rFonts w:cs="Times New Roman" w:eastAsia="Times New Roman"/>
          <w:lang w:eastAsia="hr-HR"/>
        </w:rPr>
        <w:t>. siječnja 2018</w:t>
      </w:r>
      <w:r w:rsidR="006D1880">
        <w:rPr>
          <w:rFonts w:cs="Times New Roman" w:eastAsia="Times New Roman"/>
          <w:lang w:eastAsia="hr-HR"/>
        </w:rPr>
        <w:t>.</w:t>
      </w:r>
    </w:p>
    <w:p w:rsidRDefault="00905680" w:rsidP="00905680" w:rsidR="00905680" w:rsidRPr="00905680">
      <w:pPr>
        <w:spacing w:after="0"/>
        <w:jc w:val="both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r i j e š i o     j e</w:t>
      </w:r>
    </w:p>
    <w:p w:rsidRDefault="00905680" w:rsidP="00905680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905680" w:rsidP="00973AD7" w:rsidR="00905680" w:rsidRPr="00905680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 xml:space="preserve">Pozivaju se osobe koje imaju pravni interes za provođenje stečajnog postupka nad dužnikom </w:t>
      </w:r>
      <w:r w:rsidR="008E5A22">
        <w:rPr>
          <w:rFonts w:cs="Times New Roman" w:eastAsia="Times New Roman"/>
          <w:lang w:eastAsia="hr-HR"/>
        </w:rPr>
        <w:t>PRVA SREDNJA INFORMATIČKA ŠKOLA S PRAVOM JAVNOSTI, Zagreb, Jure Kaštelana 19,OIB: 50902633042</w:t>
      </w:r>
      <w:r w:rsidR="00973AD7">
        <w:rPr>
          <w:rFonts w:cs="Times New Roman" w:eastAsia="Times New Roman"/>
          <w:lang w:eastAsia="hr-HR"/>
        </w:rPr>
        <w:t>,</w:t>
      </w:r>
      <w:r w:rsidRPr="00905680">
        <w:rPr>
          <w:rFonts w:cs="Times New Roman" w:eastAsia="Times New Roman"/>
          <w:lang w:eastAsia="hr-HR"/>
        </w:rPr>
        <w:t xml:space="preserve"> da u roku od 15 dana uplate predujam za namirenje troškova prethodnoga i otvorenoga stečajnog postupka u iznosu od </w:t>
      </w:r>
      <w:r w:rsidR="00973AD7">
        <w:rPr>
          <w:rFonts w:cs="Times New Roman" w:eastAsia="Times New Roman"/>
          <w:lang w:eastAsia="hr-HR"/>
        </w:rPr>
        <w:t>10.000,00</w:t>
      </w:r>
      <w:r w:rsidRPr="00905680">
        <w:rPr>
          <w:rFonts w:cs="Times New Roman" w:eastAsia="Times New Roman"/>
          <w:lang w:eastAsia="hr-HR"/>
        </w:rPr>
        <w:t xml:space="preserve"> kn, na žiro račun ovog suda broj </w:t>
      </w:r>
      <w:r w:rsidRPr="00905680">
        <w:rPr>
          <w:rFonts w:cs="Times New Roman" w:eastAsia="Times New Roman"/>
          <w:color w:val="000000"/>
          <w:lang w:eastAsia="hr-HR"/>
        </w:rPr>
        <w:t xml:space="preserve">IBAN HR9223900011300000460, model HR05, poziv na broj </w:t>
      </w:r>
      <w:r w:rsidR="007C26AD">
        <w:rPr>
          <w:rFonts w:cs="Times New Roman" w:eastAsia="Times New Roman"/>
          <w:color w:val="000000"/>
          <w:lang w:eastAsia="hr-HR"/>
        </w:rPr>
        <w:t>464</w:t>
      </w:r>
      <w:r w:rsidR="008E5A22">
        <w:rPr>
          <w:rFonts w:cs="Times New Roman" w:eastAsia="Times New Roman"/>
          <w:color w:val="000000"/>
          <w:lang w:eastAsia="hr-HR"/>
        </w:rPr>
        <w:t>2</w:t>
      </w:r>
      <w:r w:rsidR="00CC70BA">
        <w:rPr>
          <w:rFonts w:cs="Times New Roman" w:eastAsia="Times New Roman"/>
          <w:color w:val="000000"/>
          <w:lang w:eastAsia="hr-HR"/>
        </w:rPr>
        <w:t>-2016</w:t>
      </w:r>
      <w:r w:rsidR="008550F1">
        <w:rPr>
          <w:rFonts w:cs="Times New Roman" w:eastAsia="Times New Roman"/>
          <w:color w:val="000000"/>
          <w:lang w:eastAsia="hr-HR"/>
        </w:rPr>
        <w:t>.</w:t>
      </w:r>
    </w:p>
    <w:p w:rsidRDefault="00905680" w:rsidP="00905680" w:rsidR="00905680" w:rsidRPr="00905680">
      <w:pPr>
        <w:overflowPunct w:val="false"/>
        <w:autoSpaceDE w:val="false"/>
        <w:autoSpaceDN w:val="false"/>
        <w:adjustRightInd w:val="false"/>
        <w:spacing w:after="0"/>
        <w:ind w:firstLine="720"/>
        <w:jc w:val="both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szCs w:val="2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>Ako osobe iz točke I. ovog rješenja ne predujme traženi iznos, sud će donijeti rješenje o otvaranju i zaključenju stečajnog postupka.</w:t>
      </w:r>
    </w:p>
    <w:p w:rsidRDefault="00905680" w:rsidP="00905680" w:rsidR="00905680" w:rsidRPr="00905680">
      <w:pPr>
        <w:spacing w:after="0"/>
        <w:ind w:left="708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szCs w:val="2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>Ovo rješenje objavit će se na mrežnoj stranici e-oglasna ploča sudova.</w:t>
      </w:r>
    </w:p>
    <w:p w:rsidRDefault="00905680" w:rsidP="00905680" w:rsidR="00905680" w:rsidRPr="00905680">
      <w:pPr>
        <w:spacing w:after="0"/>
        <w:ind w:left="708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spacing w:after="0"/>
        <w:ind w:left="708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overflowPunct w:val="false"/>
        <w:autoSpaceDE w:val="false"/>
        <w:autoSpaceDN w:val="false"/>
        <w:adjustRightInd w:val="false"/>
        <w:spacing w:after="0"/>
        <w:ind w:hanging="720" w:left="720"/>
        <w:jc w:val="center"/>
        <w:rPr>
          <w:rFonts w:cs="Times New Roman" w:eastAsia="Times New Roman"/>
          <w:color w:val="000000"/>
          <w:szCs w:val="2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>Obrazloženje</w:t>
      </w:r>
    </w:p>
    <w:p w:rsidRDefault="00905680" w:rsidP="00905680" w:rsidR="00905680" w:rsidRPr="00905680">
      <w:pPr>
        <w:overflowPunct w:val="false"/>
        <w:autoSpaceDE w:val="false"/>
        <w:autoSpaceDN w:val="false"/>
        <w:adjustRightInd w:val="false"/>
        <w:spacing w:after="0"/>
        <w:ind w:hanging="720" w:left="720"/>
        <w:jc w:val="center"/>
        <w:rPr>
          <w:rFonts w:cs="Times New Roman" w:eastAsia="Times New Roman"/>
          <w:color w:val="000000"/>
          <w:szCs w:val="20"/>
          <w:lang w:eastAsia="hr-HR"/>
        </w:rPr>
      </w:pPr>
    </w:p>
    <w:p w:rsidRDefault="008550F1" w:rsidP="008550F1" w:rsidR="008550F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FINA je temeljem čl. </w:t>
      </w:r>
      <w:r w:rsidR="007C26AD">
        <w:rPr>
          <w:rFonts w:cs="Times New Roman" w:eastAsia="Times New Roman"/>
          <w:lang w:eastAsia="hr-HR"/>
        </w:rPr>
        <w:t>444. st. 2.</w:t>
      </w:r>
      <w:r w:rsidRPr="00905680">
        <w:rPr>
          <w:rFonts w:cs="Times New Roman" w:eastAsia="Times New Roman"/>
          <w:lang w:eastAsia="hr-HR"/>
        </w:rPr>
        <w:t xml:space="preserve"> Stečajnog zakona (Narodne novine broj 71/15, dale:SZ) podnijela prijedlog za </w:t>
      </w:r>
      <w:r w:rsidR="00CC70BA">
        <w:rPr>
          <w:rFonts w:cs="Times New Roman" w:eastAsia="Times New Roman"/>
          <w:lang w:eastAsia="hr-HR"/>
        </w:rPr>
        <w:t>otvaranje s</w:t>
      </w:r>
      <w:r>
        <w:rPr>
          <w:rFonts w:cs="Times New Roman" w:eastAsia="Times New Roman"/>
          <w:lang w:eastAsia="hr-HR"/>
        </w:rPr>
        <w:t>tečajn</w:t>
      </w:r>
      <w:r w:rsidRPr="00905680">
        <w:rPr>
          <w:rFonts w:cs="Times New Roman" w:eastAsia="Times New Roman"/>
          <w:lang w:eastAsia="hr-HR"/>
        </w:rPr>
        <w:t xml:space="preserve">og postupka nad dužnikom </w:t>
      </w:r>
      <w:r w:rsidR="008E5A22">
        <w:rPr>
          <w:rFonts w:cs="Times New Roman" w:eastAsia="Times New Roman"/>
          <w:lang w:eastAsia="hr-HR"/>
        </w:rPr>
        <w:t>PRVA SREDNJA INFORMATIČKA ŠKOLA S PRAVOM JAVNOSTI, Zagreb, Jure Kaštelana 19,OIB: 50902633042.</w:t>
      </w:r>
    </w:p>
    <w:p w:rsidRDefault="008E5A22" w:rsidP="008550F1" w:rsidR="008E5A2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CC70BA" w:rsidP="00CC70BA" w:rsidR="0040534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O</w:t>
      </w:r>
      <w:r w:rsidR="008550F1">
        <w:rPr>
          <w:rFonts w:cs="Times New Roman" w:eastAsia="Times New Roman"/>
          <w:lang w:eastAsia="hr-HR"/>
        </w:rPr>
        <w:t>vosudnim rješenjem poslovni broj St-</w:t>
      </w:r>
      <w:r w:rsidR="007C26AD">
        <w:rPr>
          <w:rFonts w:cs="Times New Roman" w:eastAsia="Times New Roman"/>
          <w:lang w:eastAsia="hr-HR"/>
        </w:rPr>
        <w:t>464</w:t>
      </w:r>
      <w:r w:rsidR="008E5A22">
        <w:rPr>
          <w:rFonts w:cs="Times New Roman" w:eastAsia="Times New Roman"/>
          <w:lang w:eastAsia="hr-HR"/>
        </w:rPr>
        <w:t>2</w:t>
      </w:r>
      <w:r>
        <w:rPr>
          <w:rFonts w:cs="Times New Roman" w:eastAsia="Times New Roman"/>
          <w:lang w:eastAsia="hr-HR"/>
        </w:rPr>
        <w:t xml:space="preserve">/16 od </w:t>
      </w:r>
      <w:r w:rsidR="00973AD7">
        <w:rPr>
          <w:rFonts w:cs="Times New Roman" w:eastAsia="Times New Roman"/>
          <w:lang w:eastAsia="hr-HR"/>
        </w:rPr>
        <w:t>10. listopada</w:t>
      </w:r>
      <w:r>
        <w:rPr>
          <w:rFonts w:cs="Times New Roman" w:eastAsia="Times New Roman"/>
          <w:lang w:eastAsia="hr-HR"/>
        </w:rPr>
        <w:t xml:space="preserve"> 2017</w:t>
      </w:r>
      <w:r w:rsidR="008550F1">
        <w:rPr>
          <w:rFonts w:cs="Times New Roman" w:eastAsia="Times New Roman"/>
          <w:lang w:eastAsia="hr-HR"/>
        </w:rPr>
        <w:t xml:space="preserve">. pokrenut </w:t>
      </w:r>
      <w:r>
        <w:rPr>
          <w:rFonts w:cs="Times New Roman" w:eastAsia="Times New Roman"/>
          <w:lang w:eastAsia="hr-HR"/>
        </w:rPr>
        <w:t xml:space="preserve">je </w:t>
      </w:r>
      <w:r w:rsidR="008550F1">
        <w:rPr>
          <w:rFonts w:cs="Times New Roman" w:eastAsia="Times New Roman"/>
          <w:lang w:eastAsia="hr-HR"/>
        </w:rPr>
        <w:t>prethodni postupak.</w:t>
      </w:r>
    </w:p>
    <w:p w:rsidRDefault="0040534F" w:rsidP="008550F1" w:rsidR="0040534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40534F" w:rsidP="008550F1" w:rsidR="008550F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I</w:t>
      </w:r>
      <w:r w:rsidR="008550F1">
        <w:rPr>
          <w:rFonts w:cs="Times New Roman" w:eastAsia="Times New Roman"/>
          <w:lang w:eastAsia="hr-HR"/>
        </w:rPr>
        <w:t xml:space="preserve">z potvrde FINA-e od </w:t>
      </w:r>
      <w:r w:rsidR="00973AD7">
        <w:rPr>
          <w:rFonts w:cs="Times New Roman" w:eastAsia="Times New Roman"/>
          <w:lang w:eastAsia="hr-HR"/>
        </w:rPr>
        <w:t>1</w:t>
      </w:r>
      <w:r w:rsidR="008E5A22">
        <w:rPr>
          <w:rFonts w:cs="Times New Roman" w:eastAsia="Times New Roman"/>
          <w:lang w:eastAsia="hr-HR"/>
        </w:rPr>
        <w:t>1</w:t>
      </w:r>
      <w:r w:rsidR="00973AD7">
        <w:rPr>
          <w:rFonts w:cs="Times New Roman" w:eastAsia="Times New Roman"/>
          <w:lang w:eastAsia="hr-HR"/>
        </w:rPr>
        <w:t>. listopada</w:t>
      </w:r>
      <w:r w:rsidR="008550F1">
        <w:rPr>
          <w:rFonts w:cs="Times New Roman" w:eastAsia="Times New Roman"/>
          <w:lang w:eastAsia="hr-HR"/>
        </w:rPr>
        <w:t xml:space="preserve"> 2017.</w:t>
      </w:r>
      <w:r w:rsidR="008550F1" w:rsidRPr="00905680">
        <w:rPr>
          <w:rFonts w:cs="Times New Roman" w:eastAsia="Times New Roman"/>
          <w:lang w:eastAsia="hr-HR"/>
        </w:rPr>
        <w:t xml:space="preserve"> proizlazi da dužnik </w:t>
      </w:r>
      <w:r w:rsidR="00CC70BA">
        <w:rPr>
          <w:rFonts w:cs="Times New Roman" w:eastAsia="Times New Roman"/>
          <w:lang w:eastAsia="hr-HR"/>
        </w:rPr>
        <w:t xml:space="preserve">na dan </w:t>
      </w:r>
      <w:r w:rsidR="007C26AD">
        <w:rPr>
          <w:rFonts w:cs="Times New Roman" w:eastAsia="Times New Roman"/>
          <w:lang w:eastAsia="hr-HR"/>
        </w:rPr>
        <w:t>1. rujna 2015</w:t>
      </w:r>
      <w:r w:rsidR="00CC70BA">
        <w:rPr>
          <w:rFonts w:cs="Times New Roman" w:eastAsia="Times New Roman"/>
          <w:lang w:eastAsia="hr-HR"/>
        </w:rPr>
        <w:t>. u Očevidniku redoslijeda osnova za plaćanje ima neizvrš</w:t>
      </w:r>
      <w:r w:rsidR="008550F1">
        <w:rPr>
          <w:rFonts w:cs="Times New Roman" w:eastAsia="Times New Roman"/>
          <w:lang w:eastAsia="hr-HR"/>
        </w:rPr>
        <w:t xml:space="preserve">ene osnove za plaćanje u neprekinutom razdoblju od </w:t>
      </w:r>
      <w:r w:rsidR="008E5A22">
        <w:rPr>
          <w:rFonts w:cs="Times New Roman" w:eastAsia="Times New Roman"/>
          <w:lang w:eastAsia="hr-HR"/>
        </w:rPr>
        <w:t>877</w:t>
      </w:r>
      <w:r w:rsidR="008550F1">
        <w:rPr>
          <w:rFonts w:cs="Times New Roman" w:eastAsia="Times New Roman"/>
          <w:lang w:eastAsia="hr-HR"/>
        </w:rPr>
        <w:t xml:space="preserve"> dana u iznosu od </w:t>
      </w:r>
      <w:r w:rsidR="008E5A22">
        <w:rPr>
          <w:rFonts w:cs="Times New Roman" w:eastAsia="Times New Roman"/>
          <w:lang w:eastAsia="hr-HR"/>
        </w:rPr>
        <w:t>2.062.822,95</w:t>
      </w:r>
      <w:r w:rsidR="006D5B60">
        <w:rPr>
          <w:rFonts w:cs="Times New Roman" w:eastAsia="Times New Roman"/>
          <w:lang w:eastAsia="hr-HR"/>
        </w:rPr>
        <w:t xml:space="preserve"> kn</w:t>
      </w:r>
      <w:r w:rsidR="008550F1">
        <w:rPr>
          <w:rFonts w:cs="Times New Roman" w:eastAsia="Times New Roman"/>
          <w:lang w:eastAsia="hr-HR"/>
        </w:rPr>
        <w:t xml:space="preserve"> (list </w:t>
      </w:r>
      <w:r w:rsidR="00973AD7">
        <w:rPr>
          <w:rFonts w:cs="Times New Roman" w:eastAsia="Times New Roman"/>
          <w:lang w:eastAsia="hr-HR"/>
        </w:rPr>
        <w:t>1</w:t>
      </w:r>
      <w:r w:rsidR="007C26AD">
        <w:rPr>
          <w:rFonts w:cs="Times New Roman" w:eastAsia="Times New Roman"/>
          <w:lang w:eastAsia="hr-HR"/>
        </w:rPr>
        <w:t>1</w:t>
      </w:r>
      <w:r w:rsidR="008550F1">
        <w:rPr>
          <w:rFonts w:cs="Times New Roman" w:eastAsia="Times New Roman"/>
          <w:lang w:eastAsia="hr-HR"/>
        </w:rPr>
        <w:t xml:space="preserve"> spisa). </w:t>
      </w:r>
    </w:p>
    <w:p w:rsidRDefault="006D5B60" w:rsidP="008550F1" w:rsidR="006D5B6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73AD7" w:rsidP="00973AD7" w:rsidR="00973AD7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lastRenderedPageBreak/>
        <w:t>Iz informacijskog sustava zemljišnih knjiga Republike Hrvatske proizlazi da dužnik nije vlasnik nekretnina (list 1</w:t>
      </w:r>
      <w:r w:rsidR="008E5A22">
        <w:rPr>
          <w:rFonts w:cs="Times New Roman" w:eastAsia="Times New Roman"/>
          <w:lang w:eastAsia="hr-HR"/>
        </w:rPr>
        <w:t>7</w:t>
      </w:r>
      <w:r>
        <w:rPr>
          <w:rFonts w:cs="Times New Roman" w:eastAsia="Times New Roman"/>
          <w:lang w:eastAsia="hr-HR"/>
        </w:rPr>
        <w:t xml:space="preserve"> spisa).</w:t>
      </w:r>
    </w:p>
    <w:p w:rsidRDefault="008E5A22" w:rsidP="00973AD7" w:rsidR="008E5A2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73AD7" w:rsidP="00973AD7" w:rsidR="00973AD7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Iz Uvjerenja Policijske uprave zagrebačke od 23. studenog 2017. proizlazi da dužnik nije evidentiran kao vlasnik vozila (list 1</w:t>
      </w:r>
      <w:r w:rsidR="008E5A22">
        <w:rPr>
          <w:rFonts w:cs="Times New Roman" w:eastAsia="Times New Roman"/>
          <w:lang w:eastAsia="hr-HR"/>
        </w:rPr>
        <w:t>8</w:t>
      </w:r>
      <w:r>
        <w:rPr>
          <w:rFonts w:cs="Times New Roman" w:eastAsia="Times New Roman"/>
          <w:lang w:eastAsia="hr-HR"/>
        </w:rPr>
        <w:t xml:space="preserve"> spisa).</w:t>
      </w:r>
    </w:p>
    <w:p w:rsidRDefault="00973AD7" w:rsidP="00973AD7" w:rsidR="00973AD7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73AD7" w:rsidP="00973AD7" w:rsidR="00973AD7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S obzirom da dužnik nema imovine koja bi bila dovoljna za namirenje troškova stečajnog postupka, sud je </w:t>
      </w:r>
      <w:r w:rsidRPr="00905680">
        <w:rPr>
          <w:rFonts w:cs="Times New Roman" w:eastAsia="Times New Roman"/>
          <w:lang w:eastAsia="hr-HR"/>
        </w:rPr>
        <w:t>pozvao osobe koje imaju pravni interes za provedbom stečajnog postupka da u roku od 15 dana uplate predujam za namirenje troškova prethodnoga i otvorenoga stečajnog postupka, a temeljem čl. 132. st. 1. SZ-a.</w:t>
      </w:r>
    </w:p>
    <w:p w:rsidRDefault="008550F1" w:rsidP="008550F1" w:rsidR="008550F1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550F1" w:rsidP="008550F1" w:rsidR="008550F1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Slijedom navedenog odlučeno je kao u točki I. izreke rješenja.</w:t>
      </w:r>
    </w:p>
    <w:p w:rsidRDefault="008550F1" w:rsidP="008550F1" w:rsidR="008550F1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550F1" w:rsidP="008550F1" w:rsidR="008550F1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Temeljem čl. 132.st.2. SZ-a odlučeno je kao u točki II. izreke rješenja, a temeljem čl. 132. st. 3. SZ-a odlučeno je kao u točki III. izreke rješenja.</w:t>
      </w:r>
    </w:p>
    <w:p w:rsidRDefault="00905680" w:rsidP="00905680" w:rsidR="00905680" w:rsidRPr="00905680">
      <w:pPr>
        <w:tabs>
          <w:tab w:pos="6120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905680" w:rsidP="007C7D2E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U Karlovcu </w:t>
      </w:r>
      <w:r w:rsidR="00973AD7">
        <w:rPr>
          <w:rFonts w:cs="Times New Roman" w:eastAsia="Times New Roman"/>
          <w:lang w:eastAsia="hr-HR"/>
        </w:rPr>
        <w:t>10</w:t>
      </w:r>
      <w:r w:rsidR="0009780C">
        <w:rPr>
          <w:rFonts w:cs="Times New Roman" w:eastAsia="Times New Roman"/>
          <w:lang w:eastAsia="hr-HR"/>
        </w:rPr>
        <w:t>. siječnja 2018</w:t>
      </w:r>
      <w:r w:rsidR="006D1880">
        <w:rPr>
          <w:rFonts w:cs="Times New Roman" w:eastAsia="Times New Roman"/>
          <w:lang w:eastAsia="hr-HR"/>
        </w:rPr>
        <w:t>.</w:t>
      </w:r>
    </w:p>
    <w:p w:rsidRDefault="00905680" w:rsidP="00905680" w:rsidR="00905680" w:rsidRPr="00905680">
      <w:pPr>
        <w:spacing w:after="0"/>
        <w:ind w:left="6372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         </w:t>
      </w:r>
      <w:r>
        <w:rPr>
          <w:rFonts w:cs="Times New Roman" w:eastAsia="Times New Roman"/>
          <w:lang w:eastAsia="hr-HR"/>
        </w:rPr>
        <w:t xml:space="preserve">    </w:t>
      </w:r>
      <w:r w:rsidRPr="00905680">
        <w:rPr>
          <w:rFonts w:cs="Times New Roman" w:eastAsia="Times New Roman"/>
          <w:lang w:eastAsia="hr-HR"/>
        </w:rPr>
        <w:t>Stečajni sudac:</w:t>
      </w:r>
    </w:p>
    <w:p w:rsidRDefault="00905680" w:rsidP="005D0BDA" w:rsidR="00483278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Jadranka Mađeruh</w:t>
      </w:r>
      <w:r w:rsidR="00483278">
        <w:rPr>
          <w:rFonts w:cs="Times New Roman" w:eastAsia="Times New Roman"/>
          <w:lang w:eastAsia="hr-HR"/>
        </w:rPr>
        <w:t>, v.r.</w:t>
      </w:r>
    </w:p>
    <w:p w:rsidRDefault="00CC70BA" w:rsidP="005D0BDA" w:rsidR="00CC70BA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483278" w:rsidP="005D0BDA" w:rsidR="005D0BDA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                                                                    Za točnost otpravka-ovlašteni službenik:</w:t>
      </w:r>
      <w:r>
        <w:rPr>
          <w:rFonts w:cs="Times New Roman" w:eastAsia="Times New Roman"/>
          <w:lang w:eastAsia="hr-HR"/>
        </w:rPr>
        <w:br/>
        <w:t xml:space="preserve">                                                                                  Draženka Prpić</w:t>
      </w:r>
    </w:p>
    <w:p w:rsidRDefault="00141E27" w:rsidP="005D0BDA" w:rsidR="00141E27" w:rsidRPr="0090568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PRAVNA POUKA:</w:t>
      </w:r>
    </w:p>
    <w:p w:rsidRDefault="00905680" w:rsidP="007C7D2E" w:rsidR="00905680" w:rsidRPr="00905680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Protiv ovog rješenja dopuštena je žalba Visokom trgovačkom sudu RH u Zagrebu. Žalba se podnosi putem ovog suda, u 3 primjerka, u roku 8 dana od dana dostave prijepisa ovog rješenja.</w:t>
      </w:r>
      <w:r>
        <w:rPr>
          <w:rFonts w:cs="Times New Roman" w:eastAsia="Times New Roman"/>
          <w:lang w:eastAsia="hr-HR"/>
        </w:rPr>
        <w:t xml:space="preserve">                                                                                    </w:t>
      </w: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01DD3" w:rsidP="00537B78" w:rsidR="00901DD3">
      <w:r>
        <w:separator/>
      </w:r>
    </w:p>
  </w:endnote>
  <w:endnote w:id="0" w:type="continuationSeparator">
    <w:p w:rsidRDefault="00901DD3" w:rsidP="00537B78" w:rsidR="00901DD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01DD3" w:rsidP="00537B78" w:rsidR="00901DD3">
      <w:r>
        <w:separator/>
      </w:r>
    </w:p>
  </w:footnote>
  <w:footnote w:id="0" w:type="continuationSeparator">
    <w:p w:rsidRDefault="00901DD3" w:rsidP="00537B78" w:rsidR="00901DD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50501077"/>
      <w:docPartObj>
        <w:docPartGallery w:val="Page Numbers (Top of Page)"/>
        <w:docPartUnique/>
      </w:docPartObj>
    </w:sdtPr>
    <w:sdtEndPr/>
    <w:sdtContent>
      <w:p w:rsidRDefault="00905680" w:rsidR="00905680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E135B">
          <w:t>2</w:t>
        </w:r>
        <w:r>
          <w:fldChar w:fldCharType="end"/>
        </w:r>
      </w:p>
    </w:sdtContent>
  </w:sdt>
  <w:p w:rsidRDefault="00905680" w:rsidR="008333A9">
    <w:pPr>
      <w:pStyle w:val="Zaglavlje"/>
    </w:pPr>
    <w:r>
      <w:t>1 St-</w:t>
    </w:r>
    <w:r w:rsidR="007C26AD">
      <w:t>46</w:t>
    </w:r>
    <w:r w:rsidR="008E5A22">
      <w:t>42</w:t>
    </w:r>
    <w:r w:rsidR="00CC70BA"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E591A4E"/>
    <w:multiLevelType w:val="hybridMultilevel"/>
    <w:tmpl w:val="E9F4E6F8"/>
    <w:lvl w:tplc="A6D85B02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5E081C81"/>
    <w:multiLevelType w:val="hybridMultilevel"/>
    <w:tmpl w:val="6E36AB5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9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40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1">
    <w:nsid w:val="734A235C"/>
    <w:multiLevelType w:val="multilevel"/>
    <w:tmpl w:val="233E50AC"/>
    <w:numStyleLink w:val="NumList1"/>
  </w:abstractNum>
  <w:abstractNum w:abstractNumId="42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3">
    <w:nsid w:val="76670CAA"/>
    <w:multiLevelType w:val="multilevel"/>
    <w:tmpl w:val="DF20873A"/>
    <w:numStyleLink w:val="NumListOI"/>
  </w:abstractNum>
  <w:abstractNum w:abstractNumId="44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5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2"/>
  </w:num>
  <w:num w:numId="5">
    <w:abstractNumId w:val="44"/>
  </w:num>
  <w:num w:numId="6">
    <w:abstractNumId w:val="20"/>
  </w:num>
  <w:num w:numId="7">
    <w:abstractNumId w:val="21"/>
  </w:num>
  <w:num w:numId="8">
    <w:abstractNumId w:val="29"/>
  </w:num>
  <w:num w:numId="9">
    <w:abstractNumId w:val="16"/>
  </w:num>
  <w:num w:numId="10">
    <w:abstractNumId w:val="36"/>
  </w:num>
  <w:num w:numId="11">
    <w:abstractNumId w:val="14"/>
  </w:num>
  <w:num w:numId="12">
    <w:abstractNumId w:val="13"/>
  </w:num>
  <w:num w:numId="13">
    <w:abstractNumId w:val="40"/>
  </w:num>
  <w:num w:numId="14">
    <w:abstractNumId w:val="27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9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8"/>
  </w:num>
  <w:num w:numId="35">
    <w:abstractNumId w:val="26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1"/>
  </w:num>
  <w:num w:numId="42">
    <w:abstractNumId w:val="45"/>
  </w:num>
  <w:num w:numId="43">
    <w:abstractNumId w:val="12"/>
  </w:num>
  <w:num w:numId="44">
    <w:abstractNumId w:val="43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3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0910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9780C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135B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1E27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77762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B7034"/>
    <w:rsid w:val="001C1E72"/>
    <w:rsid w:val="001C2A1A"/>
    <w:rsid w:val="001C2B24"/>
    <w:rsid w:val="001C36D5"/>
    <w:rsid w:val="001C3B87"/>
    <w:rsid w:val="001C4583"/>
    <w:rsid w:val="001C4E3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D7C82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204A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41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4C9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0E84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C6F97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17F"/>
    <w:rsid w:val="004008EA"/>
    <w:rsid w:val="00401B1A"/>
    <w:rsid w:val="00403F6D"/>
    <w:rsid w:val="0040491E"/>
    <w:rsid w:val="00404C4B"/>
    <w:rsid w:val="00404DB3"/>
    <w:rsid w:val="0040534F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3278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60A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77FCC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A7203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0BDA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1F7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880"/>
    <w:rsid w:val="006D1D56"/>
    <w:rsid w:val="006D2800"/>
    <w:rsid w:val="006D3F29"/>
    <w:rsid w:val="006D420E"/>
    <w:rsid w:val="006D46EF"/>
    <w:rsid w:val="006D5B60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6C58"/>
    <w:rsid w:val="007076E0"/>
    <w:rsid w:val="0070777B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44B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91D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26AD"/>
    <w:rsid w:val="007C335F"/>
    <w:rsid w:val="007C578B"/>
    <w:rsid w:val="007C5F99"/>
    <w:rsid w:val="007C62AD"/>
    <w:rsid w:val="007C7D2E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50F1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60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28B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5A22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1DD3"/>
    <w:rsid w:val="009047F7"/>
    <w:rsid w:val="00904FE5"/>
    <w:rsid w:val="00905680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4FF2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3AD7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8D8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9CF"/>
    <w:rsid w:val="00C65A6C"/>
    <w:rsid w:val="00C66634"/>
    <w:rsid w:val="00C66FB3"/>
    <w:rsid w:val="00C70EB1"/>
    <w:rsid w:val="00C72AF8"/>
    <w:rsid w:val="00C73319"/>
    <w:rsid w:val="00C74CBB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0BA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4589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D76"/>
    <w:rsid w:val="00E46E66"/>
    <w:rsid w:val="00E50F32"/>
    <w:rsid w:val="00E52301"/>
    <w:rsid w:val="00E52676"/>
    <w:rsid w:val="00E53152"/>
    <w:rsid w:val="00E53B4A"/>
    <w:rsid w:val="00E541AE"/>
    <w:rsid w:val="00E566B8"/>
    <w:rsid w:val="00E56AA5"/>
    <w:rsid w:val="00E56EE7"/>
    <w:rsid w:val="00E60B19"/>
    <w:rsid w:val="00E60FA7"/>
    <w:rsid w:val="00E617B3"/>
    <w:rsid w:val="00E61C7C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000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27926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2C3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94CA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26002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siječnja 2018.</izvorni_sadrzaj>
    <derivirana_varijabla naziv="DomainObject.DatumDonosenjaOdluke_1">10.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 na uplati predujma</izvorni_sadrzaj>
    <derivirana_varijabla naziv="DomainObject.Primjedba_1">poziv vjerovnicima na uplati predujma</derivirana_varijabla>
  </DomainObject.Primjedba>
  <DomainObject.Oznaka>
    <izvorni_sadrzaj>St-4642/2016-14</izvorni_sadrzaj>
    <derivirana_varijabla naziv="DomainObject.Oznaka_1">St-4642/2016-14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4642</izvorni_sadrzaj>
    <derivirana_varijabla naziv="DomainObject.Predmet.Broj_1">4642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svibnja 2016.</izvorni_sadrzaj>
    <derivirana_varijabla naziv="DomainObject.Predmet.DatumOsnivanja_1">31.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St-4642/2016</izvorni_sadrzaj>
    <derivirana_varijabla naziv="DomainObject.Predmet.OznakaBroj_1">St-4642/2016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Prva Srednja informatička škola, s pravom javnosti zastupanog po punomoćniku Jadranka Tudović</izvorni_sadrzaj>
    <derivirana_varijabla naziv="DomainObject.Predmet.ProtustrankaFormated_1">  Prva Srednja informatička škola, s pravom javnosti zastupanog po punomoćniku Jadranka Tudović</derivirana_varijabla>
  </DomainObject.Predmet.ProtustrankaFormated>
  <DomainObject.Predmet.ProtustrankaFormatedOIB>
    <izvorni_sadrzaj>  Prva Srednja informatička škola, s pravom javnosti, OIB 50902633042 zastupanog po punomoćniku Jadranka Tudović</izvorni_sadrzaj>
    <derivirana_varijabla naziv="DomainObject.Predmet.ProtustrankaFormatedOIB_1">  Prva Srednja informatička škola, s pravom javnosti, OIB 50902633042 zastupanog po punomoćniku Jadranka Tudović</derivirana_varijabla>
  </DomainObject.Predmet.ProtustrankaFormatedOIB>
  <DomainObject.Predmet.ProtustrankaFormatedWithAdress>
    <izvorni_sadrzaj> Prva Srednja informatička škola, s pravom javnosti, Jure Kaštelana 19, 10000 Zagreb zastupanog po punomoćniku Jadranka Tudović</izvorni_sadrzaj>
    <derivirana_varijabla naziv="DomainObject.Predmet.ProtustrankaFormatedWithAdress_1"> Prva Srednja informatička škola, s pravom javnosti, Jure Kaštelana 19, 10000 Zagreb zastupanog po punomoćniku Jadranka Tudović</derivirana_varijabla>
  </DomainObject.Predmet.ProtustrankaFormatedWithAdress>
  <DomainObject.Predmet.ProtustrankaFormatedWithAdressOIB>
    <izvorni_sadrzaj> Prva Srednja informatička škola, s pravom javnosti, OIB 50902633042, Jure Kaštelana 19, 10000 Zagreb zastupanog po punomoćniku Jadranka Tudović</izvorni_sadrzaj>
    <derivirana_varijabla naziv="DomainObject.Predmet.ProtustrankaFormatedWithAdressOIB_1"> Prva Srednja informatička škola, s pravom javnosti, OIB 50902633042, Jure Kaštelana 19, 10000 Zagreb zastupanog po punomoćniku Jadranka Tudović</derivirana_varijabla>
  </DomainObject.Predmet.ProtustrankaFormatedWithAdressOIB>
  <DomainObject.Predmet.ProtustrankaWithAdress>
    <izvorni_sadrzaj>Prva Srednja informatička škola, s pravom javnosti Jure Kaštelana 19, 10000 Zagreb</izvorni_sadrzaj>
    <derivirana_varijabla naziv="DomainObject.Predmet.ProtustrankaWithAdress_1">Prva Srednja informatička škola, s pravom javnosti Jure Kaštelana 19, 10000 Zagreb</derivirana_varijabla>
  </DomainObject.Predmet.ProtustrankaWithAdress>
  <DomainObject.Predmet.ProtustrankaWithAdressOIB>
    <izvorni_sadrzaj>Prva Srednja informatička škola, s pravom javnosti, OIB 50902633042, Jure Kaštelana 19, 10000 Zagreb</izvorni_sadrzaj>
    <derivirana_varijabla naziv="DomainObject.Predmet.ProtustrankaWithAdressOIB_1">Prva Srednja informatička škola, s pravom javnosti, OIB 50902633042, Jure Kaštelana 19, 10000 Zagreb</derivirana_varijabla>
  </DomainObject.Predmet.ProtustrankaWithAdressOIB>
  <DomainObject.Predmet.ProtustrankaNazivFormated>
    <izvorni_sadrzaj>Prva Srednja informatička škola, s pravom javnosti</izvorni_sadrzaj>
    <derivirana_varijabla naziv="DomainObject.Predmet.ProtustrankaNazivFormated_1">Prva Srednja informatička škola, s pravom javnosti</derivirana_varijabla>
  </DomainObject.Predmet.ProtustrankaNazivFormated>
  <DomainObject.Predmet.ProtustrankaNazivFormatedOIB>
    <izvorni_sadrzaj>Prva Srednja informatička škola, s pravom javnosti, OIB 50902633042</izvorni_sadrzaj>
    <derivirana_varijabla naziv="DomainObject.Predmet.ProtustrankaNazivFormatedOIB_1">Prva Srednja informatička škola, s pravom javnosti, OIB 50902633042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Prva Srednja informatička škola, s pravom javnosti zastupanog po punomoćniku Jadranka Tudović</item>
    </izvorni_sadrzaj>
    <derivirana_varijabla naziv="DomainObject.Predmet.ProtuStrankaListFormated_1">
      <item>Prva Srednja informatička škola, s pravom javnosti zastupanog po punomoćniku Jadranka Tudović</item>
    </derivirana_varijabla>
  </DomainObject.Predmet.ProtuStrankaListFormated>
  <DomainObject.Predmet.ProtuStrankaListFormatedOIB>
    <izvorni_sadrzaj>
      <item>Prva Srednja informatička škola, s pravom javnosti, OIB 50902633042 zastupanog po punomoćniku Jadranka Tudović</item>
    </izvorni_sadrzaj>
    <derivirana_varijabla naziv="DomainObject.Predmet.ProtuStrankaListFormatedOIB_1">
      <item>Prva Srednja informatička škola, s pravom javnosti, OIB 50902633042 zastupanog po punomoćniku Jadranka Tudović</item>
    </derivirana_varijabla>
  </DomainObject.Predmet.ProtuStrankaListFormatedOIB>
  <DomainObject.Predmet.ProtuStrankaListFormatedWithAdress>
    <izvorni_sadrzaj>
      <item>Prva Srednja informatička škola, s pravom javnosti, Jure Kaštelana 19, 10000 Zagreb zastupanog po punomoćniku Jadranka Tudović</item>
    </izvorni_sadrzaj>
    <derivirana_varijabla naziv="DomainObject.Predmet.ProtuStrankaListFormatedWithAdress_1">
      <item>Prva Srednja informatička škola, s pravom javnosti, Jure Kaštelana 19, 10000 Zagreb zastupanog po punomoćniku Jadranka Tudović</item>
    </derivirana_varijabla>
  </DomainObject.Predmet.ProtuStrankaListFormatedWithAdress>
  <DomainObject.Predmet.ProtuStrankaListFormatedWithAdressOIB>
    <izvorni_sadrzaj>
      <item>Prva Srednja informatička škola, s pravom javnosti, OIB 50902633042, Jure Kaštelana 19, 10000 Zagreb zastupanog po punomoćniku Jadranka Tudović</item>
    </izvorni_sadrzaj>
    <derivirana_varijabla naziv="DomainObject.Predmet.ProtuStrankaListFormatedWithAdressOIB_1">
      <item>Prva Srednja informatička škola, s pravom javnosti, OIB 50902633042, Jure Kaštelana 19, 10000 Zagreb zastupanog po punomoćniku Jadranka Tudović</item>
    </derivirana_varijabla>
  </DomainObject.Predmet.ProtuStrankaListFormatedWithAdressOIB>
  <DomainObject.Predmet.ProtuStrankaListNazivFormated>
    <izvorni_sadrzaj>
      <item>Prva Srednja informatička škola, s pravom javnosti</item>
    </izvorni_sadrzaj>
    <derivirana_varijabla naziv="DomainObject.Predmet.ProtuStrankaListNazivFormated_1">
      <item>Prva Srednja informatička škola, s pravom javnosti</item>
    </derivirana_varijabla>
  </DomainObject.Predmet.ProtuStrankaListNazivFormated>
  <DomainObject.Predmet.ProtuStrankaListNazivFormatedOIB>
    <izvorni_sadrzaj>
      <item>Prva Srednja informatička škola, s pravom javnosti, OIB 50902633042</item>
    </izvorni_sadrzaj>
    <derivirana_varijabla naziv="DomainObject.Predmet.ProtuStrankaListNazivFormatedOIB_1">
      <item>Prva Srednja informatička škola, s pravom javnosti, OIB 50902633042</item>
    </derivirana_varijabla>
  </DomainObject.Predmet.ProtuStrankaListNazivFormatedOIB>
  <DomainObject.Predmet.OstaliListFormated>
    <izvorni_sadrzaj>
      <item>Jadranka Tudović punomoćnik sudionika u postupku Prva Srednja informatička škola, s pravom javnosti</item>
    </izvorni_sadrzaj>
    <derivirana_varijabla naziv="DomainObject.Predmet.OstaliListFormated_1">
      <item>Jadranka Tudović punomoćnik sudionika u postupku Prva Srednja informatička škola, s pravom javnosti</item>
    </derivirana_varijabla>
  </DomainObject.Predmet.OstaliListFormated>
  <DomainObject.Predmet.OstaliListFormatedOIB>
    <izvorni_sadrzaj>
      <item>Jadranka Tudović, OIB 04971090043 punomoćnik sudionika u postupku Prva Srednja informatička škola, s pravom javnosti</item>
    </izvorni_sadrzaj>
    <derivirana_varijabla naziv="DomainObject.Predmet.OstaliListFormatedOIB_1">
      <item>Jadranka Tudović, OIB 04971090043 punomoćnik sudionika u postupku Prva Srednja informatička škola, s pravom javnosti</item>
    </derivirana_varijabla>
  </DomainObject.Predmet.OstaliListFormatedOIB>
  <DomainObject.Predmet.OstaliListFormatedWithAdress>
    <izvorni_sadrzaj>
      <item>Jadranka Tudović, Gundulićeva Ulica 25, 10000 Zagreb punomoćnik sudionika u postupku Prva Srednja informatička škola, s pravom javnosti</item>
    </izvorni_sadrzaj>
    <derivirana_varijabla naziv="DomainObject.Predmet.OstaliListFormatedWithAdress_1">
      <item>Jadranka Tudović, Gundulićeva Ulica 25, 10000 Zagreb punomoćnik sudionika u postupku Prva Srednja informatička škola, s pravom javnosti</item>
    </derivirana_varijabla>
  </DomainObject.Predmet.OstaliListFormatedWithAdress>
  <DomainObject.Predmet.OstaliListFormatedWithAdressOIB>
    <izvorni_sadrzaj>
      <item>Jadranka Tudović, OIB 04971090043, Gundulićeva Ulica 25, 10000 Zagreb punomoćnik sudionika u postupku Prva Srednja informatička škola, s pravom javnosti</item>
    </izvorni_sadrzaj>
    <derivirana_varijabla naziv="DomainObject.Predmet.OstaliListFormatedWithAdressOIB_1">
      <item>Jadranka Tudović, OIB 04971090043, Gundulićeva Ulica 25, 10000 Zagreb punomoćnik sudionika u postupku Prva Srednja informatička škola, s pravom javnosti</item>
    </derivirana_varijabla>
  </DomainObject.Predmet.OstaliListFormatedWithAdressOIB>
  <DomainObject.Predmet.OstaliListNazivFormated>
    <izvorni_sadrzaj>
      <item>Jadranka Tudović</item>
    </izvorni_sadrzaj>
    <derivirana_varijabla naziv="DomainObject.Predmet.OstaliListNazivFormated_1">
      <item>Jadranka Tudović</item>
    </derivirana_varijabla>
  </DomainObject.Predmet.OstaliListNazivFormated>
  <DomainObject.Predmet.OstaliListNazivFormatedOIB>
    <izvorni_sadrzaj>
      <item>Jadranka Tudović, OIB 04971090043</item>
    </izvorni_sadrzaj>
    <derivirana_varijabla naziv="DomainObject.Predmet.OstaliListNazivFormatedOIB_1">
      <item>Jadranka Tudović, OIB 04971090043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siječnja 2018.</izvorni_sadrzaj>
    <derivirana_varijabla naziv="DomainObject.Datum_1">10. siječnja 2018.</derivirana_varijabla>
  </DomainObject.Datum>
  <DomainObject.PoslovniBrojDokumenta>
    <izvorni_sadrzaj>St-4642/2016-14</izvorni_sadrzaj>
    <derivirana_varijabla naziv="DomainObject.PoslovniBrojDokumenta_1">St-4642/2016-14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Prva Srednja informatička škola, s pravom javnosti</izvorni_sadrzaj>
    <derivirana_varijabla naziv="DomainObject.Predmet.ProtustrankaIDrugi_1">Prva Srednja informatička škola, s pravom javnosti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Prva Srednja informatička škola, s pravom javnosti, OIB 50902633042, Jure Kaštelana 19, 10000 Zagreb</izvorni_sadrzaj>
    <derivirana_varijabla naziv="DomainObject.Predmet.ProtustrankaIDrugiAdressOIB_1">Prva Srednja informatička škola, s pravom javnosti, OIB 50902633042, Jure Kaštelana 19,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Prva Srednja informatička škola, s pravom javnosti</item>
      <item>Jadranka Tudović</item>
    </izvorni_sadrzaj>
    <derivirana_varijabla naziv="DomainObject.Predmet.SudioniciListNaziv_1">
      <item>FINA Regionalni centar Zagreb</item>
      <item>Prva Srednja informatička škola, s pravom javnosti</item>
      <item>Jadranka Tudović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Prva Srednja informatička škola, s pravom javnosti, OIB 50902633042, Jure Kaštelana 19,10000 Zagreb</item>
      <item>Jadranka Tudović, OIB 04971090043, Gundulićeva Ulica 25,10000 Zagreb</item>
    </izvorni_sadrzaj>
    <derivirana_varijabla naziv="DomainObject.Predmet.SudioniciListAdressOIB_1">
      <item>FINA Regionalni centar Zagreb, OIB 85821130368, Trg svibanjskih žrtava 1995. br. 1,10000 Zagreb</item>
      <item>Prva Srednja informatička škola, s pravom javnosti, OIB 50902633042, Jure Kaštelana 19,10000 Zagreb</item>
      <item>Jadranka Tudović, OIB 04971090043, Gundulićeva Ulica 25,10000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C0B77CD-2BF3-4C56-A0CE-348308AE0C4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458</properties:Words>
  <properties:Characters>2457</properties:Characters>
  <properties:Lines>73</properties:Lines>
  <properties:Paragraphs>26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3283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2018-01-10T08:32:00Z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2018-01-10T08:33:00Z</cp:lastPrinted>
  <dcterms:modified xmlns:xsi="http://www.w3.org/2001/XMLSchema-instance" xsi:type="dcterms:W3CDTF">2018-01-10T08:33:00Z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St-4642/2016-14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