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9f36ac5" w14:paraId="9f36ac5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5A1C71">
        <w:rPr>
          <w:sz w:val="24"/>
          <w:szCs w:val="24"/>
        </w:rPr>
        <w:t>398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1C1FDD" w:rsidP="002B0174" w:rsidR="001C1FDD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AD7909">
        <w:rPr>
          <w:sz w:val="24"/>
          <w:szCs w:val="24"/>
        </w:rPr>
        <w:t>17. listopada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AD7909">
        <w:rPr>
          <w:sz w:val="24"/>
          <w:szCs w:val="24"/>
        </w:rPr>
        <w:t xml:space="preserve">Dušanki Bubić, Gašpini 27, Solin, OIB: 01811311129 </w:t>
      </w:r>
      <w:r w:rsidR="00812ACB">
        <w:rPr>
          <w:sz w:val="24"/>
          <w:szCs w:val="24"/>
        </w:rPr>
        <w:t xml:space="preserve">i to </w:t>
      </w:r>
      <w:r w:rsidR="00812ACB" w:rsidRPr="002B0174">
        <w:rPr>
          <w:sz w:val="24"/>
          <w:szCs w:val="24"/>
        </w:rPr>
        <w:t xml:space="preserve">posebni </w:t>
      </w:r>
      <w:r w:rsidR="00812ACB">
        <w:rPr>
          <w:sz w:val="24"/>
          <w:szCs w:val="24"/>
        </w:rPr>
        <w:t xml:space="preserve">dio zgrade sagrađene </w:t>
      </w:r>
      <w:r w:rsidR="00812ACB" w:rsidRPr="002B0174">
        <w:rPr>
          <w:sz w:val="24"/>
          <w:szCs w:val="24"/>
        </w:rPr>
        <w:t xml:space="preserve">na 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AD7909">
        <w:rPr>
          <w:sz w:val="24"/>
          <w:szCs w:val="24"/>
        </w:rPr>
        <w:t xml:space="preserve">Dušanke Bubić, Gašpini 27, Solin, OIB: 01811311129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AD7909">
        <w:rPr>
          <w:sz w:val="24"/>
          <w:szCs w:val="24"/>
        </w:rPr>
        <w:t xml:space="preserve">Dušanke Bubić, Gašpini 27, Solin, OIB: 01811311129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AD7909">
        <w:rPr>
          <w:sz w:val="24"/>
          <w:szCs w:val="24"/>
        </w:rPr>
        <w:t xml:space="preserve">RILIA d.o.o., Gašpini 27, Solin, OIB: 19638323651 </w:t>
      </w:r>
      <w:r w:rsidR="00CB24C8">
        <w:rPr>
          <w:sz w:val="24"/>
          <w:szCs w:val="24"/>
        </w:rPr>
        <w:t xml:space="preserve">dosuđuje se imovina stečajnog dužnika </w:t>
      </w:r>
      <w:r w:rsidR="00812ACB">
        <w:rPr>
          <w:sz w:val="24"/>
          <w:szCs w:val="24"/>
        </w:rPr>
        <w:t xml:space="preserve">i to </w:t>
      </w:r>
      <w:r w:rsidR="00812ACB" w:rsidRPr="002B0174">
        <w:rPr>
          <w:sz w:val="24"/>
          <w:szCs w:val="24"/>
        </w:rPr>
        <w:t xml:space="preserve">posebni </w:t>
      </w:r>
      <w:r w:rsidR="00812ACB">
        <w:rPr>
          <w:sz w:val="24"/>
          <w:szCs w:val="24"/>
        </w:rPr>
        <w:t xml:space="preserve">dio zgrade sagrađene </w:t>
      </w:r>
      <w:r w:rsidR="00812ACB" w:rsidRPr="002B0174">
        <w:rPr>
          <w:sz w:val="24"/>
          <w:szCs w:val="24"/>
        </w:rPr>
        <w:t xml:space="preserve">na 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AD7909">
        <w:rPr>
          <w:sz w:val="24"/>
          <w:szCs w:val="24"/>
        </w:rPr>
        <w:t xml:space="preserve">RILIA d.o.o., Gašpini 27, Solin, OIB: 19638323651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AD7909">
        <w:rPr>
          <w:sz w:val="24"/>
          <w:szCs w:val="24"/>
        </w:rPr>
        <w:t>1</w:t>
      </w:r>
      <w:r w:rsidR="00812ACB">
        <w:rPr>
          <w:sz w:val="24"/>
          <w:szCs w:val="24"/>
        </w:rPr>
        <w:t>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</w:t>
      </w:r>
      <w:r w:rsidR="00AD7909">
        <w:rPr>
          <w:sz w:val="24"/>
          <w:szCs w:val="24"/>
        </w:rPr>
        <w:t xml:space="preserve"> dakle iznos od 0,90 kuna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812ACB">
        <w:rPr>
          <w:sz w:val="24"/>
          <w:szCs w:val="24"/>
        </w:rPr>
        <w:t>66281</w:t>
      </w:r>
      <w:r w:rsidRPr="002B0174">
        <w:rPr>
          <w:sz w:val="24"/>
          <w:szCs w:val="24"/>
        </w:rPr>
        <w:t xml:space="preserve">, a kao podatak drugi broj (P2) odvojen crticom (-) </w:t>
      </w:r>
      <w:r w:rsidR="00AD7909">
        <w:rPr>
          <w:sz w:val="24"/>
          <w:szCs w:val="24"/>
        </w:rPr>
        <w:t>24929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</w:t>
      </w:r>
      <w:r w:rsidR="00AD7909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AD7909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812ACB" w:rsidRPr="002B0174">
        <w:rPr>
          <w:sz w:val="24"/>
          <w:szCs w:val="24"/>
        </w:rPr>
        <w:t xml:space="preserve">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DF5559" w:rsidP="00DF5559" w:rsidR="00DF5559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</w:t>
      </w:r>
      <w:r w:rsidRPr="0058056B">
        <w:rPr>
          <w:sz w:val="24"/>
          <w:szCs w:val="24"/>
        </w:rPr>
        <w:t xml:space="preserve"> teret </w:t>
      </w:r>
      <w:r w:rsidR="00812ACB">
        <w:rPr>
          <w:sz w:val="24"/>
          <w:szCs w:val="24"/>
        </w:rPr>
        <w:t>14</w:t>
      </w:r>
      <w:r w:rsidRPr="0058056B">
        <w:rPr>
          <w:sz w:val="24"/>
          <w:szCs w:val="24"/>
        </w:rPr>
        <w:t xml:space="preserve">/3041 dijela koji je suvlasnički dio povezan s cjelinom parkirnog mjesta u prizemlju označeno P.M. </w:t>
      </w:r>
      <w:r w:rsidR="00812ACB">
        <w:rPr>
          <w:sz w:val="24"/>
          <w:szCs w:val="24"/>
        </w:rPr>
        <w:t>10</w:t>
      </w:r>
      <w:r w:rsidRPr="0058056B">
        <w:rPr>
          <w:sz w:val="24"/>
          <w:szCs w:val="24"/>
        </w:rPr>
        <w:t>, ukupne površine 14,</w:t>
      </w:r>
      <w:r w:rsidR="00812ACB">
        <w:rPr>
          <w:sz w:val="24"/>
          <w:szCs w:val="24"/>
        </w:rPr>
        <w:t>09</w:t>
      </w:r>
      <w:r w:rsidRPr="0058056B">
        <w:rPr>
          <w:sz w:val="24"/>
          <w:szCs w:val="24"/>
        </w:rPr>
        <w:t xml:space="preserve"> m</w:t>
      </w:r>
      <w:r w:rsidRPr="0058056B">
        <w:rPr>
          <w:sz w:val="24"/>
          <w:szCs w:val="24"/>
          <w:vertAlign w:val="superscript"/>
        </w:rPr>
        <w:t>2</w:t>
      </w:r>
      <w:r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>
        <w:rPr>
          <w:sz w:val="24"/>
          <w:szCs w:val="24"/>
        </w:rPr>
        <w:t xml:space="preserve"> uknjižuje se pravo zaloga u iznosu od 2.422.295,94 kuna </w:t>
      </w:r>
      <w:r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12ACB" w:rsidP="00812ACB" w:rsidR="00812ACB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615-648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, a ista je završila 3. travnja 2018. u 23:59:59., dok je nadmetanje </w:t>
      </w:r>
      <w:r>
        <w:rPr>
          <w:sz w:val="24"/>
          <w:szCs w:val="24"/>
        </w:rPr>
        <w:lastRenderedPageBreak/>
        <w:t>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Mladenu Bavčeviću iz Kaštel Starog, Kraljice mučenika 26, OIB: 03493351079, Marjanu Bavčeviću, Split, Skradinska 3, OIB: 26538063798,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23.401,00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Mladen Bavčević iz Kaštel Starog, Kraljice mučenika 26, OIB: 03493351079. </w:t>
      </w:r>
    </w:p>
    <w:p w:rsidRDefault="00812ACB" w:rsidP="00812ACB" w:rsidR="00812ACB">
      <w:pPr>
        <w:ind w:firstLine="709"/>
        <w:jc w:val="both"/>
        <w:rPr>
          <w:sz w:val="24"/>
          <w:szCs w:val="24"/>
        </w:rPr>
      </w:pPr>
    </w:p>
    <w:p w:rsidRDefault="00812ACB" w:rsidP="00812ACB" w:rsidR="00812A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Podnescima od 20. travnja 2018. Mladen i Marijan Bavčević su izjavili da odustaju od kupnje predmetne nekretnine, sukladno čemu je predmetnu nekretninu valjalo dosuditi slijedećem najpovoljnijem kupcu, a to je Viktor Bubić iz Solina, Gašpini 27.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81638E">
        <w:rPr>
          <w:sz w:val="24"/>
          <w:szCs w:val="24"/>
        </w:rPr>
        <w:t>19. srpnja</w:t>
      </w:r>
      <w:r>
        <w:rPr>
          <w:sz w:val="24"/>
          <w:szCs w:val="24"/>
        </w:rPr>
        <w:t xml:space="preserve"> 2018. dosuđena je imovina iz točke I. izreke ovog rješenja kupcu </w:t>
      </w:r>
      <w:r w:rsidR="0081638E">
        <w:rPr>
          <w:sz w:val="24"/>
          <w:szCs w:val="24"/>
        </w:rPr>
        <w:t>Viktoru Bubiću, Gašpini 27, Solin, OIB:50016932942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1638E">
        <w:rPr>
          <w:sz w:val="24"/>
          <w:szCs w:val="24"/>
        </w:rPr>
        <w:t>1136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1638E">
        <w:rPr>
          <w:sz w:val="24"/>
          <w:szCs w:val="24"/>
        </w:rPr>
        <w:t>Viktor Bubić</w:t>
      </w:r>
      <w:r w:rsidR="001756F9">
        <w:rPr>
          <w:sz w:val="24"/>
          <w:szCs w:val="24"/>
        </w:rPr>
        <w:t xml:space="preserve"> iz </w:t>
      </w:r>
      <w:r w:rsidR="0081638E">
        <w:rPr>
          <w:sz w:val="24"/>
          <w:szCs w:val="24"/>
        </w:rPr>
        <w:t>Solina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</w:t>
      </w:r>
      <w:r w:rsidR="0081638E">
        <w:rPr>
          <w:sz w:val="24"/>
          <w:szCs w:val="24"/>
        </w:rPr>
        <w:t xml:space="preserve">o            </w:t>
      </w:r>
      <w:r w:rsidRPr="0011435A">
        <w:rPr>
          <w:sz w:val="24"/>
          <w:szCs w:val="24"/>
        </w:rPr>
        <w:t>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101A52" w:rsidP="00101A52" w:rsidR="00101A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ponudu Viktora Bubića te nekretninu iz točke I. ovog rješenja dosudio Dušanki Bubić iz Solina.</w:t>
      </w:r>
    </w:p>
    <w:p w:rsidRDefault="00101A52" w:rsidP="00101A52" w:rsidR="00101A52">
      <w:pPr>
        <w:ind w:firstLine="709"/>
        <w:jc w:val="both"/>
        <w:rPr>
          <w:sz w:val="24"/>
          <w:szCs w:val="24"/>
        </w:rPr>
      </w:pPr>
    </w:p>
    <w:p w:rsidRDefault="00101A52" w:rsidP="00101A52" w:rsidR="00101A52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Dušanka Bubić iz Solina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01A52" w:rsidP="001C1FDD" w:rsidR="00101A52" w:rsidRPr="002B0174">
      <w:pPr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1C1FDD" w:rsidP="00D63F8E" w:rsidR="001C1FDD">
      <w:pPr>
        <w:pStyle w:val="Tijeloteksta"/>
        <w:jc w:val="center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101A52">
        <w:t>, 17. listopada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066ADC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066ADC">
        <w:rPr>
          <w:rFonts w:hAnsi="Times New Roman" w:ascii="Times New Roman"/>
          <w:sz w:val="24"/>
          <w:szCs w:val="24"/>
        </w:rPr>
        <w:t>,v.r.</w:t>
      </w:r>
    </w:p>
    <w:p w:rsidRDefault="00066ADC" w:rsidP="0071700F" w:rsidR="00066A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6ADC" w:rsidP="0071700F" w:rsidR="00066ADC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1C1FDD" w:rsidR="001C1FDD">
      <w:pPr>
        <w:jc w:val="both"/>
        <w:rPr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81638E" w:rsidP="0081638E" w:rsidR="0081638E" w:rsidRPr="002B0174">
      <w:pPr>
        <w:jc w:val="both"/>
        <w:rPr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066ADC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5A1C71">
          <w:rPr>
            <w:sz w:val="24"/>
            <w:szCs w:val="24"/>
          </w:rPr>
          <w:t>398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66ADC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1A52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C1FD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1C71"/>
    <w:rsid w:val="005B6414"/>
    <w:rsid w:val="005C3F53"/>
    <w:rsid w:val="005D71AF"/>
    <w:rsid w:val="005E2C97"/>
    <w:rsid w:val="005E767C"/>
    <w:rsid w:val="005F79D0"/>
    <w:rsid w:val="006037CA"/>
    <w:rsid w:val="00610E19"/>
    <w:rsid w:val="00614A6F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2ACB"/>
    <w:rsid w:val="0081638E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D790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5673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21B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47DAA-4498-46F0-AC19-AD5E4568B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1446</properties:Words>
  <properties:Characters>7942</properties:Characters>
  <properties:Lines>169</properties:Lines>
  <properties:Paragraphs>44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2018-10-17T06:53:00Z</dcterms:created>
  <dc:creator>Ante Kačić</dc:creator>
  <cp:lastModifiedBy>Katarina Mikulić</cp:lastModifiedBy>
  <cp:lastPrinted>2018-10-17T11:34:00Z</cp:lastPrinted>
  <dcterms:modified xmlns:xsi="http://www.w3.org/2001/XMLSchema-instance" xsi:type="dcterms:W3CDTF">2018-10-17T11:34:00Z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