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30ce" w14:paraId="73730ce" w:rsidRDefault="00746234" w:rsidP="004D45B5" w:rsidR="00746234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81F70" w:rsidP="008C64E5" w:rsidR="008C64E5">
      <w:pPr>
        <w:rPr>
          <w:noProof/>
          <w:lang w:eastAsia="hr-HR"/>
        </w:rPr>
      </w:pPr>
      <w:r>
        <w:rPr>
          <w:noProof/>
          <w:lang w:eastAsia="hr-HR"/>
        </w:rPr>
        <w:t xml:space="preserve">              </w:t>
      </w:r>
      <w:r w:rsidR="00FE0E7D"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3AD" w:rsidP="008C64E5" w:rsidR="007203AD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REPUBLIKA HRVATSKA</w:t>
      </w:r>
    </w:p>
    <w:p w:rsidRDefault="007203AD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 xml:space="preserve">OPĆINSKI SUD U SPLITU      </w:t>
      </w:r>
    </w:p>
    <w:p w:rsidRDefault="001A79D3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Ex.</w:t>
      </w:r>
      <w:r w:rsidR="007203AD" w:rsidRPr="008C64E5">
        <w:rPr>
          <w:rFonts w:hAnsi="Times New Roman" w:ascii="Times New Roman"/>
          <w:sz w:val="24"/>
          <w:szCs w:val="24"/>
        </w:rPr>
        <w:t xml:space="preserve"> Vojarna Sv. križ,  Dračevac                                           </w:t>
      </w:r>
      <w:r w:rsidR="00884BDC">
        <w:rPr>
          <w:rFonts w:hAnsi="Times New Roman" w:ascii="Times New Roman"/>
          <w:sz w:val="24"/>
          <w:szCs w:val="24"/>
        </w:rPr>
        <w:t xml:space="preserve">                            Sp-1</w:t>
      </w:r>
      <w:r w:rsidR="00777C0D">
        <w:rPr>
          <w:rFonts w:hAnsi="Times New Roman" w:ascii="Times New Roman"/>
          <w:sz w:val="24"/>
          <w:szCs w:val="24"/>
        </w:rPr>
        <w:t>5</w:t>
      </w:r>
      <w:r w:rsidR="00884BDC">
        <w:rPr>
          <w:rFonts w:hAnsi="Times New Roman" w:ascii="Times New Roman"/>
          <w:sz w:val="24"/>
          <w:szCs w:val="24"/>
        </w:rPr>
        <w:t>/2017</w:t>
      </w:r>
      <w:r w:rsidR="00D84B42" w:rsidRPr="008C64E5">
        <w:rPr>
          <w:rFonts w:hAnsi="Times New Roman" w:ascii="Times New Roman"/>
          <w:sz w:val="24"/>
          <w:szCs w:val="24"/>
        </w:rPr>
        <w:t xml:space="preserve"> </w:t>
      </w:r>
    </w:p>
    <w:p w:rsidRDefault="001F40E3" w:rsidP="008C64E5" w:rsidR="001F40E3" w:rsidRPr="008C64E5">
      <w:pPr>
        <w:pStyle w:val="Bezproreda"/>
        <w:rPr>
          <w:rFonts w:hAnsi="Times New Roman" w:ascii="Times New Roman"/>
          <w:sz w:val="24"/>
          <w:szCs w:val="24"/>
        </w:rPr>
      </w:pPr>
    </w:p>
    <w:p w:rsidRDefault="00DA66E4" w:rsidP="007203AD" w:rsidR="00DA66E4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U   I M E   R E P U B L I K E    H R V A T S K E</w:t>
      </w:r>
      <w:r w:rsidR="007203AD" w:rsidRPr="001F40E3">
        <w:rPr>
          <w:rFonts w:hAnsi="Times New Roman" w:ascii="Times New Roman"/>
          <w:sz w:val="24"/>
          <w:szCs w:val="24"/>
        </w:rPr>
        <w:t xml:space="preserve"> </w:t>
      </w:r>
    </w:p>
    <w:p w:rsidRDefault="007203A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R J E Š E N J E</w:t>
      </w:r>
    </w:p>
    <w:p w:rsidRDefault="00DF04ED" w:rsidP="00DF04ED" w:rsidR="00DF04ED" w:rsidRPr="00DF04E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F04ED">
        <w:rPr>
          <w:rFonts w:hAnsi="Times New Roman" w:ascii="Times New Roman"/>
          <w:sz w:val="24"/>
          <w:szCs w:val="24"/>
        </w:rPr>
        <w:t>Općinski sud u Splitu, po  sucu ovog suda Stipi Masle,</w:t>
      </w:r>
      <w:r w:rsidR="00884BDC">
        <w:rPr>
          <w:rFonts w:hAnsi="Times New Roman" w:ascii="Times New Roman"/>
          <w:sz w:val="24"/>
          <w:szCs w:val="24"/>
        </w:rPr>
        <w:t xml:space="preserve"> kao sucu pojedincu, u pravnoj stvari predlagatelja – dužnika </w:t>
      </w:r>
      <w:r w:rsidR="00777C0D">
        <w:rPr>
          <w:rFonts w:hAnsi="Times New Roman" w:ascii="Times New Roman"/>
          <w:sz w:val="24"/>
          <w:szCs w:val="24"/>
        </w:rPr>
        <w:t>Josip Udovičić, iz Studenaca, Udovičić</w:t>
      </w:r>
      <w:r w:rsidR="009711CB">
        <w:rPr>
          <w:rFonts w:hAnsi="Times New Roman" w:ascii="Times New Roman"/>
          <w:sz w:val="24"/>
          <w:szCs w:val="24"/>
        </w:rPr>
        <w:t>i</w:t>
      </w:r>
      <w:r w:rsidR="00777C0D">
        <w:rPr>
          <w:rFonts w:hAnsi="Times New Roman" w:ascii="Times New Roman"/>
          <w:sz w:val="24"/>
          <w:szCs w:val="24"/>
        </w:rPr>
        <w:t xml:space="preserve"> 22, OIB: 58743137037</w:t>
      </w:r>
      <w:r w:rsidR="00884BDC">
        <w:rPr>
          <w:rFonts w:hAnsi="Times New Roman" w:ascii="Times New Roman"/>
          <w:sz w:val="24"/>
          <w:szCs w:val="24"/>
        </w:rPr>
        <w:t>,</w:t>
      </w:r>
      <w:r w:rsidRPr="00DF04ED">
        <w:rPr>
          <w:rFonts w:hAnsi="Times New Roman" w:ascii="Times New Roman"/>
          <w:sz w:val="24"/>
          <w:szCs w:val="24"/>
        </w:rPr>
        <w:t xml:space="preserve"> </w:t>
      </w:r>
      <w:r w:rsidR="00884BDC">
        <w:rPr>
          <w:rFonts w:hAnsi="Times New Roman" w:ascii="Times New Roman"/>
          <w:sz w:val="24"/>
          <w:szCs w:val="24"/>
        </w:rPr>
        <w:t>radi stečaja potrošača nad</w:t>
      </w:r>
      <w:r w:rsidR="00777C0D">
        <w:rPr>
          <w:rFonts w:hAnsi="Times New Roman" w:ascii="Times New Roman"/>
          <w:sz w:val="24"/>
          <w:szCs w:val="24"/>
        </w:rPr>
        <w:t xml:space="preserve"> imovinom predlagatelja, dana 31</w:t>
      </w:r>
      <w:r w:rsidR="00884BDC">
        <w:rPr>
          <w:rFonts w:hAnsi="Times New Roman" w:ascii="Times New Roman"/>
          <w:sz w:val="24"/>
          <w:szCs w:val="24"/>
        </w:rPr>
        <w:t xml:space="preserve">. srpnja 2018. god. </w:t>
      </w:r>
    </w:p>
    <w:p w:rsidRDefault="004D4BC6" w:rsidP="00FE6F47" w:rsidR="004D4BC6" w:rsidRPr="00BD20B0">
      <w:pPr>
        <w:jc w:val="center"/>
        <w:rPr>
          <w:rFonts w:hAnsi="Times New Roman" w:ascii="Times New Roman"/>
          <w:sz w:val="24"/>
          <w:szCs w:val="24"/>
        </w:rPr>
      </w:pPr>
      <w:r w:rsidRPr="00BD20B0">
        <w:rPr>
          <w:rFonts w:hAnsi="Times New Roman" w:ascii="Times New Roman"/>
          <w:sz w:val="24"/>
          <w:szCs w:val="24"/>
        </w:rPr>
        <w:t>r i j e š i o   j e</w:t>
      </w:r>
    </w:p>
    <w:p w:rsidRDefault="00884BDC" w:rsidP="00D36B51" w:rsidR="00D36B51" w:rsidRPr="00135F4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 se prijedlog predlagatelja</w:t>
      </w:r>
      <w:r w:rsidR="00777C0D">
        <w:rPr>
          <w:rFonts w:hAnsi="Times New Roman" w:ascii="Times New Roman"/>
          <w:sz w:val="24"/>
          <w:szCs w:val="24"/>
        </w:rPr>
        <w:t xml:space="preserve"> – dužnika Josip Udovičić</w:t>
      </w:r>
      <w:r w:rsidR="009711CB">
        <w:rPr>
          <w:rFonts w:hAnsi="Times New Roman" w:ascii="Times New Roman"/>
          <w:sz w:val="24"/>
          <w:szCs w:val="24"/>
        </w:rPr>
        <w:t>i</w:t>
      </w:r>
      <w:r w:rsidR="00777C0D">
        <w:rPr>
          <w:rFonts w:hAnsi="Times New Roman" w:ascii="Times New Roman"/>
          <w:sz w:val="24"/>
          <w:szCs w:val="24"/>
        </w:rPr>
        <w:t>, iz Studenaca, Udovičić 22, OIB: 58743137037</w:t>
      </w:r>
      <w:r>
        <w:rPr>
          <w:rFonts w:hAnsi="Times New Roman" w:ascii="Times New Roman"/>
          <w:sz w:val="24"/>
          <w:szCs w:val="24"/>
        </w:rPr>
        <w:t xml:space="preserve"> za otvaranje stečaja potrošača.</w:t>
      </w:r>
    </w:p>
    <w:p w:rsidRDefault="00D36B51" w:rsidP="00D36B51" w:rsidR="00D36B51" w:rsidRPr="00135F41">
      <w:pPr>
        <w:jc w:val="center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>Obrazloženje</w:t>
      </w:r>
    </w:p>
    <w:p w:rsidRDefault="00D36B51" w:rsidP="00884BDC" w:rsidR="00D36B51">
      <w:pPr>
        <w:jc w:val="both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ab/>
      </w:r>
      <w:r w:rsidR="00884BDC">
        <w:rPr>
          <w:rFonts w:hAnsi="Times New Roman" w:ascii="Times New Roman"/>
          <w:sz w:val="24"/>
          <w:szCs w:val="24"/>
        </w:rPr>
        <w:t xml:space="preserve">Prijedlogom od </w:t>
      </w:r>
      <w:r w:rsidR="00777C0D">
        <w:rPr>
          <w:rFonts w:hAnsi="Times New Roman" w:ascii="Times New Roman"/>
          <w:sz w:val="24"/>
          <w:szCs w:val="24"/>
        </w:rPr>
        <w:t>12. svibnja 2017</w:t>
      </w:r>
      <w:r w:rsidR="00884BDC">
        <w:rPr>
          <w:rFonts w:hAnsi="Times New Roman" w:ascii="Times New Roman"/>
          <w:sz w:val="24"/>
          <w:szCs w:val="24"/>
        </w:rPr>
        <w:t xml:space="preserve">. god. predlagatelj </w:t>
      </w:r>
      <w:r w:rsidR="00777C0D">
        <w:rPr>
          <w:rFonts w:hAnsi="Times New Roman" w:ascii="Times New Roman"/>
          <w:sz w:val="24"/>
          <w:szCs w:val="24"/>
        </w:rPr>
        <w:t>Josip Udovičić</w:t>
      </w:r>
      <w:r w:rsidR="00884BDC">
        <w:rPr>
          <w:rFonts w:hAnsi="Times New Roman" w:ascii="Times New Roman"/>
          <w:sz w:val="24"/>
          <w:szCs w:val="24"/>
        </w:rPr>
        <w:t xml:space="preserve"> je podnio prijedlog za otvaranje stečaja potrošača. Uz taj prijedlog priložio je Potvrdu Fine – Podružnice Split od </w:t>
      </w:r>
      <w:r w:rsidR="00777C0D">
        <w:rPr>
          <w:rFonts w:hAnsi="Times New Roman" w:ascii="Times New Roman"/>
          <w:sz w:val="24"/>
          <w:szCs w:val="24"/>
        </w:rPr>
        <w:t>07. travnja 2017</w:t>
      </w:r>
      <w:r w:rsidR="00884BDC">
        <w:rPr>
          <w:rFonts w:hAnsi="Times New Roman" w:ascii="Times New Roman"/>
          <w:sz w:val="24"/>
          <w:szCs w:val="24"/>
        </w:rPr>
        <w:t>. god., Popis imovine i obveza "</w:t>
      </w:r>
      <w:r w:rsidR="00777C0D">
        <w:rPr>
          <w:rFonts w:hAnsi="Times New Roman" w:ascii="Times New Roman"/>
          <w:sz w:val="24"/>
          <w:szCs w:val="24"/>
        </w:rPr>
        <w:t>Split, 28.02.2017</w:t>
      </w:r>
      <w:r w:rsidR="00884BDC">
        <w:rPr>
          <w:rFonts w:hAnsi="Times New Roman" w:ascii="Times New Roman"/>
          <w:sz w:val="24"/>
          <w:szCs w:val="24"/>
        </w:rPr>
        <w:t>.", te Pla</w:t>
      </w:r>
      <w:r w:rsidR="00777C0D">
        <w:rPr>
          <w:rFonts w:hAnsi="Times New Roman" w:ascii="Times New Roman"/>
          <w:sz w:val="24"/>
          <w:szCs w:val="24"/>
        </w:rPr>
        <w:t>n ispunjena obveza "U Splitu, dana 28.02.2017</w:t>
      </w:r>
      <w:r w:rsidR="00884BDC">
        <w:rPr>
          <w:rFonts w:hAnsi="Times New Roman" w:ascii="Times New Roman"/>
          <w:sz w:val="24"/>
          <w:szCs w:val="24"/>
        </w:rPr>
        <w:t>. god.".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Zaključkom od 12. srpnja 2018. god. sud je pozvao predlagatelja da u roku od 8 dana ispravi i dopuni plan ispunjena obveza i to na način da isti plan bude u potpunosti u skladu s čl. 17. Zakona o stečaju potrošača ("Narodne Novine" br. 100/15 dalje: ZSP) te tako ispravljenog i dopunjenog da dostavi sud</w:t>
      </w:r>
      <w:r w:rsidR="002019C6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 tom roku jer će se u protivnom prijedlog za otvaranje stečaja potrošača odbaciti. Po tom zaključku potrošač nije udovoljio, pa je prijedlog predlagatelja – potrošača </w:t>
      </w:r>
      <w:r w:rsidR="00777C0D">
        <w:rPr>
          <w:rFonts w:hAnsi="Times New Roman" w:ascii="Times New Roman"/>
          <w:sz w:val="24"/>
          <w:szCs w:val="24"/>
        </w:rPr>
        <w:t>Josipa Udovičića</w:t>
      </w:r>
      <w:r>
        <w:rPr>
          <w:rFonts w:hAnsi="Times New Roman" w:ascii="Times New Roman"/>
          <w:sz w:val="24"/>
          <w:szCs w:val="24"/>
        </w:rPr>
        <w:t xml:space="preserve"> trebalo odbaciti kao nedopušten.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propisuje odredba čl. 2. st. 1. ZSP-a, cilj tog Zakona je poštenog potrošača osloboditi od obveza koje preostanu nakon unovčenja njegove imovine i raspodjele prikupljenih sredstava vjerovnicima ( oslobođenje od preostalih obveza). Radi ostvarenja tog cilja potrošač podnosi plan ispunjena, koji sadrži prema čl. 17. st. 1. ZSP-a iznos potr</w:t>
      </w:r>
      <w:r w:rsidR="004631A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šačevih obveza, postotak umanjenja obveza, iznos za isplatu, rokove isplate i način ispunjena obveza prema svakom od vjerovnika.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Predlagatelj – potrošač </w:t>
      </w:r>
      <w:r w:rsidR="00777C0D">
        <w:rPr>
          <w:rFonts w:hAnsi="Times New Roman" w:ascii="Times New Roman"/>
          <w:sz w:val="24"/>
          <w:szCs w:val="24"/>
        </w:rPr>
        <w:t>Josip Udovičić</w:t>
      </w:r>
      <w:r>
        <w:rPr>
          <w:rFonts w:hAnsi="Times New Roman" w:ascii="Times New Roman"/>
          <w:sz w:val="24"/>
          <w:szCs w:val="24"/>
        </w:rPr>
        <w:t xml:space="preserve"> je dostavio uz prijedlog od </w:t>
      </w:r>
      <w:r w:rsidR="00777C0D">
        <w:rPr>
          <w:rFonts w:hAnsi="Times New Roman" w:ascii="Times New Roman"/>
          <w:sz w:val="24"/>
          <w:szCs w:val="24"/>
        </w:rPr>
        <w:t>12. svibnja</w:t>
      </w:r>
      <w:r>
        <w:rPr>
          <w:rFonts w:hAnsi="Times New Roman" w:ascii="Times New Roman"/>
          <w:sz w:val="24"/>
          <w:szCs w:val="24"/>
        </w:rPr>
        <w:t xml:space="preserve"> 2017. god. potvrdu sukladno čl. 18. st. 3. ZSP-a</w:t>
      </w:r>
      <w:r w:rsidR="00F24B4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275659">
        <w:rPr>
          <w:rFonts w:hAnsi="Times New Roman" w:ascii="Times New Roman"/>
          <w:sz w:val="24"/>
          <w:szCs w:val="24"/>
        </w:rPr>
        <w:t xml:space="preserve">popis imovine i obveza, a također je dostavio i plan </w:t>
      </w:r>
      <w:r w:rsidR="00275659">
        <w:rPr>
          <w:rFonts w:hAnsi="Times New Roman" w:ascii="Times New Roman"/>
          <w:sz w:val="24"/>
          <w:szCs w:val="24"/>
        </w:rPr>
        <w:lastRenderedPageBreak/>
        <w:t>ispunjena obveza, time da odredba čl. 44. st. 4. ZSP-a određuje da će sud prijedlog odbaciti ukoliko potrošač ne podnese sve isprave navedene u čl. 44. st. 3. ZSP-a.</w:t>
      </w:r>
    </w:p>
    <w:p w:rsidRDefault="000242EF" w:rsidP="00884BDC" w:rsidR="008D70D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je predlagatelj –</w:t>
      </w:r>
      <w:r w:rsidR="00EF7360">
        <w:rPr>
          <w:rFonts w:hAnsi="Times New Roman" w:ascii="Times New Roman"/>
          <w:sz w:val="24"/>
          <w:szCs w:val="24"/>
        </w:rPr>
        <w:t xml:space="preserve"> potrošač</w:t>
      </w:r>
      <w:r>
        <w:rPr>
          <w:rFonts w:hAnsi="Times New Roman" w:ascii="Times New Roman"/>
          <w:sz w:val="24"/>
          <w:szCs w:val="24"/>
        </w:rPr>
        <w:t xml:space="preserve"> </w:t>
      </w:r>
      <w:r w:rsidR="00777C0D">
        <w:rPr>
          <w:rFonts w:hAnsi="Times New Roman" w:ascii="Times New Roman"/>
          <w:sz w:val="24"/>
          <w:szCs w:val="24"/>
        </w:rPr>
        <w:t>Josip Udovičić</w:t>
      </w:r>
      <w:r>
        <w:rPr>
          <w:rFonts w:hAnsi="Times New Roman" w:ascii="Times New Roman"/>
          <w:sz w:val="24"/>
          <w:szCs w:val="24"/>
        </w:rPr>
        <w:t xml:space="preserve"> uz prijedlog za otvaranje postupka stečaja potrošača priložio i Plan ispunjena obveza i u kojem traži  "100%- otpis cjelokupnog duga", to ovaj sud utvrđuje kako se radi o zahtjevu za oprost, tj. o oslobođenju od svih dugova i što se ne može smatrati planom ispunjenja obveza. </w:t>
      </w:r>
    </w:p>
    <w:p w:rsidRDefault="00195D70" w:rsidP="00884BDC" w:rsidR="00195D7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iznijetog vidljivo je da predlagatelj – potrošač </w:t>
      </w:r>
      <w:r w:rsidR="00777C0D">
        <w:rPr>
          <w:rFonts w:hAnsi="Times New Roman" w:ascii="Times New Roman"/>
          <w:sz w:val="24"/>
          <w:szCs w:val="24"/>
        </w:rPr>
        <w:t>Josip Udovičić</w:t>
      </w:r>
      <w:r>
        <w:rPr>
          <w:rFonts w:hAnsi="Times New Roman" w:ascii="Times New Roman"/>
          <w:sz w:val="24"/>
          <w:szCs w:val="24"/>
        </w:rPr>
        <w:t xml:space="preserve"> nije iznio nikakav plan ispunjenja obveza uz prijedlog za otvaranje</w:t>
      </w:r>
      <w:r w:rsidRPr="00195D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stečaja potrošača i time je postupio suprotno odredbama čl. 17. st. 1. i čl. 44. st. 3. ZSP-a, pa je slijedom iznijetog i u svezi sa odredbom čl. 44. st. 4. ZSP-a sud odbacio prijedlog predlagatelja – potrošača </w:t>
      </w:r>
      <w:r w:rsidR="00777C0D">
        <w:rPr>
          <w:rFonts w:hAnsi="Times New Roman" w:ascii="Times New Roman"/>
          <w:sz w:val="24"/>
          <w:szCs w:val="24"/>
        </w:rPr>
        <w:t>Josipa Udovičića od 12. svibnja</w:t>
      </w:r>
      <w:r>
        <w:rPr>
          <w:rFonts w:hAnsi="Times New Roman" w:ascii="Times New Roman"/>
          <w:sz w:val="24"/>
          <w:szCs w:val="24"/>
        </w:rPr>
        <w:t xml:space="preserve"> 2017. god. i odlučio kako je navedeno u izreci, a imajući u vidu i stav izražen u brojnim odlukama Županijskih sudova (u Rijeci pod brojem Gž-1157/2017 od 6. srpnja 2017. god., u Varaždinu pod brojem Gž-404/2018 od 1. ožujka 2018. god., u Puli pod brojem Gž-664/2</w:t>
      </w:r>
      <w:r w:rsidR="008359B0">
        <w:rPr>
          <w:rFonts w:hAnsi="Times New Roman" w:ascii="Times New Roman"/>
          <w:sz w:val="24"/>
          <w:szCs w:val="24"/>
        </w:rPr>
        <w:t>017 od 22. siječnja 2018. god.)</w:t>
      </w:r>
    </w:p>
    <w:p w:rsidRDefault="00556961" w:rsidP="001F40E3" w:rsidR="005877BF" w:rsidRPr="001F40E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U Splitu, </w:t>
      </w:r>
      <w:r w:rsidR="00777C0D">
        <w:rPr>
          <w:rFonts w:hAnsi="Times New Roman" w:ascii="Times New Roman"/>
          <w:sz w:val="24"/>
          <w:szCs w:val="24"/>
        </w:rPr>
        <w:t>31</w:t>
      </w:r>
      <w:r w:rsidR="00A339CF">
        <w:rPr>
          <w:rFonts w:hAnsi="Times New Roman" w:ascii="Times New Roman"/>
          <w:sz w:val="24"/>
          <w:szCs w:val="24"/>
        </w:rPr>
        <w:t>. srpnja</w:t>
      </w:r>
      <w:r w:rsidR="00281F70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 xml:space="preserve">. god. </w:t>
      </w:r>
      <w:r w:rsidRPr="001F40E3">
        <w:rPr>
          <w:rFonts w:hAnsi="Times New Roman" w:ascii="Times New Roman"/>
          <w:sz w:val="24"/>
          <w:szCs w:val="24"/>
        </w:rPr>
        <w:tab/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  <w:t xml:space="preserve">   </w:t>
      </w:r>
      <w:r w:rsidRPr="001F40E3">
        <w:rPr>
          <w:rFonts w:hAnsi="Times New Roman" w:ascii="Times New Roman"/>
          <w:sz w:val="24"/>
          <w:szCs w:val="24"/>
        </w:rPr>
        <w:t xml:space="preserve"> SUDAC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="00FD0DCC" w:rsidRPr="001F40E3">
        <w:rPr>
          <w:rFonts w:hAnsi="Times New Roman" w:ascii="Times New Roman"/>
          <w:sz w:val="24"/>
          <w:szCs w:val="24"/>
        </w:rPr>
        <w:t>STIPE MASLE</w:t>
      </w:r>
      <w:r w:rsidR="0008136B">
        <w:rPr>
          <w:rFonts w:hAnsi="Times New Roman" w:ascii="Times New Roman"/>
          <w:sz w:val="24"/>
          <w:szCs w:val="24"/>
        </w:rPr>
        <w:t xml:space="preserve"> </w:t>
      </w:r>
    </w:p>
    <w:p w:rsidRDefault="006460BA" w:rsidP="006460BA" w:rsidR="006460BA" w:rsidRPr="00A624BE">
      <w:pPr>
        <w:jc w:val="both"/>
        <w:rPr>
          <w:rFonts w:hAnsi="Times New Roman" w:ascii="Times New Roman"/>
          <w:sz w:val="24"/>
          <w:szCs w:val="24"/>
        </w:rPr>
      </w:pPr>
      <w:r w:rsidRPr="00A624BE">
        <w:rPr>
          <w:rFonts w:hAnsi="Times New Roman" w:ascii="Times New Roman"/>
          <w:sz w:val="24"/>
          <w:szCs w:val="24"/>
        </w:rPr>
        <w:t xml:space="preserve">UPUTA O PRAVNOM LIJEKU: Protiv ovog rješenja  može se izjaviti žalba u roku od </w:t>
      </w:r>
      <w:r w:rsidR="000242EF">
        <w:rPr>
          <w:rFonts w:hAnsi="Times New Roman" w:ascii="Times New Roman"/>
          <w:sz w:val="24"/>
          <w:szCs w:val="24"/>
        </w:rPr>
        <w:t>15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Pr="00A624BE">
        <w:rPr>
          <w:rFonts w:hAnsi="Times New Roman" w:ascii="Times New Roman"/>
          <w:sz w:val="24"/>
          <w:szCs w:val="24"/>
        </w:rPr>
        <w:t xml:space="preserve">dana od dana </w:t>
      </w:r>
      <w:r w:rsidR="000242EF">
        <w:rPr>
          <w:rFonts w:hAnsi="Times New Roman" w:ascii="Times New Roman"/>
          <w:sz w:val="24"/>
          <w:szCs w:val="24"/>
        </w:rPr>
        <w:t>dostave prijepisa istog</w:t>
      </w:r>
      <w:r w:rsidRPr="00A624BE">
        <w:rPr>
          <w:rFonts w:hAnsi="Times New Roman" w:ascii="Times New Roman"/>
          <w:sz w:val="24"/>
          <w:szCs w:val="24"/>
        </w:rPr>
        <w:t xml:space="preserve">. Žalba se podnosi putem ovog suda, a </w:t>
      </w:r>
      <w:r w:rsidR="000242EF">
        <w:rPr>
          <w:rFonts w:hAnsi="Times New Roman" w:ascii="Times New Roman"/>
          <w:sz w:val="24"/>
          <w:szCs w:val="24"/>
        </w:rPr>
        <w:t>o kojoj odlučuje</w:t>
      </w:r>
      <w:r w:rsidRPr="00A624BE">
        <w:rPr>
          <w:rFonts w:hAnsi="Times New Roman" w:ascii="Times New Roman"/>
          <w:sz w:val="24"/>
          <w:szCs w:val="24"/>
        </w:rPr>
        <w:t xml:space="preserve"> nadležni Županijski sud. </w:t>
      </w:r>
    </w:p>
    <w:p w:rsidRDefault="003D62D5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DNA: 1. </w:t>
      </w:r>
      <w:r w:rsidR="006460BA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predlagatelj – putem e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- oglasne ploče</w:t>
      </w:r>
    </w:p>
    <w:p w:rsidRDefault="00FE6F47" w:rsidP="004D4BC6" w:rsidR="00FE6F47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4D4BC6" w:rsidR="00F0642D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Postupiti sukladno DNA iz ovog rješenja do </w:t>
      </w:r>
      <w:r w:rsidR="008C64E5">
        <w:rPr>
          <w:rFonts w:hAnsi="Times New Roman" w:ascii="Times New Roman"/>
          <w:sz w:val="24"/>
          <w:szCs w:val="24"/>
        </w:rPr>
        <w:t>31. srpnja</w:t>
      </w:r>
      <w:r w:rsidR="001F40E3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>. god.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Za točnost otpravka – ovlašteni službenik – Jagoda Mihaljević                                   </w:t>
      </w:r>
    </w:p>
    <w:p w:rsidRDefault="004D4BC6" w:rsidP="004D4BC6" w:rsidR="004D4BC6" w:rsidRPr="001F40E3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801A41" w:rsidR="00801A41" w:rsidRPr="001F40E3">
      <w:pPr>
        <w:rPr>
          <w:rFonts w:hAnsi="Times New Roman" w:ascii="Times New Roman"/>
          <w:sz w:val="24"/>
          <w:szCs w:val="24"/>
        </w:rPr>
      </w:pPr>
    </w:p>
    <w:sectPr w:rsidR="00801A41" w:rsidRPr="001F40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3427A"/>
    <w:multiLevelType w:val="hybridMultilevel"/>
    <w:tmpl w:val="FCE8E80E"/>
    <w:lvl w:tplc="8D94D2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995174"/>
    <w:multiLevelType w:val="hybridMultilevel"/>
    <w:tmpl w:val="570E4C4C"/>
    <w:lvl w:tplc="373C7E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1F52E7"/>
    <w:multiLevelType w:val="hybridMultilevel"/>
    <w:tmpl w:val="D586FCD4"/>
    <w:lvl w:tplc="C562B48C" w:ilvl="0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D353FCB"/>
    <w:multiLevelType w:val="hybridMultilevel"/>
    <w:tmpl w:val="F1306A5A"/>
    <w:lvl w:tplc="67DE3F3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3F4609E"/>
    <w:multiLevelType w:val="hybridMultilevel"/>
    <w:tmpl w:val="DD8841CC"/>
    <w:lvl w:tplc="415484BE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598525F"/>
    <w:multiLevelType w:val="hybridMultilevel"/>
    <w:tmpl w:val="AB92989A"/>
    <w:lvl w:tplc="B8C03EEE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63371C9"/>
    <w:multiLevelType w:val="hybridMultilevel"/>
    <w:tmpl w:val="67C211A4"/>
    <w:lvl w:tplc="BBB6CA7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C73C6A"/>
    <w:multiLevelType w:val="hybridMultilevel"/>
    <w:tmpl w:val="57189FFE"/>
    <w:lvl w:tplc="0EFE974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A93716"/>
    <w:multiLevelType w:val="hybridMultilevel"/>
    <w:tmpl w:val="15EA208E"/>
    <w:lvl w:tplc="3E1C2D9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3A60C55"/>
    <w:multiLevelType w:val="hybridMultilevel"/>
    <w:tmpl w:val="154A0E34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504DE1"/>
    <w:multiLevelType w:val="hybridMultilevel"/>
    <w:tmpl w:val="9A703346"/>
    <w:lvl w:tplc="9CFE5ED6" w:ilvl="0">
      <w:start w:val="1"/>
      <w:numFmt w:val="upperRoman"/>
      <w:lvlText w:val="%1."/>
      <w:lvlJc w:val="left"/>
      <w:pPr>
        <w:ind w:hanging="720" w:left="19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DC37CEF"/>
    <w:multiLevelType w:val="hybridMultilevel"/>
    <w:tmpl w:val="08AE349C"/>
    <w:lvl w:tplc="92065B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3E58C0"/>
    <w:multiLevelType w:val="hybridMultilevel"/>
    <w:tmpl w:val="2D4C0476"/>
    <w:lvl w:tplc="55C6089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9C512C2"/>
    <w:multiLevelType w:val="hybridMultilevel"/>
    <w:tmpl w:val="A09CF346"/>
    <w:lvl w:tplc="1D60464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9D80A6E"/>
    <w:multiLevelType w:val="hybridMultilevel"/>
    <w:tmpl w:val="FD6CE5B8"/>
    <w:lvl w:tplc="A900F574" w:ilvl="0">
      <w:numFmt w:val="bullet"/>
      <w:lvlText w:val="-"/>
      <w:lvlJc w:val="left"/>
      <w:pPr>
        <w:ind w:hanging="495" w:left="85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451D5C"/>
    <w:multiLevelType w:val="hybridMultilevel"/>
    <w:tmpl w:val="1A7ECE14"/>
    <w:lvl w:tplc="05F83C5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4C4791"/>
    <w:multiLevelType w:val="hybridMultilevel"/>
    <w:tmpl w:val="C756CEF4"/>
    <w:lvl w:tplc="01F0BCD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CDE7B9A"/>
    <w:multiLevelType w:val="hybridMultilevel"/>
    <w:tmpl w:val="A02C4F26"/>
    <w:lvl w:tplc="8E1ADC9A" w:ilvl="0">
      <w:start w:val="1"/>
      <w:numFmt w:val="upperRoman"/>
      <w:lvlText w:val="%1."/>
      <w:lvlJc w:val="left"/>
      <w:pPr>
        <w:ind w:hanging="885" w:left="15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E285EF4"/>
    <w:multiLevelType w:val="hybridMultilevel"/>
    <w:tmpl w:val="F58ED45C"/>
    <w:lvl w:tplc="341C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F25663B"/>
    <w:multiLevelType w:val="hybridMultilevel"/>
    <w:tmpl w:val="ABBCD7F0"/>
    <w:lvl w:tplc="0A2237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831FDC"/>
    <w:multiLevelType w:val="hybridMultilevel"/>
    <w:tmpl w:val="F9746788"/>
    <w:lvl w:tplc="5CB278D4" w:ilvl="0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E35204"/>
    <w:multiLevelType w:val="hybridMultilevel"/>
    <w:tmpl w:val="A2FE7FFC"/>
    <w:lvl w:tplc="170C916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E494171"/>
    <w:multiLevelType w:val="hybridMultilevel"/>
    <w:tmpl w:val="86D419AA"/>
    <w:lvl w:tplc="34F056A6" w:ilvl="0">
      <w:start w:val="1"/>
      <w:numFmt w:val="upperRoman"/>
      <w:lvlText w:val="%1."/>
      <w:lvlJc w:val="left"/>
      <w:pPr>
        <w:ind w:hanging="720" w:left="1425"/>
      </w:pPr>
      <w:rPr>
        <w:rFonts w:cs="Times New Roman"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6F9A3687"/>
    <w:multiLevelType w:val="hybridMultilevel"/>
    <w:tmpl w:val="4F1EC17C"/>
    <w:lvl w:tplc="E49275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B414386"/>
    <w:multiLevelType w:val="hybridMultilevel"/>
    <w:tmpl w:val="02360A6C"/>
    <w:lvl w:tplc="2546381C" w:ilvl="0">
      <w:start w:val="2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13"/>
  </w:num>
  <w:num w:numId="5">
    <w:abstractNumId w:val="17"/>
  </w:num>
  <w:num w:numId="6">
    <w:abstractNumId w:val="4"/>
  </w:num>
  <w:num w:numId="7">
    <w:abstractNumId w:val="20"/>
  </w:num>
  <w:num w:numId="8">
    <w:abstractNumId w:val="18"/>
  </w:num>
  <w:num w:numId="9">
    <w:abstractNumId w:val="10"/>
  </w:num>
  <w:num w:numId="10">
    <w:abstractNumId w:val="23"/>
  </w:num>
  <w:num w:numId="11">
    <w:abstractNumId w:val="6"/>
  </w:num>
  <w:num w:numId="12">
    <w:abstractNumId w:val="22"/>
  </w:num>
  <w:num w:numId="13">
    <w:abstractNumId w:val="5"/>
  </w:num>
  <w:num w:numId="14">
    <w:abstractNumId w:val="21"/>
  </w:num>
  <w:num w:numId="15">
    <w:abstractNumId w:val="14"/>
  </w:num>
  <w:num w:numId="16">
    <w:abstractNumId w:val="16"/>
  </w:num>
  <w:num w:numId="17">
    <w:abstractNumId w:val="25"/>
  </w:num>
  <w:num w:numId="18">
    <w:abstractNumId w:val="12"/>
  </w:num>
  <w:num w:numId="19">
    <w:abstractNumId w:val="7"/>
  </w:num>
  <w:num w:numId="20">
    <w:abstractNumId w:val="8"/>
  </w:num>
  <w:num w:numId="21">
    <w:abstractNumId w:val="15"/>
  </w:num>
  <w:num w:numId="22">
    <w:abstractNumId w:val="26"/>
  </w:num>
  <w:num w:numId="23">
    <w:abstractNumId w:val="1"/>
  </w:num>
  <w:num w:numId="24">
    <w:abstractNumId w:val="3"/>
  </w:num>
  <w:num w:numId="25">
    <w:abstractNumId w:val="0"/>
  </w:num>
  <w:num w:numId="26">
    <w:abstractNumId w:val="2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BC6"/>
    <w:rsid w:val="00004222"/>
    <w:rsid w:val="000054C4"/>
    <w:rsid w:val="0001414A"/>
    <w:rsid w:val="000161A0"/>
    <w:rsid w:val="000162DE"/>
    <w:rsid w:val="0002112B"/>
    <w:rsid w:val="000242EF"/>
    <w:rsid w:val="00030173"/>
    <w:rsid w:val="00032D35"/>
    <w:rsid w:val="00060AAD"/>
    <w:rsid w:val="00060C52"/>
    <w:rsid w:val="00062A7D"/>
    <w:rsid w:val="0008136B"/>
    <w:rsid w:val="000A774B"/>
    <w:rsid w:val="000B1BD4"/>
    <w:rsid w:val="000C7D09"/>
    <w:rsid w:val="000D07CC"/>
    <w:rsid w:val="000D2988"/>
    <w:rsid w:val="000D76F3"/>
    <w:rsid w:val="000F0C0B"/>
    <w:rsid w:val="00100AA4"/>
    <w:rsid w:val="00120C18"/>
    <w:rsid w:val="00145C3F"/>
    <w:rsid w:val="00164163"/>
    <w:rsid w:val="0017421E"/>
    <w:rsid w:val="00195D70"/>
    <w:rsid w:val="001A79D3"/>
    <w:rsid w:val="001C36C7"/>
    <w:rsid w:val="001D21E2"/>
    <w:rsid w:val="001F264D"/>
    <w:rsid w:val="001F40E3"/>
    <w:rsid w:val="002019C6"/>
    <w:rsid w:val="00206506"/>
    <w:rsid w:val="00225823"/>
    <w:rsid w:val="00256C41"/>
    <w:rsid w:val="00275659"/>
    <w:rsid w:val="00276E0E"/>
    <w:rsid w:val="00281F70"/>
    <w:rsid w:val="002876C4"/>
    <w:rsid w:val="00290D22"/>
    <w:rsid w:val="002F4DFD"/>
    <w:rsid w:val="00316E27"/>
    <w:rsid w:val="003238A7"/>
    <w:rsid w:val="003242CD"/>
    <w:rsid w:val="00334258"/>
    <w:rsid w:val="003354FE"/>
    <w:rsid w:val="00382892"/>
    <w:rsid w:val="00396818"/>
    <w:rsid w:val="003C03EE"/>
    <w:rsid w:val="003D20E6"/>
    <w:rsid w:val="003D62D5"/>
    <w:rsid w:val="003E0770"/>
    <w:rsid w:val="0040170B"/>
    <w:rsid w:val="004249EC"/>
    <w:rsid w:val="004470F4"/>
    <w:rsid w:val="0045378B"/>
    <w:rsid w:val="004631A2"/>
    <w:rsid w:val="00470E56"/>
    <w:rsid w:val="004900AE"/>
    <w:rsid w:val="0049477F"/>
    <w:rsid w:val="0049746B"/>
    <w:rsid w:val="004A7C66"/>
    <w:rsid w:val="004B0DA7"/>
    <w:rsid w:val="004B7AC6"/>
    <w:rsid w:val="004D1D42"/>
    <w:rsid w:val="004D45B5"/>
    <w:rsid w:val="004D4BC6"/>
    <w:rsid w:val="004E2DF2"/>
    <w:rsid w:val="004F5B1A"/>
    <w:rsid w:val="00555EF1"/>
    <w:rsid w:val="00556961"/>
    <w:rsid w:val="005822D8"/>
    <w:rsid w:val="00582592"/>
    <w:rsid w:val="005877BF"/>
    <w:rsid w:val="005B3C47"/>
    <w:rsid w:val="005C42D5"/>
    <w:rsid w:val="005D23F5"/>
    <w:rsid w:val="005D7927"/>
    <w:rsid w:val="005F2BEE"/>
    <w:rsid w:val="005F4867"/>
    <w:rsid w:val="006210B9"/>
    <w:rsid w:val="006256FD"/>
    <w:rsid w:val="00633E7D"/>
    <w:rsid w:val="00643359"/>
    <w:rsid w:val="0064426E"/>
    <w:rsid w:val="00644C6D"/>
    <w:rsid w:val="00644DCF"/>
    <w:rsid w:val="00645A20"/>
    <w:rsid w:val="006460BA"/>
    <w:rsid w:val="00663D8D"/>
    <w:rsid w:val="006B5D93"/>
    <w:rsid w:val="006E08B3"/>
    <w:rsid w:val="006E3281"/>
    <w:rsid w:val="007203AD"/>
    <w:rsid w:val="007322C9"/>
    <w:rsid w:val="00740F55"/>
    <w:rsid w:val="00746234"/>
    <w:rsid w:val="00756D85"/>
    <w:rsid w:val="00765B4D"/>
    <w:rsid w:val="00772DB8"/>
    <w:rsid w:val="00777C0D"/>
    <w:rsid w:val="007E46ED"/>
    <w:rsid w:val="007F5DA7"/>
    <w:rsid w:val="00801A41"/>
    <w:rsid w:val="0083195C"/>
    <w:rsid w:val="008359B0"/>
    <w:rsid w:val="00861D44"/>
    <w:rsid w:val="00871573"/>
    <w:rsid w:val="008768DD"/>
    <w:rsid w:val="00884BDC"/>
    <w:rsid w:val="008902A2"/>
    <w:rsid w:val="008A7F88"/>
    <w:rsid w:val="008B31AC"/>
    <w:rsid w:val="008C53FD"/>
    <w:rsid w:val="008C64E5"/>
    <w:rsid w:val="008D70D1"/>
    <w:rsid w:val="009262A1"/>
    <w:rsid w:val="00930AD0"/>
    <w:rsid w:val="00933C4E"/>
    <w:rsid w:val="00934032"/>
    <w:rsid w:val="00941763"/>
    <w:rsid w:val="00961D12"/>
    <w:rsid w:val="009711CB"/>
    <w:rsid w:val="00971C3A"/>
    <w:rsid w:val="009747F0"/>
    <w:rsid w:val="00993C3A"/>
    <w:rsid w:val="009C4DB7"/>
    <w:rsid w:val="00A00D6C"/>
    <w:rsid w:val="00A15E4A"/>
    <w:rsid w:val="00A2733A"/>
    <w:rsid w:val="00A339CF"/>
    <w:rsid w:val="00A418A1"/>
    <w:rsid w:val="00A47E77"/>
    <w:rsid w:val="00A71A9E"/>
    <w:rsid w:val="00A75E2B"/>
    <w:rsid w:val="00A9717C"/>
    <w:rsid w:val="00A97821"/>
    <w:rsid w:val="00AB4CFA"/>
    <w:rsid w:val="00AC42A8"/>
    <w:rsid w:val="00AC4476"/>
    <w:rsid w:val="00AD2CA2"/>
    <w:rsid w:val="00AE2B61"/>
    <w:rsid w:val="00AF0306"/>
    <w:rsid w:val="00B26A6C"/>
    <w:rsid w:val="00B5386F"/>
    <w:rsid w:val="00B8720A"/>
    <w:rsid w:val="00B91B8A"/>
    <w:rsid w:val="00BD20B0"/>
    <w:rsid w:val="00BD266F"/>
    <w:rsid w:val="00BE3BD7"/>
    <w:rsid w:val="00C22150"/>
    <w:rsid w:val="00C2236D"/>
    <w:rsid w:val="00C5082F"/>
    <w:rsid w:val="00CB7ED1"/>
    <w:rsid w:val="00CC2784"/>
    <w:rsid w:val="00CC2A7B"/>
    <w:rsid w:val="00CC611C"/>
    <w:rsid w:val="00CD23C0"/>
    <w:rsid w:val="00CD2D58"/>
    <w:rsid w:val="00CE0BA5"/>
    <w:rsid w:val="00D01882"/>
    <w:rsid w:val="00D32164"/>
    <w:rsid w:val="00D36B51"/>
    <w:rsid w:val="00D44FFE"/>
    <w:rsid w:val="00D518C0"/>
    <w:rsid w:val="00D83D8D"/>
    <w:rsid w:val="00D84B42"/>
    <w:rsid w:val="00D9357C"/>
    <w:rsid w:val="00D95425"/>
    <w:rsid w:val="00DA4705"/>
    <w:rsid w:val="00DA66E4"/>
    <w:rsid w:val="00DE562B"/>
    <w:rsid w:val="00DF04ED"/>
    <w:rsid w:val="00E276DD"/>
    <w:rsid w:val="00E50162"/>
    <w:rsid w:val="00E714C3"/>
    <w:rsid w:val="00E93BF6"/>
    <w:rsid w:val="00E9572A"/>
    <w:rsid w:val="00EB5274"/>
    <w:rsid w:val="00EC0E35"/>
    <w:rsid w:val="00ED49FF"/>
    <w:rsid w:val="00EF0AB9"/>
    <w:rsid w:val="00EF7360"/>
    <w:rsid w:val="00F0642D"/>
    <w:rsid w:val="00F135D6"/>
    <w:rsid w:val="00F24B42"/>
    <w:rsid w:val="00F44E58"/>
    <w:rsid w:val="00F816F5"/>
    <w:rsid w:val="00FB5E46"/>
    <w:rsid w:val="00FC30C7"/>
    <w:rsid w:val="00FD0DCC"/>
    <w:rsid w:val="00FD4B75"/>
    <w:rsid w:val="00FD7437"/>
    <w:rsid w:val="00FE0E7D"/>
    <w:rsid w:val="00FE6F47"/>
    <w:rsid w:val="00FF0ED0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BC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2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BC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2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56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Sp-15/2017</izvorni_sadrzaj>
    <derivirana_varijabla naziv="DomainObject.Predmet.OznakaBroj_1">Sp-15/2017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KOD SUCA</izvorni_sadrzaj>
    <derivirana_varijabla naziv="DomainObject.Predmet.PrimjedbaSuca_1">SPIS KOD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Udovičić</izvorni_sadrzaj>
    <derivirana_varijabla naziv="DomainObject.Predmet.StrankaFormated_1">  Josip Udovičić</derivirana_varijabla>
  </DomainObject.Predmet.StrankaFormated>
  <DomainObject.Predmet.StrankaFormatedOIB>
    <izvorni_sadrzaj>  Josip Udovičić, OIB 58743137037</izvorni_sadrzaj>
    <derivirana_varijabla naziv="DomainObject.Predmet.StrankaFormatedOIB_1">  Josip Udovičić, OIB 58743137037</derivirana_varijabla>
  </DomainObject.Predmet.StrankaFormatedOIB>
  <DomainObject.Predmet.StrankaFormatedWithAdress>
    <izvorni_sadrzaj> Josip Udovičić, Udovičići 22, 21256 Studenci</izvorni_sadrzaj>
    <derivirana_varijabla naziv="DomainObject.Predmet.StrankaFormatedWithAdress_1"> Josip Udovičić, Udovičići 22, 21256 Studenci</derivirana_varijabla>
  </DomainObject.Predmet.StrankaFormatedWithAdress>
  <DomainObject.Predmet.StrankaFormatedWithAdressOIB>
    <izvorni_sadrzaj> Josip Udovičić, OIB 58743137037, Udovičići 22, 21256 Studenci</izvorni_sadrzaj>
    <derivirana_varijabla naziv="DomainObject.Predmet.StrankaFormatedWithAdressOIB_1"> Josip Udovičić, OIB 58743137037, Udovičići 22, 21256 Studenci</derivirana_varijabla>
  </DomainObject.Predmet.StrankaFormatedWithAdressOIB>
  <DomainObject.Predmet.StrankaWithAdress>
    <izvorni_sadrzaj>Josip Udovičić Udovičići 22,21256 Studenci</izvorni_sadrzaj>
    <derivirana_varijabla naziv="DomainObject.Predmet.StrankaWithAdress_1">Josip Udovičić Udovičići 22,21256 Studenci</derivirana_varijabla>
  </DomainObject.Predmet.StrankaWithAdress>
  <DomainObject.Predmet.StrankaWithAdressOIB>
    <izvorni_sadrzaj>Josip Udovičić, OIB 58743137037, Udovičići 22,21256 Studenci</izvorni_sadrzaj>
    <derivirana_varijabla naziv="DomainObject.Predmet.StrankaWithAdressOIB_1">Josip Udovičić, OIB 58743137037, Udovičići 22,21256 Studenci</derivirana_varijabla>
  </DomainObject.Predmet.StrankaWithAdressOIB>
  <DomainObject.Predmet.StrankaNazivFormated>
    <izvorni_sadrzaj>Josip Udovičić</izvorni_sadrzaj>
    <derivirana_varijabla naziv="DomainObject.Predmet.StrankaNazivFormated_1">Josip Udovičić</derivirana_varijabla>
  </DomainObject.Predmet.StrankaNazivFormated>
  <DomainObject.Predmet.StrankaNazivFormatedOIB>
    <izvorni_sadrzaj>Josip Udovičić, OIB 58743137037</izvorni_sadrzaj>
    <derivirana_varijabla naziv="DomainObject.Predmet.StrankaNazivFormatedOIB_1">Josip Udovičić, OIB 58743137037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Josip Udovičić</item>
    </izvorni_sadrzaj>
    <derivirana_varijabla naziv="DomainObject.Predmet.StrankaListFormated_1">
      <item>Josip Udovičić</item>
    </derivirana_varijabla>
  </DomainObject.Predmet.StrankaListFormated>
  <DomainObject.Predmet.StrankaListFormatedOIB>
    <izvorni_sadrzaj>
      <item>Josip Udovičić, OIB 58743137037</item>
    </izvorni_sadrzaj>
    <derivirana_varijabla naziv="DomainObject.Predmet.StrankaListFormatedOIB_1">
      <item>Josip Udovičić, OIB 58743137037</item>
    </derivirana_varijabla>
  </DomainObject.Predmet.StrankaListFormatedOIB>
  <DomainObject.Predmet.StrankaListFormatedWithAdress>
    <izvorni_sadrzaj>
      <item>Josip Udovičić, Udovičići 22, 21256 Studenci</item>
    </izvorni_sadrzaj>
    <derivirana_varijabla naziv="DomainObject.Predmet.StrankaListFormatedWithAdress_1">
      <item>Josip Udovičić, Udovičići 22, 21256 Studenci</item>
    </derivirana_varijabla>
  </DomainObject.Predmet.StrankaListFormatedWithAdress>
  <DomainObject.Predmet.StrankaListFormatedWithAdressOIB>
    <izvorni_sadrzaj>
      <item>Josip Udovičić, OIB 58743137037, Udovičići 22, 21256 Studenci</item>
    </izvorni_sadrzaj>
    <derivirana_varijabla naziv="DomainObject.Predmet.StrankaListFormatedWithAdressOIB_1">
      <item>Josip Udovičić, OIB 58743137037, Udovičići 22, 21256 Studenci</item>
    </derivirana_varijabla>
  </DomainObject.Predmet.StrankaListFormatedWithAdressOIB>
  <DomainObject.Predmet.StrankaListNazivFormated>
    <izvorni_sadrzaj>
      <item>Josip Udovičić</item>
    </izvorni_sadrzaj>
    <derivirana_varijabla naziv="DomainObject.Predmet.StrankaListNazivFormated_1">
      <item>Josip Udovičić</item>
    </derivirana_varijabla>
  </DomainObject.Predmet.StrankaListNazivFormated>
  <DomainObject.Predmet.StrankaListNazivFormatedOIB>
    <izvorni_sadrzaj>
      <item>Josip Udovičić, OIB 58743137037</item>
    </izvorni_sadrzaj>
    <derivirana_varijabla naziv="DomainObject.Predmet.StrankaListNazivFormatedOIB_1">
      <item>Josip Udovičić, OIB 58743137037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izvorni_sadrzaj>
    <derivirana_varijabla naziv="DomainObject.Predmet.OstaliListFormated_1"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derivirana_varijabla>
  </DomainObject.Predmet.OstaliListFormated>
  <DomainObject.Predmet.OstaliListFormatedOIB>
    <izvorni_sadrzaj>
      <item>CESTAR društvo s ograničenom odgovornošću za građevinarstvo, OIB 27471262195</item>
      <item>Jakov Ljulj, OIB 23173465810</item>
      <item>GRAD IMOTSKI, OIB 18919978758</item>
      <item>PROVO d.o.o. za trgovinu i usluge, OIB 37291121518</item>
      <item>PROCESOR GRUPA za trgovinu i usluge, društvo s ograničenom odgovornošću u stečaju, OIB 89175013227</item>
      <item>Ivan Katić, OIB 08153023164</item>
      <item>HRVATSKA BANKA ZA OBNOVU I RAZVITAK, OIB 26702280390</item>
      <item>Nedjeljko Milas, OIB 88529575030</item>
      <item>IMPULS-LEASING društvo s ograničenom odgovornošću za leasing, OIB 65918029671</item>
      <item>SPLIT PARKING d.o.o. za komunalne usluge, OIB 90551978160</item>
      <item>Hrvatski Telekom d.d., OIB 81793146560</item>
      <item>Hrvoje Maršić, OIB 08659576902</item>
      <item>Republika Hrvatska</item>
      <item>Financijska agencija, OIB 85821130368</item>
    </izvorni_sadrzaj>
    <derivirana_varijabla naziv="DomainObject.Predmet.OstaliListFormatedOIB_1">
      <item>CESTAR društvo s ograničenom odgovornošću za građevinarstvo, OIB 27471262195</item>
      <item>Jakov Ljulj, OIB 23173465810</item>
      <item>GRAD IMOTSKI, OIB 18919978758</item>
      <item>PROVO d.o.o. za trgovinu i usluge, OIB 37291121518</item>
      <item>PROCESOR GRUPA za trgovinu i usluge, društvo s ograničenom odgovornošću u stečaju, OIB 89175013227</item>
      <item>Ivan Katić, OIB 08153023164</item>
      <item>HRVATSKA BANKA ZA OBNOVU I RAZVITAK, OIB 26702280390</item>
      <item>Nedjeljko Milas, OIB 88529575030</item>
      <item>IMPULS-LEASING društvo s ograničenom odgovornošću za leasing, OIB 65918029671</item>
      <item>SPLIT PARKING d.o.o. za komunalne usluge, OIB 90551978160</item>
      <item>Hrvatski Telekom d.d., OIB 81793146560</item>
      <item>Hrvoje Maršić, OIB 08659576902</item>
      <item>Republika Hrvatska</item>
      <item>Financijska agencija, OIB 85821130368</item>
    </derivirana_varijabla>
  </DomainObject.Predmet.OstaliListFormatedOIB>
  <DomainObject.Predmet.OstaliListFormatedWithAdress>
    <izvorni_sadrzaj>
      <item>CESTAR društvo s ograničenom odgovornošću za građevinarstvo, Tršćanska 1, 21000 Split</item>
      <item>Jakov Ljulj, Kralja Petra Svačića 11, 21214 Kaštel Lukšić</item>
      <item>GRAD IMOTSKI, Ante Starčevića 23, 21260 Imotski</item>
      <item>PROVO d.o.o. za trgovinu i usluge, cista provo bb, 21256 Cista Provo</item>
      <item>PROCESOR GRUPA za trgovinu i usluge, društvo s ograničenom odgovornošću u stečaju, Osječka 11, 21000 Split</item>
      <item>Ivan Katić, Dr.ante Starčevića 4, 21256 Lovreć</item>
      <item>HRVATSKA BANKA ZA OBNOVU I RAZVITAK, Strossmayerov Trg 9, 10000 Zagreb</item>
      <item>Nedjeljko Milas, Petra Svačića 5, 21260 Zmijavci</item>
      <item>IMPULS-LEASING društvo s ograničenom odgovornošću za leasing, Velimira Škorpika 24/1, 10000 Zagreb</item>
      <item>SPLIT PARKING d.o.o. za komunalne usluge, Ruđera Boškovića 28, 21000 Split</item>
      <item>Hrvatski Telekom d.d., Roberta Frangeša Mihanovića 9, 10000 Zagreb</item>
      <item>Hrvoje Maršić, Put Maršića 12, 21260 Postranje</item>
      <item>Republika Hrvatska</item>
      <item>Financijska agencija, Ulica grada Vukovara 70, 10000 Zagreb</item>
    </izvorni_sadrzaj>
    <derivirana_varijabla naziv="DomainObject.Predmet.OstaliListFormatedWithAdress_1">
      <item>CESTAR društvo s ograničenom odgovornošću za građevinarstvo, Tršćanska 1, 21000 Split</item>
      <item>Jakov Ljulj, Kralja Petra Svačića 11, 21214 Kaštel Lukšić</item>
      <item>GRAD IMOTSKI, Ante Starčevića 23, 21260 Imotski</item>
      <item>PROVO d.o.o. za trgovinu i usluge, cista provo bb, 21256 Cista Provo</item>
      <item>PROCESOR GRUPA za trgovinu i usluge, društvo s ograničenom odgovornošću u stečaju, Osječka 11, 21000 Split</item>
      <item>Ivan Katić, Dr.ante Starčevića 4, 21256 Lovreć</item>
      <item>HRVATSKA BANKA ZA OBNOVU I RAZVITAK, Strossmayerov Trg 9, 10000 Zagreb</item>
      <item>Nedjeljko Milas, Petra Svačića 5, 21260 Zmijavci</item>
      <item>IMPULS-LEASING društvo s ograničenom odgovornošću za leasing, Velimira Škorpika 24/1, 10000 Zagreb</item>
      <item>SPLIT PARKING d.o.o. za komunalne usluge, Ruđera Boškovića 28, 21000 Split</item>
      <item>Hrvatski Telekom d.d., Roberta Frangeša Mihanovića 9, 10000 Zagreb</item>
      <item>Hrvoje Maršić, Put Maršića 12, 21260 Postranje</item>
      <item>Republika Hrvatska</item>
      <item>Financijska agencija, Ulica grada Vukovara 70, 10000 Zagreb</item>
    </derivirana_varijabla>
  </DomainObject.Predmet.OstaliListFormatedWithAdress>
  <DomainObject.Predmet.OstaliListFormatedWithAdressOIB>
    <izvorni_sadrzaj>
      <item>CESTAR društvo s ograničenom odgovornošću za građevinarstvo, OIB 27471262195, Tršćanska 1, 21000 Split</item>
      <item>Jakov Ljulj, OIB 23173465810, Kralja Petra Svačića 11, 21214 Kaštel Lukšić</item>
      <item>GRAD IMOTSKI, OIB 18919978758, Ante Starčevića 23, 21260 Imotski</item>
      <item>PROVO d.o.o. za trgovinu i usluge, OIB 37291121518, cista provo bb, 21256 Cista Provo</item>
      <item>PROCESOR GRUPA za trgovinu i usluge, društvo s ograničenom odgovornošću u stečaju, OIB 89175013227, Osječka 11, 21000 Split</item>
      <item>Ivan Katić, OIB 08153023164, Dr.ante Starčevića 4, 21256 Lovreć</item>
      <item>HRVATSKA BANKA ZA OBNOVU I RAZVITAK, OIB 26702280390, Strossmayerov Trg 9, 10000 Zagreb</item>
      <item>Nedjeljko Milas, OIB 88529575030, Petra Svačića 5, 21260 Zmijavci</item>
      <item>IMPULS-LEASING društvo s ograničenom odgovornošću za leasing, OIB 65918029671, Velimira Škorpika 24/1, 10000 Zagreb</item>
      <item>SPLIT PARKING d.o.o. za komunalne usluge, OIB 90551978160, Ruđera Boškovića 28, 21000 Split</item>
      <item>Hrvatski Telekom d.d., OIB 81793146560, Roberta Frangeša Mihanovića 9, 10000 Zagreb</item>
      <item>Hrvoje Maršić, OIB 08659576902, Put Maršića 12, 21260 Postranje</item>
      <item>Republika Hrvatska</item>
      <item>Financijska agencija, OIB 85821130368, Ulica grada Vukovara 70, 10000 Zagreb</item>
    </izvorni_sadrzaj>
    <derivirana_varijabla naziv="DomainObject.Predmet.OstaliListFormatedWithAdressOIB_1">
      <item>CESTAR društvo s ograničenom odgovornošću za građevinarstvo, OIB 27471262195, Tršćanska 1, 21000 Split</item>
      <item>Jakov Ljulj, OIB 23173465810, Kralja Petra Svačića 11, 21214 Kaštel Lukšić</item>
      <item>GRAD IMOTSKI, OIB 18919978758, Ante Starčevića 23, 21260 Imotski</item>
      <item>PROVO d.o.o. za trgovinu i usluge, OIB 37291121518, cista provo bb, 21256 Cista Provo</item>
      <item>PROCESOR GRUPA za trgovinu i usluge, društvo s ograničenom odgovornošću u stečaju, OIB 89175013227, Osječka 11, 21000 Split</item>
      <item>Ivan Katić, OIB 08153023164, Dr.ante Starčevića 4, 21256 Lovreć</item>
      <item>HRVATSKA BANKA ZA OBNOVU I RAZVITAK, OIB 26702280390, Strossmayerov Trg 9, 10000 Zagreb</item>
      <item>Nedjeljko Milas, OIB 88529575030, Petra Svačića 5, 21260 Zmijavci</item>
      <item>IMPULS-LEASING društvo s ograničenom odgovornošću za leasing, OIB 65918029671, Velimira Škorpika 24/1, 10000 Zagreb</item>
      <item>SPLIT PARKING d.o.o. za komunalne usluge, OIB 90551978160, Ruđera Boškovića 28, 21000 Split</item>
      <item>Hrvatski Telekom d.d., OIB 81793146560, Roberta Frangeša Mihanovića 9, 10000 Zagreb</item>
      <item>Hrvoje Maršić, OIB 08659576902, Put Maršića 12, 21260 Postranje</item>
      <item>Republika Hrvatska</item>
      <item>Financijska agencija, OIB 85821130368, Ulica grada Vukovara 70, 10000 Zagreb</item>
    </derivirana_varijabla>
  </DomainObject.Predmet.OstaliListFormatedWithAdressOIB>
  <DomainObject.Predmet.OstaliListNazivFormated>
    <izvorni_sadrzaj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izvorni_sadrzaj>
    <derivirana_varijabla naziv="DomainObject.Predmet.OstaliListNazivFormated_1"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derivirana_varijabla>
  </DomainObject.Predmet.OstaliListNazivFormated>
  <DomainObject.Predmet.OstaliListNazivFormatedOIB>
    <izvorni_sadrzaj>
      <item>CESTAR društvo s ograničenom odgovornošću za građevinarstvo, OIB 27471262195</item>
      <item>Jakov Ljulj, OIB 23173465810</item>
      <item>GRAD IMOTSKI, OIB 18919978758</item>
      <item>PROVO d.o.o. za trgovinu i usluge, OIB 37291121518</item>
      <item>PROCESOR GRUPA za trgovinu i usluge, društvo s ograničenom odgovornošću u stečaju, OIB 89175013227</item>
      <item>Ivan Katić, OIB 08153023164</item>
      <item>HRVATSKA BANKA ZA OBNOVU I RAZVITAK, OIB 26702280390</item>
      <item>Nedjeljko Milas, OIB 88529575030</item>
      <item>IMPULS-LEASING društvo s ograničenom odgovornošću za leasing, OIB 65918029671</item>
      <item>SPLIT PARKING d.o.o. za komunalne usluge, OIB 90551978160</item>
      <item>Hrvatski Telekom d.d., OIB 81793146560</item>
      <item>Hrvoje Maršić, OIB 08659576902</item>
      <item>Republika Hrvatska</item>
      <item>Financijska agencija, OIB 85821130368</item>
    </izvorni_sadrzaj>
    <derivirana_varijabla naziv="DomainObject.Predmet.OstaliListNazivFormatedOIB_1">
      <item>CESTAR društvo s ograničenom odgovornošću za građevinarstvo, OIB 27471262195</item>
      <item>Jakov Ljulj, OIB 23173465810</item>
      <item>GRAD IMOTSKI, OIB 18919978758</item>
      <item>PROVO d.o.o. za trgovinu i usluge, OIB 37291121518</item>
      <item>PROCESOR GRUPA za trgovinu i usluge, društvo s ograničenom odgovornošću u stečaju, OIB 89175013227</item>
      <item>Ivan Katić, OIB 08153023164</item>
      <item>HRVATSKA BANKA ZA OBNOVU I RAZVITAK, OIB 26702280390</item>
      <item>Nedjeljko Milas, OIB 88529575030</item>
      <item>IMPULS-LEASING društvo s ograničenom odgovornošću za leasing, OIB 65918029671</item>
      <item>SPLIT PARKING d.o.o. za komunalne usluge, OIB 90551978160</item>
      <item>Hrvatski Telekom d.d., OIB 81793146560</item>
      <item>Hrvoje Maršić, OIB 08659576902</item>
      <item>Republika Hrvatska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Udovičić</izvorni_sadrzaj>
    <derivirana_varijabla naziv="DomainObject.Predmet.StrankaIDrugi_1">Josip Udovičić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Udovičić, OIB 58743137037, Udovičići 22, 21256 Studenci</izvorni_sadrzaj>
    <derivirana_varijabla naziv="DomainObject.Predmet.StrankaIDrugiAdressOIB_1">Josip Udovičić, OIB 58743137037, Udovičići 22, 21256 Studenci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Udovičić</item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izvorni_sadrzaj>
    <derivirana_varijabla naziv="DomainObject.Predmet.SudioniciListNaziv_1">
      <item>Josip Udovičić</item>
      <item>CESTAR društvo s ograničenom odgovornošću za građevinarstvo</item>
      <item>Jakov Ljulj</item>
      <item>GRAD IMOTSKI</item>
      <item>PROVO d.o.o. za trgovinu i usluge</item>
      <item>PROCESOR GRUPA za trgovinu i usluge, društvo s ograničenom odgovornošću u stečaju</item>
      <item>Ivan Katić</item>
      <item>HRVATSKA BANKA ZA OBNOVU I RAZVITAK</item>
      <item>Nedjeljko Milas</item>
      <item>IMPULS-LEASING društvo s ograničenom odgovornošću za leasing</item>
      <item>SPLIT PARKING d.o.o. za komunalne usluge</item>
      <item>Hrvatski Telekom d.d.</item>
      <item>Hrvoje Maršić</item>
      <item>Republika Hrvatska</item>
      <item>Financijska agencija</item>
    </derivirana_varijabla>
  </DomainObject.Predmet.SudioniciListNaziv>
  <DomainObject.Predmet.SudioniciListAdressOIB>
    <izvorni_sadrzaj>
      <item>Josip Udovičić, OIB 58743137037, Udovičići 22,21256 Studenci</item>
      <item>CESTAR društvo s ograničenom odgovornošću za građevinarstvo, OIB 27471262195, Tršćanska 1,21000 Split</item>
      <item>Jakov Ljulj, OIB 23173465810, Kralja Petra Svačića 11,21214 Kaštel Lukšić</item>
      <item>GRAD IMOTSKI, OIB 18919978758, Ante Starčevića 23,21260 Imotski</item>
      <item>PROVO d.o.o. za trgovinu i usluge, OIB 37291121518, cista provo bb,21256 Cista Provo</item>
      <item>PROCESOR GRUPA za trgovinu i usluge, društvo s ograničenom odgovornošću u stečaju, OIB 89175013227, Osječka 11,21000 Split</item>
      <item>Ivan Katić, OIB 08153023164, Dr.ante Starčevića 4,21256 Lovreć</item>
      <item>HRVATSKA BANKA ZA OBNOVU I RAZVITAK, OIB 26702280390, Strossmayerov Trg 9,10000 Zagreb</item>
      <item>Nedjeljko Milas, OIB 88529575030, Petra Svačića 5,21260 Zmijavci</item>
      <item>IMPULS-LEASING društvo s ograničenom odgovornošću za leasing, OIB 65918029671, Velimira Škorpika 24/1,10000 Zagreb</item>
      <item>SPLIT PARKING d.o.o. za komunalne usluge, OIB 90551978160, Ruđera Boškovića 28,21000 Split</item>
      <item>Hrvatski Telekom d.d., OIB 81793146560, Roberta Frangeša Mihanovića 9,10000 Zagreb</item>
      <item>Hrvoje Maršić, OIB 08659576902, Put Maršića 12,21260 Postranje</item>
      <item>Republika Hrvatska</item>
      <item>Financijska agencija, OIB 85821130368, Ulica grada Vukovara 70,10000 Zagreb</item>
    </izvorni_sadrzaj>
    <derivirana_varijabla naziv="DomainObject.Predmet.SudioniciListAdressOIB_1">
      <item>Josip Udovičić, OIB 58743137037, Udovičići 22,21256 Studenci</item>
      <item>CESTAR društvo s ograničenom odgovornošću za građevinarstvo, OIB 27471262195, Tršćanska 1,21000 Split</item>
      <item>Jakov Ljulj, OIB 23173465810, Kralja Petra Svačića 11,21214 Kaštel Lukšić</item>
      <item>GRAD IMOTSKI, OIB 18919978758, Ante Starčevića 23,21260 Imotski</item>
      <item>PROVO d.o.o. za trgovinu i usluge, OIB 37291121518, cista provo bb,21256 Cista Provo</item>
      <item>PROCESOR GRUPA za trgovinu i usluge, društvo s ograničenom odgovornošću u stečaju, OIB 89175013227, Osječka 11,21000 Split</item>
      <item>Ivan Katić, OIB 08153023164, Dr.ante Starčevića 4,21256 Lovreć</item>
      <item>HRVATSKA BANKA ZA OBNOVU I RAZVITAK, OIB 26702280390, Strossmayerov Trg 9,10000 Zagreb</item>
      <item>Nedjeljko Milas, OIB 88529575030, Petra Svačića 5,21260 Zmijavci</item>
      <item>IMPULS-LEASING društvo s ograničenom odgovornošću za leasing, OIB 65918029671, Velimira Škorpika 24/1,10000 Zagreb</item>
      <item>SPLIT PARKING d.o.o. za komunalne usluge, OIB 90551978160, Ruđera Boškovića 28,21000 Split</item>
      <item>Hrvatski Telekom d.d., OIB 81793146560, Roberta Frangeša Mihanovića 9,10000 Zagreb</item>
      <item>Hrvoje Maršić, OIB 08659576902, Put Maršića 12,21260 Postranje</item>
      <item>Republika Hrvatska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58743137037</item>
      <item>, OIB 27471262195</item>
      <item>, OIB 23173465810</item>
      <item>, OIB 18919978758</item>
      <item>, OIB 37291121518</item>
      <item>, OIB 89175013227</item>
      <item>, OIB 08153023164</item>
      <item>, OIB 26702280390</item>
      <item>, OIB 88529575030</item>
      <item>, OIB 65918029671</item>
      <item>, OIB 90551978160</item>
      <item>, OIB 81793146560</item>
      <item>, OIB 08659576902</item>
      <item>, OIB null</item>
      <item>, OIB 85821130368</item>
    </izvorni_sadrzaj>
    <derivirana_varijabla naziv="DomainObject.Predmet.SudioniciListNazivOIB_1">
      <item>, OIB 58743137037</item>
      <item>, OIB 27471262195</item>
      <item>, OIB 23173465810</item>
      <item>, OIB 18919978758</item>
      <item>, OIB 37291121518</item>
      <item>, OIB 89175013227</item>
      <item>, OIB 08153023164</item>
      <item>, OIB 26702280390</item>
      <item>, OIB 88529575030</item>
      <item>, OIB 65918029671</item>
      <item>, OIB 90551978160</item>
      <item>, OIB 81793146560</item>
      <item>, OIB 08659576902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3039</properties:Characters>
  <properties:Lines>67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2018-07-31T08:16:00Z</dcterms:created>
  <dc:creator>Jagoda Mihaljević</dc:creator>
  <cp:lastModifiedBy>Jagoda Mihaljević</cp:lastModifiedBy>
  <cp:lastPrinted>2018-07-31T11:24:00Z</cp:lastPrinted>
  <dcterms:modified xmlns:xsi="http://www.w3.org/2001/XMLSchema-instance" xsi:type="dcterms:W3CDTF">2018-07-31T11:27:00Z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(STEČAJ POTROŠAČA -JOSIP UDOVIČIĆ.docx)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