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cc155" w14:paraId="30cc155" w:rsidRDefault="00376DA8" w:rsidP="00376DA8" w:rsidR="00376DA8">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E77B42" w:rsidP="00376DA8" w:rsidR="00E77B42">
      <w:pPr>
        <w:spacing w:lineRule="auto" w:line="240" w:after="0"/>
        <w:jc w:val="both"/>
        <w:rPr>
          <w:rFonts w:cs="Times New Roman" w:eastAsia="Times New Roman" w:hAnsi="Times New Roman" w:ascii="Times New Roman"/>
          <w:sz w:val="24"/>
          <w:szCs w:val="24"/>
          <w:lang w:eastAsia="hr-HR"/>
        </w:rPr>
      </w:pPr>
    </w:p>
    <w:p w:rsidRDefault="00E77B42" w:rsidP="00376DA8" w:rsidR="00E77B42">
      <w:pPr>
        <w:spacing w:lineRule="auto" w:line="240" w:after="0"/>
        <w:jc w:val="both"/>
        <w:rPr>
          <w:rFonts w:cs="Times New Roman" w:eastAsia="Times New Roman" w:hAnsi="Times New Roman" w:ascii="Times New Roman"/>
          <w:sz w:val="24"/>
          <w:szCs w:val="24"/>
          <w:lang w:eastAsia="hr-HR"/>
        </w:rPr>
      </w:pPr>
    </w:p>
    <w:p w:rsidRDefault="00E77B42" w:rsidP="00376DA8" w:rsidR="00E77B42">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 xml:space="preserve">Trgovački sud u Zadru, OIB  39670464653, po sutkinji Ani </w:t>
      </w:r>
      <w:proofErr w:type="spellStart"/>
      <w:r>
        <w:rPr>
          <w:rFonts w:cs="Times" w:eastAsia="Times New Roman" w:hAnsi="Times" w:ascii="Times"/>
          <w:sz w:val="24"/>
          <w:szCs w:val="24"/>
          <w:lang w:eastAsia="hr-HR"/>
        </w:rPr>
        <w:t>Markač</w:t>
      </w:r>
      <w:proofErr w:type="spellEnd"/>
      <w:r>
        <w:rPr>
          <w:rFonts w:cs="Times" w:eastAsia="Times New Roman" w:hAnsi="Times" w:ascii="Times"/>
          <w:sz w:val="24"/>
          <w:szCs w:val="24"/>
          <w:lang w:eastAsia="hr-HR"/>
        </w:rPr>
        <w:t>, na prijedlog sudske savjetnice Anamarije Kovačić Milković, povodom zahtjeva Financijske agencije, Regionalnog centra Split, Podružnice Zadar, Zadar, Ivana Danila 4, OIB 85821130368 od 10. kolovoza 2017. za provedbu skraćenoga stečajnog postupka nad dužnikom</w:t>
      </w:r>
      <w:r w:rsidRPr="00376DA8">
        <w:t xml:space="preserve"> </w:t>
      </w:r>
      <w:r w:rsidRPr="00376DA8">
        <w:rPr>
          <w:rFonts w:cs="Times" w:hAnsi="Times" w:ascii="Times"/>
          <w:sz w:val="24"/>
          <w:szCs w:val="24"/>
        </w:rPr>
        <w:t>AGRO PROMET j.d.o.o. za trgovinu i usluge, Zadar</w:t>
      </w:r>
      <w:r>
        <w:rPr>
          <w:rFonts w:cs="Times" w:hAnsi="Times" w:ascii="Times"/>
          <w:sz w:val="24"/>
          <w:szCs w:val="24"/>
        </w:rPr>
        <w:t>, Dragutina Blažekovića 11, OIB</w:t>
      </w:r>
      <w:r w:rsidRPr="00376DA8">
        <w:rPr>
          <w:rFonts w:cs="Times" w:hAnsi="Times" w:ascii="Times"/>
          <w:sz w:val="24"/>
          <w:szCs w:val="24"/>
        </w:rPr>
        <w:t xml:space="preserve"> 25196849388,</w:t>
      </w:r>
      <w:r>
        <w:rPr>
          <w:rFonts w:cs="Times" w:eastAsia="Times New Roman" w:hAnsi="Times" w:ascii="Times"/>
          <w:sz w:val="24"/>
          <w:szCs w:val="24"/>
          <w:lang w:eastAsia="hr-HR"/>
        </w:rPr>
        <w:t xml:space="preserve"> 30. listopada 2017.</w:t>
      </w:r>
    </w:p>
    <w:p w:rsidRDefault="00376DA8" w:rsidP="00376DA8" w:rsidR="00376DA8">
      <w:pPr>
        <w:spacing w:lineRule="auto" w:line="240" w:after="0"/>
        <w:jc w:val="center"/>
        <w:rPr>
          <w:rFonts w:cs="Times" w:eastAsia="Times New Roman" w:hAnsi="Times" w:ascii="Times"/>
          <w:sz w:val="24"/>
          <w:szCs w:val="24"/>
          <w:lang w:eastAsia="hr-HR"/>
        </w:rPr>
      </w:pPr>
    </w:p>
    <w:p w:rsidRDefault="00376DA8" w:rsidP="00376DA8" w:rsidR="00376DA8">
      <w:pPr>
        <w:spacing w:lineRule="auto" w:line="240" w:after="0"/>
        <w:jc w:val="center"/>
        <w:rPr>
          <w:rFonts w:cs="Times" w:eastAsia="Times New Roman" w:hAnsi="Times" w:ascii="Times"/>
          <w:sz w:val="24"/>
          <w:szCs w:val="24"/>
          <w:lang w:eastAsia="hr-HR"/>
        </w:rPr>
      </w:pPr>
    </w:p>
    <w:p w:rsidRDefault="00376DA8" w:rsidP="00376DA8" w:rsidR="00376DA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376DA8">
        <w:rPr>
          <w:rFonts w:cs="Times" w:hAnsi="Times" w:ascii="Times"/>
          <w:sz w:val="24"/>
          <w:szCs w:val="24"/>
        </w:rPr>
        <w:t>AGRO PROMET j.d.o.o. za trgovinu i usluge, Zadar</w:t>
      </w:r>
      <w:r>
        <w:rPr>
          <w:rFonts w:cs="Times" w:hAnsi="Times" w:ascii="Times"/>
          <w:sz w:val="24"/>
          <w:szCs w:val="24"/>
        </w:rPr>
        <w:t>, Dragutina Blažekovića 11, OIB</w:t>
      </w:r>
      <w:r w:rsidRPr="00376DA8">
        <w:rPr>
          <w:rFonts w:cs="Times" w:hAnsi="Times" w:ascii="Times"/>
          <w:sz w:val="24"/>
          <w:szCs w:val="24"/>
        </w:rPr>
        <w:t xml:space="preserve"> 25196849388</w:t>
      </w:r>
      <w:r>
        <w:rPr>
          <w:rFonts w:cs="Times New Roman" w:eastAsia="Times New Roman" w:hAnsi="Times" w:ascii="Times"/>
          <w:sz w:val="24"/>
          <w:szCs w:val="24"/>
          <w:lang w:eastAsia="hr-HR"/>
        </w:rPr>
        <w:t>.</w:t>
      </w:r>
    </w:p>
    <w:p w:rsidRDefault="00376DA8" w:rsidP="00376DA8" w:rsidR="00376DA8">
      <w:pPr>
        <w:spacing w:lineRule="auto" w:line="240" w:after="0"/>
        <w:ind w:firstLine="360"/>
        <w:jc w:val="both"/>
        <w:rPr>
          <w:rFonts w:cs="Times New Roman" w:eastAsia="Times New Roman" w:hAnsi="Times" w:ascii="Times"/>
          <w:sz w:val="24"/>
          <w:szCs w:val="24"/>
          <w:lang w:eastAsia="hr-HR"/>
        </w:rPr>
      </w:pPr>
    </w:p>
    <w:p w:rsidRDefault="00376DA8" w:rsidP="00376DA8" w:rsidR="00376DA8">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376DA8" w:rsidP="00376DA8" w:rsidR="00376DA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376DA8" w:rsidP="00376DA8" w:rsidR="00376DA8">
      <w:pPr>
        <w:spacing w:lineRule="auto" w:line="240" w:after="0"/>
        <w:ind w:firstLine="708"/>
        <w:jc w:val="both"/>
        <w:rPr>
          <w:rFonts w:cs="Times New Roman" w:eastAsia="Times New Roman" w:hAnsi="Times" w:ascii="Times"/>
          <w:sz w:val="24"/>
          <w:szCs w:val="24"/>
          <w:lang w:eastAsia="hr-HR"/>
        </w:rPr>
      </w:pPr>
    </w:p>
    <w:p w:rsidRDefault="00376DA8" w:rsidP="00376DA8" w:rsidR="00376DA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10. kolovoza 2017. za provedbu skraćenoga stečajnog postupka nad uvodno označenim dužnikom, oglasom ovog suda od 4.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76DA8" w:rsidP="00376DA8" w:rsidR="00376DA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Porezna uprava, Područni ured Zadar je 3. listopada 2017. dostavila ovom sudu prijedlog za otvaranje stečajnoga postupka nad dužnikom navodeći da prema istom ima dospjelu novčanu tražbinu u iznosu od 32.961,07 kn koja se temelji na stanju računa dužnika na dan 20. rujna 2017. iz informatičkog sustava vjerovnika.</w:t>
      </w:r>
    </w:p>
    <w:p w:rsidRDefault="00560645" w:rsidP="00560645"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00376DA8">
        <w:rPr>
          <w:rFonts w:cs="Times New Roman" w:eastAsia="Times New Roman" w:hAnsi="Times" w:ascii="Times"/>
          <w:sz w:val="24"/>
          <w:szCs w:val="24"/>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376DA8" w:rsidP="00376DA8" w:rsidR="00376DA8">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 xml:space="preserve"> 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listopada 2017.</w:t>
      </w:r>
    </w:p>
    <w:p w:rsidRDefault="00376DA8" w:rsidP="00376DA8" w:rsidR="00376DA8">
      <w:pPr>
        <w:spacing w:lineRule="auto" w:line="240" w:after="0"/>
        <w:jc w:val="center"/>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Anamarija Kovačić Milković                                                                                   Ana </w:t>
      </w:r>
      <w:proofErr w:type="spellStart"/>
      <w:r>
        <w:rPr>
          <w:rFonts w:cs="Times New Roman" w:eastAsia="Times New Roman" w:hAnsi="Times" w:ascii="Times"/>
          <w:sz w:val="24"/>
          <w:szCs w:val="24"/>
          <w:lang w:eastAsia="hr-HR"/>
        </w:rPr>
        <w:t>Markač</w:t>
      </w:r>
      <w:proofErr w:type="spellEnd"/>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376DA8" w:rsidP="00376DA8" w:rsidR="00376DA8">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76DA8" w:rsidP="00376DA8" w:rsidR="00376DA8">
      <w:pPr>
        <w:spacing w:lineRule="auto" w:line="240" w:after="0"/>
        <w:ind w:firstLine="708"/>
        <w:rPr>
          <w:rFonts w:cs="Times New Roman" w:eastAsia="Times New Roman" w:hAnsi="Times" w:ascii="Times"/>
          <w:sz w:val="24"/>
          <w:szCs w:val="24"/>
          <w:lang w:eastAsia="hr-HR"/>
        </w:rPr>
      </w:pPr>
    </w:p>
    <w:p w:rsidRDefault="00376DA8" w:rsidP="00376DA8" w:rsidR="00376DA8">
      <w:pPr>
        <w:spacing w:lineRule="auto" w:line="240" w:after="0"/>
        <w:jc w:val="both"/>
        <w:rPr>
          <w:rFonts w:cs="Times New Roman" w:eastAsia="Times New Roman" w:hAnsi="Times" w:ascii="Times"/>
          <w:b/>
          <w:sz w:val="24"/>
          <w:szCs w:val="24"/>
          <w:lang w:eastAsia="hr-HR"/>
        </w:rPr>
      </w:pPr>
    </w:p>
    <w:p w:rsidRDefault="00376DA8" w:rsidP="00376DA8" w:rsidR="00376DA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376DA8" w:rsidP="00376DA8" w:rsidR="00376DA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376DA8" w:rsidP="00376DA8" w:rsidR="00376DA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376DA8" w:rsidP="00376DA8" w:rsidR="00376DA8">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376DA8" w:rsidP="00376DA8" w:rsidR="00376DA8">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376DA8" w:rsidP="00376DA8" w:rsidR="00376DA8">
      <w:pPr>
        <w:spacing w:lineRule="auto" w:line="240" w:after="0"/>
        <w:rPr>
          <w:rFonts w:cs="Times New Roman" w:eastAsia="Times New Roman" w:hAnsi="Times" w:ascii="Times"/>
          <w:sz w:val="24"/>
          <w:szCs w:val="24"/>
          <w:lang w:eastAsia="hr-HR"/>
        </w:rPr>
      </w:pPr>
    </w:p>
    <w:p w:rsidRDefault="00376DA8" w:rsidP="00376DA8" w:rsidR="00376DA8">
      <w:pPr>
        <w:rPr>
          <w:rFonts w:hAnsi="Times" w:ascii="Times"/>
          <w:sz w:val="24"/>
          <w:szCs w:val="24"/>
        </w:rPr>
      </w:pPr>
    </w:p>
    <w:p w:rsidRDefault="00376DA8" w:rsidP="00376DA8" w:rsidR="00376DA8"/>
    <w:p w:rsidRDefault="00B5506B" w:rsidR="00B5506B"/>
    <w:sectPr w:rsidR="00B5506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B42" w:rsidP="00E77B42" w:rsidR="00E77B42">
      <w:pPr>
        <w:spacing w:lineRule="auto" w:line="240" w:after="0"/>
      </w:pPr>
      <w:r>
        <w:separator/>
      </w:r>
    </w:p>
  </w:endnote>
  <w:endnote w:id="0" w:type="continuationSeparator">
    <w:p w:rsidRDefault="00E77B42" w:rsidP="00E77B42" w:rsidR="00E77B4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B42" w:rsidP="00E77B42" w:rsidR="00E77B42">
      <w:pPr>
        <w:spacing w:lineRule="auto" w:line="240" w:after="0"/>
      </w:pPr>
      <w:r>
        <w:separator/>
      </w:r>
    </w:p>
  </w:footnote>
  <w:footnote w:id="0" w:type="continuationSeparator">
    <w:p w:rsidRDefault="00E77B42" w:rsidP="00E77B42" w:rsidR="00E77B4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7B42" w:rsidP="00E77B42" w:rsidR="00E77B42">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St-361/17-7</w:t>
    </w:r>
  </w:p>
  <w:p w:rsidRDefault="00E77B42" w:rsidR="00E77B4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A8"/>
    <w:rsid w:val="00376DA8"/>
    <w:rsid w:val="00560645"/>
    <w:rsid w:val="00B5506B"/>
    <w:rsid w:val="00E77B42"/>
    <w:rsid w:val="00FD41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6DA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7B4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77B42"/>
  </w:style>
  <w:style w:styleId="Podnoje" w:type="paragraph">
    <w:name w:val="footer"/>
    <w:basedOn w:val="Normal"/>
    <w:link w:val="PodnojeChar"/>
    <w:uiPriority w:val="99"/>
    <w:unhideWhenUsed/>
    <w:rsid w:val="00E77B4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77B42"/>
  </w:style>
  <w:style w:styleId="Tekstrezerviranogmjesta" w:type="character">
    <w:name w:val="Placeholder Text"/>
    <w:basedOn w:val="Zadanifontodlomka"/>
    <w:uiPriority w:val="99"/>
    <w:semiHidden/>
    <w:rsid w:val="00FD41EE"/>
    <w:rPr>
      <w:color w:val="808080"/>
      <w:bdr w:space="0" w:sz="0" w:color="auto" w:val="none"/>
      <w:shd w:fill="auto" w:color="auto" w:val="clear"/>
    </w:rPr>
  </w:style>
  <w:style w:customStyle="true" w:styleId="eSPISCCParagraphDefaultFont" w:type="character">
    <w:name w:val="eSPIS_CC_Paragraph Default Font"/>
    <w:basedOn w:val="Zadanifontodlomka"/>
    <w:rsid w:val="00FD41E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41E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41E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41E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6DA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7B4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77B42"/>
  </w:style>
  <w:style w:styleId="Podnoje" w:type="paragraph">
    <w:name w:val="footer"/>
    <w:basedOn w:val="Normal"/>
    <w:link w:val="PodnojeChar"/>
    <w:uiPriority w:val="99"/>
    <w:unhideWhenUsed/>
    <w:rsid w:val="00E77B4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77B42"/>
  </w:style>
  <w:style w:styleId="Tekstrezerviranogmjesta" w:type="character">
    <w:name w:val="Placeholder Text"/>
    <w:basedOn w:val="Zadanifontodlomka"/>
    <w:uiPriority w:val="99"/>
    <w:semiHidden/>
    <w:rsid w:val="00FD41EE"/>
    <w:rPr>
      <w:color w:val="808080"/>
      <w:bdr w:color="auto" w:space="0" w:sz="0" w:val="none"/>
      <w:shd w:color="auto" w:fill="auto" w:val="clear"/>
    </w:rPr>
  </w:style>
  <w:style w:customStyle="1" w:styleId="eSPISCCParagraphDefaultFont" w:type="character">
    <w:name w:val="eSPIS_CC_Paragraph Default Font"/>
    <w:basedOn w:val="Zadanifontodlomka"/>
    <w:rsid w:val="00FD41E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41E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41E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41E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1321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St-361/2017</izvorni_sadrzaj>
    <derivirana_varijabla naziv="DomainObject.Predmet.OznakaBroj_1">St-361/2017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PROMET j.d.o.o. za trgovinu i usluge</izvorni_sadrzaj>
    <derivirana_varijabla naziv="DomainObject.Predmet.ProtustrankaFormated_1">  AGRO PROMET j.d.o.o. za trgovinu i usluge</derivirana_varijabla>
  </DomainObject.Predmet.ProtustrankaFormated>
  <DomainObject.Predmet.ProtustrankaFormatedOIB>
    <izvorni_sadrzaj>  AGRO PROMET j.d.o.o. za trgovinu i usluge, OIB 25196849388</izvorni_sadrzaj>
    <derivirana_varijabla naziv="DomainObject.Predmet.ProtustrankaFormatedOIB_1">  AGRO PROMET j.d.o.o. za trgovinu i usluge, OIB 25196849388</derivirana_varijabla>
  </DomainObject.Predmet.ProtustrankaFormatedOIB>
  <DomainObject.Predmet.ProtustrankaFormatedWithAdress>
    <izvorni_sadrzaj> AGRO PROMET j.d.o.o. za trgovinu i usluge, Dragutina Blažekovića 11, 23000 Zadar</izvorni_sadrzaj>
    <derivirana_varijabla naziv="DomainObject.Predmet.ProtustrankaFormatedWithAdress_1"> AGRO PROMET j.d.o.o. za trgovinu i usluge, Dragutina Blažekovića 11, 23000 Zadar</derivirana_varijabla>
  </DomainObject.Predmet.ProtustrankaFormatedWithAdress>
  <DomainObject.Predmet.ProtustrankaFormatedWithAdressOIB>
    <izvorni_sadrzaj> AGRO PROMET j.d.o.o. za trgovinu i usluge, OIB 25196849388, Dragutina Blažekovića 11, 23000 Zadar</izvorni_sadrzaj>
    <derivirana_varijabla naziv="DomainObject.Predmet.ProtustrankaFormatedWithAdressOIB_1"> AGRO PROMET j.d.o.o. za trgovinu i usluge, OIB 25196849388, Dragutina Blažekovića 11, 23000 Zadar</derivirana_varijabla>
  </DomainObject.Predmet.ProtustrankaFormatedWithAdressOIB>
  <DomainObject.Predmet.ProtustrankaWithAdress>
    <izvorni_sadrzaj>AGRO PROMET j.d.o.o. za trgovinu i usluge Dragutina Blažekovića 11, 23000 Zadar</izvorni_sadrzaj>
    <derivirana_varijabla naziv="DomainObject.Predmet.ProtustrankaWithAdress_1">AGRO PROMET j.d.o.o. za trgovinu i usluge Dragutina Blažekovića 11, 23000 Zadar</derivirana_varijabla>
  </DomainObject.Predmet.ProtustrankaWithAdress>
  <DomainObject.Predmet.ProtustrankaWithAdressOIB>
    <izvorni_sadrzaj>AGRO PROMET j.d.o.o. za trgovinu i usluge, OIB 25196849388, Dragutina Blažekovića 11, 23000 Zadar</izvorni_sadrzaj>
    <derivirana_varijabla naziv="DomainObject.Predmet.ProtustrankaWithAdressOIB_1">AGRO PROMET j.d.o.o. za trgovinu i usluge, OIB 25196849388, Dragutina Blažekovića 11, 23000 Zadar</derivirana_varijabla>
  </DomainObject.Predmet.ProtustrankaWithAdressOIB>
  <DomainObject.Predmet.ProtustrankaNazivFormated>
    <izvorni_sadrzaj>AGRO PROMET j.d.o.o. za trgovinu i usluge</izvorni_sadrzaj>
    <derivirana_varijabla naziv="DomainObject.Predmet.ProtustrankaNazivFormated_1">AGRO PROMET j.d.o.o. za trgovinu i usluge</derivirana_varijabla>
  </DomainObject.Predmet.ProtustrankaNazivFormated>
  <DomainObject.Predmet.ProtustrankaNazivFormatedOIB>
    <izvorni_sadrzaj>AGRO PROMET j.d.o.o. za trgovinu i usluge, OIB 25196849388</izvorni_sadrzaj>
    <derivirana_varijabla naziv="DomainObject.Predmet.ProtustrankaNazivFormatedOIB_1">AGRO PROMET j.d.o.o. za trgovinu i usluge, OIB 25196849388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75472.36</izvorni_sadrzaj>
    <derivirana_varijabla naziv="DomainObject.Predmet.TrenutnaVrijednost_1">75472.36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AGRO PROMET j.d.o.o. za trgovinu i usluge</item>
    </izvorni_sadrzaj>
    <derivirana_varijabla naziv="DomainObject.Predmet.ProtuStrankaListFormated_1">
      <item>AGRO PROMET j.d.o.o. za trgovinu i usluge</item>
    </derivirana_varijabla>
  </DomainObject.Predmet.ProtuStrankaListFormated>
  <DomainObject.Predmet.ProtuStrankaListFormatedOIB>
    <izvorni_sadrzaj>
      <item>AGRO PROMET j.d.o.o. za trgovinu i usluge, OIB 25196849388</item>
    </izvorni_sadrzaj>
    <derivirana_varijabla naziv="DomainObject.Predmet.ProtuStrankaListFormatedOIB_1">
      <item>AGRO PROMET j.d.o.o. za trgovinu i usluge, OIB 25196849388</item>
    </derivirana_varijabla>
  </DomainObject.Predmet.ProtuStrankaListFormatedOIB>
  <DomainObject.Predmet.ProtuStrankaListFormatedWithAdress>
    <izvorni_sadrzaj>
      <item>AGRO PROMET j.d.o.o. za trgovinu i usluge, Dragutina Blažekovića 11, 23000 Zadar</item>
    </izvorni_sadrzaj>
    <derivirana_varijabla naziv="DomainObject.Predmet.ProtuStrankaListFormatedWithAdress_1">
      <item>AGRO PROMET j.d.o.o. za trgovinu i usluge, Dragutina Blažekovića 11, 23000 Zadar</item>
    </derivirana_varijabla>
  </DomainObject.Predmet.ProtuStrankaListFormatedWithAdress>
  <DomainObject.Predmet.ProtuStrankaListFormatedWithAdressOIB>
    <izvorni_sadrzaj>
      <item>AGRO PROMET j.d.o.o. za trgovinu i usluge, OIB 25196849388, Dragutina Blažekovića 11, 23000 Zadar</item>
    </izvorni_sadrzaj>
    <derivirana_varijabla naziv="DomainObject.Predmet.ProtuStrankaListFormatedWithAdressOIB_1">
      <item>AGRO PROMET j.d.o.o. za trgovinu i usluge, OIB 25196849388, Dragutina Blažekovića 11, 23000 Zadar</item>
    </derivirana_varijabla>
  </DomainObject.Predmet.ProtuStrankaListFormatedWithAdressOIB>
  <DomainObject.Predmet.ProtuStrankaListNazivFormated>
    <izvorni_sadrzaj>
      <item>AGRO PROMET j.d.o.o. za trgovinu i usluge</item>
    </izvorni_sadrzaj>
    <derivirana_varijabla naziv="DomainObject.Predmet.ProtuStrankaListNazivFormated_1">
      <item>AGRO PROMET j.d.o.o. za trgovinu i usluge</item>
    </derivirana_varijabla>
  </DomainObject.Predmet.ProtuStrankaListNazivFormated>
  <DomainObject.Predmet.ProtuStrankaListNazivFormatedOIB>
    <izvorni_sadrzaj>
      <item>AGRO PROMET j.d.o.o. za trgovinu i usluge, OIB 25196849388</item>
    </izvorni_sadrzaj>
    <derivirana_varijabla naziv="DomainObject.Predmet.ProtuStrankaListNazivFormatedOIB_1">
      <item>AGRO PROMET j.d.o.o. za trgovinu i usluge, OIB 25196849388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AGRO PROMET j.d.o.o. za trgovinu i usluge</izvorni_sadrzaj>
    <derivirana_varijabla naziv="DomainObject.Predmet.ProtustrankaIDrugi_1">AGRO PROMET j.d.o.o.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AGRO PROMET j.d.o.o. za trgovinu i usluge, OIB 25196849388, Dragutina Blažekovića 11, 23000 Zadar</izvorni_sadrzaj>
    <derivirana_varijabla naziv="DomainObject.Predmet.ProtustrankaIDrugiAdressOIB_1">AGRO PROMET j.d.o.o. za trgovinu i usluge, OIB 25196849388, Dragutina Blažekovića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AGRO PROMET j.d.o.o. za trgovinu i usluge</item>
    </izvorni_sadrzaj>
    <derivirana_varijabla naziv="DomainObject.Predmet.SudioniciListNaziv_1">
      <item>FINA</item>
      <item>AGRO PROMET j.d.o.o. za trgovinu i usluge</item>
    </derivirana_varijabla>
  </DomainObject.Predmet.SudioniciListNaziv>
  <DomainObject.Predmet.SudioniciListAdressOIB>
    <izvorni_sadrzaj>
      <item>FINA, OIB 85821130368</item>
      <item>AGRO PROMET j.d.o.o. za trgovinu i usluge, OIB 25196849388, Dragutina Blažekovića 11,23000 Zadar</item>
    </izvorni_sadrzaj>
    <derivirana_varijabla naziv="DomainObject.Predmet.SudioniciListAdressOIB_1">
      <item>FINA, OIB 85821130368</item>
      <item>AGRO PROMET j.d.o.o. za trgovinu i usluge, OIB 25196849388, Dragutina Blažekovića 11,23000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25196849388</item>
    </izvorni_sadrzaj>
    <derivirana_varijabla naziv="DomainObject.Predmet.SudioniciListNazivOIB_1">
      <item>, OIB 85821130368</item>
      <item>, OIB 25196849388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487</properties:Words>
  <properties:Characters>2634</properties:Characters>
  <properties:Lines>79</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2017-10-30T10:06:00Z</dcterms:created>
  <dc:creator>Anamarija Kovačić Milković</dc:creator>
  <cp:lastModifiedBy>wsadmin</cp:lastModifiedBy>
  <cp:lastPrinted>2017-10-30T12:53:00Z</cp:lastPrinted>
  <dcterms:modified xmlns:xsi="http://www.w3.org/2001/XMLSchema-instance" xsi:type="dcterms:W3CDTF">2017-10-30T12:54:00Z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