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5ec2" w14:paraId="dc45ec2" w:rsidRDefault="002B5E80" w:rsidP="00B37684" w:rsidR="00F149EF">
      <w:pPr>
        <w:jc w:val="both"/>
        <w15:collapsed w:val="false"/>
      </w:pPr>
      <w:bookmarkStart w:name="_GoBack" w:id="0"/>
      <w:bookmarkEnd w:id="0"/>
      <w:r>
        <w:rPr>
          <w:noProof/>
        </w:rPr>
        <w:drawing>
          <wp:inline distR="0" distL="0" distB="0" distT="0">
            <wp:extent cy="716915" cx="543560"/>
            <wp:effectExtent b="6985" r="889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B37684" w:rsidP="00B37684" w:rsidR="00B37684" w:rsidRPr="00610B35">
      <w:pPr>
        <w:rPr>
          <w:b/>
        </w:rPr>
      </w:pPr>
      <w:r w:rsidRPr="00610B35">
        <w:rPr>
          <w:b/>
        </w:rPr>
        <w:t>REPUBLIKA HRVATSKA</w:t>
      </w:r>
    </w:p>
    <w:p w:rsidRDefault="00B37684" w:rsidP="00B37684" w:rsidR="00B37684" w:rsidRPr="00610B35">
      <w:pPr>
        <w:rPr>
          <w:b/>
        </w:rPr>
      </w:pPr>
      <w:r w:rsidRPr="00610B35">
        <w:rPr>
          <w:b/>
        </w:rPr>
        <w:t xml:space="preserve">TRGOVAČKI SUD U OSIJEKU </w:t>
      </w:r>
    </w:p>
    <w:p w:rsidRDefault="00B37684" w:rsidP="00B37684" w:rsidR="00B37684" w:rsidRPr="00610B35">
      <w:pPr>
        <w:rPr>
          <w:b/>
        </w:rPr>
      </w:pPr>
      <w:r w:rsidRPr="00610B35">
        <w:rPr>
          <w:b/>
        </w:rPr>
        <w:t>STALNA SLUŽBA U SLAVONSKOM BRODU                               </w:t>
      </w:r>
      <w:r w:rsidR="00D217EF" w:rsidRPr="00610B35">
        <w:rPr>
          <w:b/>
        </w:rPr>
        <w:t xml:space="preserve">       </w:t>
      </w:r>
      <w:r w:rsidRPr="00610B35">
        <w:rPr>
          <w:b/>
        </w:rPr>
        <w:t> 3 St-920/2015-</w:t>
      </w:r>
      <w:r w:rsidR="0080495E">
        <w:rPr>
          <w:b/>
        </w:rPr>
        <w:t>7</w:t>
      </w:r>
      <w:r w:rsidR="00333A82">
        <w:rPr>
          <w:b/>
        </w:rPr>
        <w:t>6</w:t>
      </w:r>
    </w:p>
    <w:p w:rsidRDefault="00B37684" w:rsidP="00B37684" w:rsidR="00B37684" w:rsidRPr="00610B35">
      <w:pPr>
        <w:rPr>
          <w:b/>
        </w:rPr>
      </w:pPr>
      <w:r w:rsidRPr="00610B35">
        <w:rPr>
          <w:b/>
        </w:rPr>
        <w:t>Trg pobjede 13</w:t>
      </w:r>
    </w:p>
    <w:p w:rsidRDefault="00B37684" w:rsidP="00B37684" w:rsidR="00B37684" w:rsidRPr="00610B35">
      <w:pPr>
        <w:rPr>
          <w:b/>
        </w:rPr>
      </w:pPr>
      <w:r w:rsidRPr="00610B35">
        <w:rPr>
          <w:b/>
        </w:rPr>
        <w:t>35000 Slavonski Brod</w:t>
      </w:r>
    </w:p>
    <w:p w:rsidRDefault="00D217EF" w:rsidP="00B37684" w:rsidR="00D217EF">
      <w:pPr>
        <w:rPr>
          <w:b/>
        </w:rPr>
      </w:pPr>
    </w:p>
    <w:p w:rsidRDefault="004736D2" w:rsidP="00B37684" w:rsidR="004736D2">
      <w:pPr>
        <w:rPr>
          <w:b/>
        </w:rPr>
      </w:pPr>
    </w:p>
    <w:p w:rsidRDefault="004736D2" w:rsidP="00B37684" w:rsidR="004736D2" w:rsidRPr="00610B35">
      <w:pPr>
        <w:rPr>
          <w:b/>
        </w:rPr>
      </w:pPr>
    </w:p>
    <w:p w:rsidRDefault="00B37684" w:rsidP="00B37684" w:rsidR="00B37684" w:rsidRPr="00610B35">
      <w:pPr>
        <w:rPr>
          <w:b/>
        </w:rPr>
      </w:pPr>
      <w:r w:rsidRPr="00610B35">
        <w:rPr>
          <w:b/>
        </w:rPr>
        <w:t xml:space="preserve">                                                           Z A K L J U Č A K  </w:t>
      </w:r>
    </w:p>
    <w:p w:rsidRDefault="00D217EF" w:rsidP="00B37684" w:rsidR="00D217EF">
      <w:pPr>
        <w:rPr>
          <w:b/>
        </w:rPr>
      </w:pPr>
    </w:p>
    <w:p w:rsidRDefault="004736D2" w:rsidP="00B37684" w:rsidR="004736D2" w:rsidRPr="00610B35">
      <w:pPr>
        <w:rPr>
          <w:b/>
        </w:rPr>
      </w:pPr>
    </w:p>
    <w:p w:rsidRDefault="00B37684" w:rsidP="00333A82" w:rsidR="00B37684">
      <w:pPr>
        <w:ind w:firstLine="708"/>
        <w:jc w:val="both"/>
      </w:pPr>
      <w:r w:rsidRPr="00610B35">
        <w:rPr>
          <w:b/>
        </w:rPr>
        <w:t>TRGOVAČKI SUD U OSIJEKU, STALNA SLUŽBA U SLAVONSKOM BRODU</w:t>
      </w:r>
      <w:r>
        <w:t>,</w:t>
      </w:r>
      <w:r>
        <w:rPr>
          <w:b/>
          <w:bCs/>
        </w:rPr>
        <w:t xml:space="preserve"> </w:t>
      </w:r>
      <w:r>
        <w:t xml:space="preserve">po stečajnoj sutkinji  Danieli Martini Maoduš, u postupku stečaja nad dužnikom </w:t>
      </w:r>
      <w:r>
        <w:rPr>
          <w:b/>
          <w:bCs/>
          <w:u w:val="single"/>
        </w:rPr>
        <w:t>POLJOPRIVREDNA ZADRUGA MARIO I MARIO u stečaju, Velika, Antunovac 35, OIB: 17481356453</w:t>
      </w:r>
      <w:r>
        <w:rPr>
          <w:b/>
          <w:bCs/>
        </w:rPr>
        <w:t>,</w:t>
      </w:r>
      <w:r>
        <w:t xml:space="preserve">  </w:t>
      </w:r>
      <w:r w:rsidR="00333A82">
        <w:t>1. rujna</w:t>
      </w:r>
      <w:r>
        <w:t xml:space="preserve"> 2017</w:t>
      </w:r>
      <w:r w:rsidR="00333A82">
        <w:t>.</w:t>
      </w:r>
      <w:r>
        <w:t>,</w:t>
      </w:r>
    </w:p>
    <w:p w:rsidRDefault="00B37684" w:rsidP="00B37684" w:rsidR="00B37684">
      <w:pPr>
        <w:jc w:val="both"/>
        <w:rPr>
          <w:color w:val="222222"/>
        </w:rPr>
      </w:pPr>
      <w:r>
        <w:rPr>
          <w:color w:val="222222"/>
        </w:rPr>
        <w:t xml:space="preserve">                                                           </w:t>
      </w:r>
    </w:p>
    <w:p w:rsidRDefault="004736D2" w:rsidP="00B37684" w:rsidR="004736D2">
      <w:pPr>
        <w:jc w:val="both"/>
      </w:pPr>
    </w:p>
    <w:p w:rsidRDefault="00B37684" w:rsidP="00B37684" w:rsidR="00B37684" w:rsidRPr="00CF7DEC">
      <w:pPr>
        <w:ind w:firstLine="708" w:left="2832"/>
        <w:jc w:val="both"/>
        <w:rPr>
          <w:b/>
        </w:rPr>
      </w:pPr>
      <w:r>
        <w:rPr>
          <w:b/>
          <w:bCs/>
          <w:color w:val="000000"/>
        </w:rPr>
        <w:t> </w:t>
      </w:r>
      <w:r w:rsidRPr="00CF7DEC">
        <w:rPr>
          <w:b/>
        </w:rPr>
        <w:t>z a k l j u č i o   j e</w:t>
      </w:r>
    </w:p>
    <w:p w:rsidRDefault="00B37684" w:rsidP="00333A82" w:rsidR="00F149EF" w:rsidRPr="00333A82">
      <w:pPr>
        <w:pStyle w:val="Odlomakpopisa"/>
        <w:numPr>
          <w:ilvl w:val="0"/>
          <w:numId w:val="6"/>
        </w:numPr>
        <w:spacing w:beforeAutospacing="true" w:before="100"/>
        <w:jc w:val="both"/>
        <w:rPr>
          <w:color w:val="222222"/>
        </w:rPr>
      </w:pPr>
      <w:r>
        <w:t>Utvrđuje se vrijednost nekretnina</w:t>
      </w:r>
      <w:r w:rsidR="004210D2">
        <w:t xml:space="preserve"> i pokretnina</w:t>
      </w:r>
      <w:r>
        <w:t xml:space="preserve"> </w:t>
      </w:r>
      <w:r w:rsidRPr="00333A82">
        <w:rPr>
          <w:color w:val="222222"/>
        </w:rPr>
        <w:t>stečajnog</w:t>
      </w:r>
    </w:p>
    <w:p w:rsidRDefault="00B37684" w:rsidP="00D217EF" w:rsidR="00B37684" w:rsidRPr="00D217EF">
      <w:pPr>
        <w:spacing w:beforeAutospacing="true" w:before="100"/>
        <w:ind w:firstLine="708"/>
        <w:jc w:val="both"/>
        <w:rPr>
          <w:color w:val="222222"/>
        </w:rPr>
      </w:pPr>
      <w:r w:rsidRPr="00D217EF">
        <w:rPr>
          <w:color w:val="222222"/>
        </w:rPr>
        <w:t xml:space="preserve"> dužnika  </w:t>
      </w:r>
      <w:r w:rsidR="002E401E">
        <w:rPr>
          <w:color w:val="222222"/>
        </w:rPr>
        <w:t xml:space="preserve"> s ukupnim iznosom od  :  </w:t>
      </w:r>
      <w:r w:rsidR="002E401E" w:rsidRPr="002E401E">
        <w:rPr>
          <w:b/>
          <w:color w:val="222222"/>
        </w:rPr>
        <w:t>1.196.768,7</w:t>
      </w:r>
      <w:r w:rsidR="00FF6C57">
        <w:rPr>
          <w:b/>
          <w:color w:val="222222"/>
        </w:rPr>
        <w:t>8</w:t>
      </w:r>
      <w:r w:rsidR="002E401E" w:rsidRPr="002E401E">
        <w:rPr>
          <w:b/>
          <w:color w:val="222222"/>
        </w:rPr>
        <w:t xml:space="preserve"> kn</w:t>
      </w:r>
      <w:r w:rsidR="002E401E">
        <w:rPr>
          <w:color w:val="222222"/>
        </w:rPr>
        <w:t xml:space="preserve"> i to:</w:t>
      </w:r>
      <w:r w:rsidRPr="00D217EF">
        <w:rPr>
          <w:color w:val="222222"/>
        </w:rPr>
        <w:t>:</w:t>
      </w:r>
    </w:p>
    <w:p w:rsidRDefault="00B37684" w:rsidP="00B37684" w:rsidR="00B37684">
      <w:pPr>
        <w:jc w:val="both"/>
      </w:pPr>
    </w:p>
    <w:p w:rsidRDefault="00B37684" w:rsidP="00B37684" w:rsidR="00B37684">
      <w:pPr>
        <w:jc w:val="both"/>
        <w:rPr>
          <w:b/>
          <w:bCs/>
          <w:color w:val="000000"/>
        </w:rPr>
      </w:pPr>
      <w:r>
        <w:rPr>
          <w:b/>
          <w:bCs/>
          <w:color w:val="000000"/>
        </w:rPr>
        <w:t xml:space="preserve">- kč.br. 76  </w:t>
      </w:r>
      <w:proofErr w:type="spellStart"/>
      <w:r>
        <w:rPr>
          <w:b/>
          <w:bCs/>
          <w:color w:val="000000"/>
        </w:rPr>
        <w:t>Piskulje</w:t>
      </w:r>
      <w:proofErr w:type="spellEnd"/>
      <w:r>
        <w:rPr>
          <w:b/>
          <w:bCs/>
          <w:color w:val="000000"/>
        </w:rPr>
        <w:t xml:space="preserve"> voćnjak površine  12587 m2  koje nekretnine su upisane u z.k.ul.  48 k.o. </w:t>
      </w:r>
      <w:proofErr w:type="spellStart"/>
      <w:r>
        <w:rPr>
          <w:b/>
          <w:bCs/>
          <w:color w:val="000000"/>
        </w:rPr>
        <w:t>Završje</w:t>
      </w:r>
      <w:proofErr w:type="spellEnd"/>
      <w:r>
        <w:rPr>
          <w:b/>
          <w:bCs/>
          <w:color w:val="000000"/>
        </w:rPr>
        <w:t>; a koje nekretnine u naravi predstavlj</w:t>
      </w:r>
      <w:r w:rsidR="00FE440C">
        <w:rPr>
          <w:b/>
          <w:bCs/>
          <w:color w:val="000000"/>
        </w:rPr>
        <w:t>aj</w:t>
      </w:r>
      <w:r>
        <w:rPr>
          <w:b/>
          <w:bCs/>
          <w:color w:val="000000"/>
        </w:rPr>
        <w:t xml:space="preserve">u na dan donošenja ovog </w:t>
      </w:r>
      <w:r w:rsidR="00FF6C57">
        <w:rPr>
          <w:b/>
          <w:bCs/>
          <w:color w:val="000000"/>
        </w:rPr>
        <w:t>zaključka</w:t>
      </w:r>
      <w:r>
        <w:rPr>
          <w:b/>
          <w:bCs/>
          <w:color w:val="000000"/>
        </w:rPr>
        <w:t xml:space="preserve"> voćnjak zasađen nasadima jabuke</w:t>
      </w:r>
    </w:p>
    <w:p w:rsidRDefault="00B37684" w:rsidP="00B37684" w:rsidR="00B37684">
      <w:pPr>
        <w:jc w:val="both"/>
        <w:rPr>
          <w:b/>
          <w:bCs/>
          <w:color w:val="000000"/>
        </w:rPr>
      </w:pPr>
    </w:p>
    <w:p w:rsidRDefault="00B37684" w:rsidP="00B37684" w:rsidR="00B37684">
      <w:pPr>
        <w:jc w:val="both"/>
        <w:rPr>
          <w:b/>
          <w:bCs/>
          <w:color w:val="000000"/>
        </w:rPr>
      </w:pPr>
      <w:r>
        <w:rPr>
          <w:b/>
          <w:bCs/>
          <w:color w:val="000000"/>
        </w:rPr>
        <w:t xml:space="preserve">-kč.br. 673 VOĆNJAK  SITA  od 11470 m2 upisanima u </w:t>
      </w:r>
      <w:proofErr w:type="spellStart"/>
      <w:r>
        <w:rPr>
          <w:b/>
          <w:bCs/>
          <w:color w:val="000000"/>
        </w:rPr>
        <w:t>zk.ul</w:t>
      </w:r>
      <w:proofErr w:type="spellEnd"/>
      <w:r>
        <w:rPr>
          <w:b/>
          <w:bCs/>
          <w:color w:val="000000"/>
        </w:rPr>
        <w:t xml:space="preserve">. 1134 k.o. </w:t>
      </w:r>
      <w:proofErr w:type="spellStart"/>
      <w:r>
        <w:rPr>
          <w:b/>
          <w:bCs/>
          <w:color w:val="000000"/>
        </w:rPr>
        <w:t>Trenkovo</w:t>
      </w:r>
      <w:proofErr w:type="spellEnd"/>
      <w:r>
        <w:rPr>
          <w:b/>
          <w:bCs/>
          <w:color w:val="000000"/>
        </w:rPr>
        <w:t xml:space="preserve"> i </w:t>
      </w:r>
    </w:p>
    <w:p w:rsidRDefault="00B37684" w:rsidP="00B37684" w:rsidR="007A1D06">
      <w:pPr>
        <w:jc w:val="both"/>
        <w:rPr>
          <w:color w:val="000000"/>
        </w:rPr>
      </w:pPr>
      <w:r>
        <w:rPr>
          <w:b/>
          <w:bCs/>
          <w:color w:val="000000"/>
        </w:rPr>
        <w:t xml:space="preserve">  kč.br. 967 VOĆNJAK  LUKE, površine od 28898 m2, upisanima u </w:t>
      </w:r>
      <w:proofErr w:type="spellStart"/>
      <w:r>
        <w:rPr>
          <w:b/>
          <w:bCs/>
          <w:color w:val="000000"/>
        </w:rPr>
        <w:t>zk.ul</w:t>
      </w:r>
      <w:proofErr w:type="spellEnd"/>
      <w:r>
        <w:rPr>
          <w:b/>
          <w:bCs/>
          <w:color w:val="000000"/>
        </w:rPr>
        <w:t xml:space="preserve">. 1134 k.o. </w:t>
      </w:r>
      <w:proofErr w:type="spellStart"/>
      <w:r>
        <w:rPr>
          <w:b/>
          <w:bCs/>
          <w:color w:val="000000"/>
        </w:rPr>
        <w:t>Trenkovo</w:t>
      </w:r>
      <w:proofErr w:type="spellEnd"/>
      <w:r>
        <w:rPr>
          <w:b/>
          <w:bCs/>
          <w:color w:val="000000"/>
        </w:rPr>
        <w:t>,</w:t>
      </w:r>
      <w:r>
        <w:rPr>
          <w:color w:val="000000"/>
        </w:rPr>
        <w:t xml:space="preserve"> koje nekretnine u naravi predstavljaju voćnjak zasađen nasadima  višnj</w:t>
      </w:r>
      <w:r w:rsidR="00FF6C57">
        <w:rPr>
          <w:color w:val="000000"/>
        </w:rPr>
        <w:t>e na dan donošenja ovog zaključka</w:t>
      </w:r>
      <w:r>
        <w:rPr>
          <w:color w:val="000000"/>
        </w:rPr>
        <w:t>,</w:t>
      </w:r>
    </w:p>
    <w:p w:rsidRDefault="007A1D06" w:rsidP="00B37684" w:rsidR="007A1D06">
      <w:pPr>
        <w:jc w:val="both"/>
        <w:rPr>
          <w:color w:val="000000"/>
        </w:rPr>
      </w:pPr>
    </w:p>
    <w:p w:rsidRDefault="007A1D06" w:rsidP="00B37684" w:rsidR="007A1D06">
      <w:pPr>
        <w:jc w:val="both"/>
        <w:rPr>
          <w:color w:val="000000"/>
        </w:rPr>
      </w:pPr>
      <w:r>
        <w:rPr>
          <w:color w:val="000000"/>
        </w:rPr>
        <w:t>kojih nekretnina je procijenjena vrijednost u iznosu od 965.768,78 kn</w:t>
      </w:r>
    </w:p>
    <w:p w:rsidRDefault="00B37684" w:rsidP="00B37684" w:rsidR="007A1D06">
      <w:pPr>
        <w:jc w:val="both"/>
        <w:rPr>
          <w:color w:val="000000"/>
        </w:rPr>
      </w:pPr>
      <w:r>
        <w:rPr>
          <w:color w:val="000000"/>
        </w:rPr>
        <w:t xml:space="preserve"> </w:t>
      </w:r>
    </w:p>
    <w:p w:rsidRDefault="007A1D06" w:rsidP="00B37684" w:rsidR="007A1D06">
      <w:pPr>
        <w:jc w:val="both"/>
        <w:rPr>
          <w:b/>
          <w:bCs/>
          <w:color w:val="000000"/>
        </w:rPr>
      </w:pPr>
      <w:r>
        <w:rPr>
          <w:b/>
          <w:bCs/>
          <w:color w:val="000000"/>
        </w:rPr>
        <w:t xml:space="preserve">-kč.br. 683  KUĆA, DVORIŠTE I ORANICA od 11498 m2,  upisanima u z.k.ul. 181 k.o. </w:t>
      </w:r>
      <w:proofErr w:type="spellStart"/>
      <w:r>
        <w:rPr>
          <w:b/>
          <w:bCs/>
          <w:color w:val="000000"/>
        </w:rPr>
        <w:t>Trenkovo</w:t>
      </w:r>
      <w:proofErr w:type="spellEnd"/>
      <w:r>
        <w:rPr>
          <w:b/>
          <w:bCs/>
          <w:color w:val="000000"/>
        </w:rPr>
        <w:t>;</w:t>
      </w:r>
    </w:p>
    <w:p w:rsidRDefault="00FE440C" w:rsidP="00B37684" w:rsidR="00FE440C">
      <w:pPr>
        <w:jc w:val="both"/>
        <w:rPr>
          <w:b/>
          <w:bCs/>
          <w:color w:val="000000"/>
        </w:rPr>
      </w:pPr>
    </w:p>
    <w:p w:rsidRDefault="00FE440C" w:rsidP="00B37684" w:rsidR="00FE440C">
      <w:pPr>
        <w:jc w:val="both"/>
        <w:rPr>
          <w:b/>
          <w:bCs/>
          <w:color w:val="000000"/>
        </w:rPr>
      </w:pPr>
      <w:r>
        <w:rPr>
          <w:b/>
          <w:bCs/>
          <w:color w:val="000000"/>
        </w:rPr>
        <w:t>kojih nekretnina je procijenjena vrijednost 156.000,00 kn;</w:t>
      </w:r>
    </w:p>
    <w:p w:rsidRDefault="00683F81" w:rsidP="00B37684" w:rsidR="00683F81" w:rsidRPr="00683F81">
      <w:pPr>
        <w:jc w:val="both"/>
        <w:rPr>
          <w:color w:val="000000"/>
        </w:rPr>
      </w:pPr>
      <w:r>
        <w:rPr>
          <w:b/>
          <w:bCs/>
          <w:color w:val="000000"/>
        </w:rPr>
        <w:t xml:space="preserve">-  </w:t>
      </w:r>
      <w:r>
        <w:rPr>
          <w:bCs/>
          <w:color w:val="000000"/>
        </w:rPr>
        <w:t>te se utvrđuje da je utvrđena vrijednost nekretnina 1.121.768,78 Kn</w:t>
      </w:r>
    </w:p>
    <w:p w:rsidRDefault="00683F81" w:rsidP="00B37684" w:rsidR="002E401E">
      <w:pPr>
        <w:jc w:val="both"/>
        <w:rPr>
          <w:color w:val="000000"/>
        </w:rPr>
      </w:pPr>
      <w:r>
        <w:rPr>
          <w:color w:val="000000"/>
        </w:rPr>
        <w:t xml:space="preserve">- </w:t>
      </w:r>
      <w:r w:rsidR="00B37684">
        <w:rPr>
          <w:color w:val="000000"/>
        </w:rPr>
        <w:t>te dva plastenika  koji se nalaze na lokaciji Antunovac 86 Velika</w:t>
      </w:r>
      <w:r w:rsidR="00D217EF">
        <w:rPr>
          <w:color w:val="000000"/>
        </w:rPr>
        <w:t>,</w:t>
      </w:r>
      <w:r w:rsidR="000B252E">
        <w:rPr>
          <w:color w:val="000000"/>
        </w:rPr>
        <w:t xml:space="preserve"> </w:t>
      </w:r>
      <w:r w:rsidR="002E401E">
        <w:rPr>
          <w:color w:val="000000"/>
        </w:rPr>
        <w:t>koji plastenici  su postavljeni 2008. godine, rešetkaste unutrašnje konstrukcije sačinjene od pocinčanih cijevi , bez sustava za zagrijavanje, i sa oštećenim sustavom za navodnjavanje  zbog smrzavanja</w:t>
      </w:r>
    </w:p>
    <w:p w:rsidRDefault="002E401E" w:rsidP="00B37684" w:rsidR="002E401E">
      <w:pPr>
        <w:jc w:val="both"/>
        <w:rPr>
          <w:color w:val="000000"/>
        </w:rPr>
      </w:pPr>
      <w:r>
        <w:rPr>
          <w:color w:val="000000"/>
        </w:rPr>
        <w:t xml:space="preserve"> procijenjene vrijednosti od  75.000,00 kn</w:t>
      </w:r>
    </w:p>
    <w:p w:rsidRDefault="002E401E" w:rsidP="00B37684" w:rsidR="00B37684">
      <w:pPr>
        <w:jc w:val="both"/>
        <w:rPr>
          <w:color w:val="000000"/>
        </w:rPr>
      </w:pPr>
      <w:r>
        <w:rPr>
          <w:color w:val="000000"/>
        </w:rPr>
        <w:t xml:space="preserve"> </w:t>
      </w:r>
    </w:p>
    <w:p w:rsidRDefault="00B37684" w:rsidP="00B37684" w:rsidR="00B37684">
      <w:r>
        <w:rPr>
          <w:color w:val="000000"/>
        </w:rPr>
        <w:t> </w:t>
      </w:r>
      <w:r w:rsidR="00D217EF">
        <w:rPr>
          <w:color w:val="000000"/>
        </w:rPr>
        <w:tab/>
      </w:r>
      <w:r>
        <w:rPr>
          <w:color w:val="000000"/>
        </w:rPr>
        <w:t>II</w:t>
      </w:r>
      <w:r w:rsidR="00333A82">
        <w:rPr>
          <w:color w:val="000000"/>
        </w:rPr>
        <w:t>.</w:t>
      </w:r>
      <w:r>
        <w:rPr>
          <w:color w:val="000000"/>
        </w:rPr>
        <w:t xml:space="preserve"> </w:t>
      </w:r>
      <w:r>
        <w:t>Prodaju nekretnina i pokretnina   : provest će Financijska agencija elektroničk</w:t>
      </w:r>
      <w:r w:rsidR="00F77088">
        <w:t>i</w:t>
      </w:r>
      <w:r>
        <w:t>m javn</w:t>
      </w:r>
      <w:r w:rsidR="00F77088">
        <w:t xml:space="preserve">im </w:t>
      </w:r>
      <w:r>
        <w:t xml:space="preserve"> dražb</w:t>
      </w:r>
      <w:r w:rsidR="00F77088">
        <w:t>ama</w:t>
      </w:r>
      <w:r>
        <w:t xml:space="preserve">. </w:t>
      </w:r>
    </w:p>
    <w:p w:rsidRDefault="00B37684" w:rsidP="00B37684" w:rsidR="00B37684">
      <w:pPr>
        <w:ind w:left="708"/>
        <w:jc w:val="both"/>
      </w:pPr>
    </w:p>
    <w:p w:rsidRDefault="00B37684" w:rsidP="00B37684" w:rsidR="00B37684">
      <w:pPr>
        <w:jc w:val="both"/>
      </w:pPr>
      <w:r>
        <w:t xml:space="preserve"> </w:t>
      </w:r>
      <w:r w:rsidR="00D217EF">
        <w:tab/>
        <w:t>III</w:t>
      </w:r>
      <w:r w:rsidR="00333A82">
        <w:t>.</w:t>
      </w:r>
      <w:r>
        <w:t xml:space="preserve"> Nekretnine  i  pokretnine označene u </w:t>
      </w:r>
      <w:proofErr w:type="spellStart"/>
      <w:r>
        <w:t>toč</w:t>
      </w:r>
      <w:proofErr w:type="spellEnd"/>
      <w:r>
        <w:t>. I ovog rješenja ne mogu se prodati:</w:t>
      </w:r>
    </w:p>
    <w:p w:rsidRDefault="00B37684" w:rsidP="00B37684" w:rsidR="00B37684">
      <w:pPr>
        <w:ind w:left="708"/>
        <w:jc w:val="both"/>
      </w:pPr>
      <w:r>
        <w:t xml:space="preserve">-na prvoj dražbi ispod ¾ utvrđene vrijednosti </w:t>
      </w:r>
      <w:r w:rsidR="00FF6C57">
        <w:t>imovine</w:t>
      </w:r>
      <w:r>
        <w:t>, odnosno ispod iznosa od</w:t>
      </w:r>
      <w:r w:rsidR="0069108C">
        <w:t xml:space="preserve"> 897.576,52</w:t>
      </w:r>
      <w:r>
        <w:t>  kn,</w:t>
      </w:r>
    </w:p>
    <w:p w:rsidRDefault="00B37684" w:rsidP="00B37684" w:rsidR="00B37684">
      <w:pPr>
        <w:ind w:left="708"/>
        <w:jc w:val="both"/>
      </w:pPr>
      <w:r>
        <w:t>-na drugoj dražbi isp</w:t>
      </w:r>
      <w:r w:rsidR="00FF6C57">
        <w:t>od ½ utvrđene vrijednosti imovine</w:t>
      </w:r>
      <w:r>
        <w:t xml:space="preserve">, odnosno ispod iznosa od  </w:t>
      </w:r>
      <w:r w:rsidR="0069108C">
        <w:t xml:space="preserve"> 598.384,35 </w:t>
      </w:r>
      <w:r>
        <w:t>kn,</w:t>
      </w:r>
    </w:p>
    <w:p w:rsidRDefault="00B37684" w:rsidP="00B37684" w:rsidR="00B37684">
      <w:pPr>
        <w:ind w:left="708"/>
        <w:jc w:val="both"/>
      </w:pPr>
      <w:r>
        <w:t>-na trećoj dražbi ispod ¼</w:t>
      </w:r>
      <w:r w:rsidR="00FF6C57">
        <w:t xml:space="preserve"> utvrđene vrijednosti imovine</w:t>
      </w:r>
      <w:r>
        <w:t>, odnosno ispod iznosa od </w:t>
      </w:r>
      <w:r w:rsidR="0069108C">
        <w:t xml:space="preserve"> 299.192,17</w:t>
      </w:r>
      <w:r>
        <w:t xml:space="preserve"> kn.</w:t>
      </w:r>
    </w:p>
    <w:p w:rsidRDefault="00B37684" w:rsidP="00B37684" w:rsidR="00B37684">
      <w:pPr>
        <w:ind w:left="708"/>
        <w:jc w:val="both"/>
      </w:pPr>
    </w:p>
    <w:p w:rsidRDefault="00D217EF" w:rsidP="00D217EF" w:rsidR="00B37684">
      <w:r>
        <w:t xml:space="preserve">           </w:t>
      </w:r>
      <w:r w:rsidR="00B37684">
        <w:t>Sud zastaje s prodajom na četvrtoj javnoj dražbi zbog uloženog zahtjeva za ocjenu ustavnosti odredbe Stečajnog zakona  NN 71/15 koja se odnosi na uvjete četvrte javne dražbe do donošenja odluke povodom istog zahtjeva</w:t>
      </w:r>
      <w:r w:rsidR="0069108C">
        <w:t xml:space="preserve"> koji je uložen </w:t>
      </w:r>
      <w:r w:rsidR="00B37684">
        <w:t xml:space="preserve"> u predmetu 3 St-1021/2013. </w:t>
      </w:r>
    </w:p>
    <w:p w:rsidRDefault="00B37684" w:rsidP="00B37684" w:rsidR="00B37684">
      <w:pPr>
        <w:ind w:left="708"/>
        <w:jc w:val="both"/>
      </w:pPr>
    </w:p>
    <w:p w:rsidRDefault="00B37684" w:rsidP="00B37684" w:rsidR="00B37684">
      <w:pPr>
        <w:ind w:left="6372"/>
        <w:jc w:val="both"/>
      </w:pPr>
    </w:p>
    <w:p w:rsidRDefault="00B37684" w:rsidP="00D217EF" w:rsidR="00844C6C">
      <w:pPr>
        <w:ind w:firstLine="567"/>
        <w:jc w:val="both"/>
      </w:pPr>
      <w:r>
        <w:t>IV</w:t>
      </w:r>
      <w:r w:rsidR="00333A82">
        <w:t>.</w:t>
      </w:r>
      <w:r>
        <w:t xml:space="preserve">    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w:t>
      </w:r>
      <w:r w:rsidR="0069108C">
        <w:t xml:space="preserve"> imovine na kojoj ima </w:t>
      </w:r>
      <w:proofErr w:type="spellStart"/>
      <w:r w:rsidR="0069108C">
        <w:t>razlučno</w:t>
      </w:r>
      <w:proofErr w:type="spellEnd"/>
      <w:r w:rsidR="0069108C">
        <w:t xml:space="preserve"> pravo i taj zahtjev upu</w:t>
      </w:r>
      <w:r w:rsidR="00844C6C">
        <w:t>ć</w:t>
      </w:r>
      <w:r w:rsidR="0069108C">
        <w:t>uje sudu</w:t>
      </w:r>
      <w:r>
        <w:t>.</w:t>
      </w:r>
    </w:p>
    <w:p w:rsidRDefault="00844C6C" w:rsidP="00D217EF" w:rsidR="00B37684">
      <w:pPr>
        <w:ind w:firstLine="567"/>
        <w:jc w:val="both"/>
      </w:pPr>
      <w:r>
        <w:tab/>
        <w:t xml:space="preserve">      Ako se isti zahtjev uloži prije početka prve dražbe, to ne priječi održavanje jedne javne dražbe pred Finom, te će sud u slučaju zaprimljenog zahtjeva po čl. 247. stavak 7. SZ-a, obavijestiti Finu da provede jednu javnu dražbu, a dostavit će Fini zaključak da se zastaje s postupkom prodaje za naredne dražbe.</w:t>
      </w:r>
      <w:r w:rsidR="00B37684">
        <w:t xml:space="preserve"> </w:t>
      </w:r>
    </w:p>
    <w:p w:rsidRDefault="00B37684" w:rsidP="00B37684" w:rsidR="00B37684">
      <w:pPr>
        <w:jc w:val="both"/>
      </w:pPr>
    </w:p>
    <w:p w:rsidRDefault="00D217EF" w:rsidP="00D217EF" w:rsidR="00B37684">
      <w:pPr>
        <w:ind w:firstLine="567"/>
        <w:jc w:val="both"/>
      </w:pPr>
      <w:r>
        <w:t>V</w:t>
      </w:r>
      <w:r w:rsidR="00333A82">
        <w:t>.</w:t>
      </w:r>
      <w:r>
        <w:t xml:space="preserve"> </w:t>
      </w:r>
      <w:r w:rsidR="00B37684">
        <w:t xml:space="preserve">Uvjeti prodaje: početna cijena predmeta prodaje – nekretnina od kojih počinje postupak nadmetanja utvrđena je u </w:t>
      </w:r>
      <w:proofErr w:type="spellStart"/>
      <w:r w:rsidR="00B37684">
        <w:t>toč</w:t>
      </w:r>
      <w:proofErr w:type="spellEnd"/>
      <w:r w:rsidR="00B37684">
        <w:t>. II. ovog zaključka sukladno čl. 247. st. 5. Stečajnog zakona (NN 71/15) uz primjenu odredbe čl. 21. Pravilnika o načinu i postupku provedbe prodaje nekretnina u ovršnom postupku (NN 156/14).</w:t>
      </w:r>
    </w:p>
    <w:p w:rsidRDefault="00B37684" w:rsidP="00B37684" w:rsidR="00B37684">
      <w:pPr>
        <w:pStyle w:val="Odlomakpopisa"/>
        <w:ind w:left="1428"/>
        <w:jc w:val="both"/>
      </w:pPr>
    </w:p>
    <w:p w:rsidRDefault="00B37684" w:rsidP="00D217EF" w:rsidR="00B37684">
      <w:pPr>
        <w:ind w:firstLine="567"/>
        <w:jc w:val="both"/>
      </w:pPr>
      <w:r>
        <w:t>Dražbeni korak se određuje sukladno odredbi čl. 20. Pravilnika o načinu i postupku provedbe prodaje pokretnina i nekretnina u ovršnom postupku.</w:t>
      </w:r>
    </w:p>
    <w:p w:rsidRDefault="00B37684" w:rsidP="00D217EF" w:rsidR="00B37684">
      <w:pPr>
        <w:ind w:firstLine="567"/>
        <w:jc w:val="both"/>
      </w:pPr>
      <w:r>
        <w:t>Prodaja se obavlja po načelu viđeno-kupljeno te se naknadne pritužbe isključuju.</w:t>
      </w:r>
    </w:p>
    <w:p w:rsidRDefault="00BA6879" w:rsidP="00D217EF" w:rsidR="00B37684">
      <w:pPr>
        <w:ind w:firstLine="567"/>
        <w:jc w:val="both"/>
      </w:pPr>
      <w:r>
        <w:t xml:space="preserve">Porez na dodanu vrijednost i porez na promet </w:t>
      </w:r>
      <w:r w:rsidR="00B37684">
        <w:t xml:space="preserve">plaća se sukladno pozitivnim propisima, ako temeljem istih postoji porezna obveza. </w:t>
      </w:r>
    </w:p>
    <w:p w:rsidRDefault="00B37684" w:rsidP="00D217EF" w:rsidR="00B37684" w:rsidRPr="00CE6F2C">
      <w:pPr>
        <w:ind w:firstLine="567"/>
        <w:jc w:val="both"/>
      </w:pPr>
      <w:r>
        <w:t xml:space="preserve">Nekretnine </w:t>
      </w:r>
      <w:r w:rsidR="0069108C">
        <w:t xml:space="preserve"> i pokretnine </w:t>
      </w:r>
      <w:r>
        <w:t>su slobodne od osoba i stvari, a na</w:t>
      </w:r>
      <w:r w:rsidR="00CE6F2C">
        <w:t xml:space="preserve"> nekretninama </w:t>
      </w:r>
      <w:r w:rsidRPr="0069108C">
        <w:rPr>
          <w:b/>
        </w:rPr>
        <w:t xml:space="preserve"> </w:t>
      </w:r>
      <w:r w:rsidRPr="00CE6F2C">
        <w:t xml:space="preserve">postoje upisana </w:t>
      </w:r>
      <w:proofErr w:type="spellStart"/>
      <w:r w:rsidRPr="00CE6F2C">
        <w:t>razlučna</w:t>
      </w:r>
      <w:proofErr w:type="spellEnd"/>
      <w:r w:rsidRPr="00CE6F2C">
        <w:t xml:space="preserve"> prava koja će se brisati, nakon prodaje istih u stečajnom postupku. </w:t>
      </w:r>
    </w:p>
    <w:p w:rsidRDefault="00B37684" w:rsidP="00D217EF" w:rsidR="00B37684">
      <w:pPr>
        <w:ind w:firstLine="567"/>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B37684" w:rsidP="00D217EF" w:rsidR="00B37684">
      <w:pPr>
        <w:ind w:firstLine="567"/>
        <w:jc w:val="both"/>
      </w:pPr>
      <w:r>
        <w:t xml:space="preserve">Od plaćanja jamčevine nije oslobođen prvi </w:t>
      </w:r>
      <w:proofErr w:type="spellStart"/>
      <w:r>
        <w:t>razlučni</w:t>
      </w:r>
      <w:proofErr w:type="spellEnd"/>
      <w:r>
        <w:t xml:space="preserve"> vjerovnik čak i  ako je  iznos tražbine osigurane </w:t>
      </w:r>
      <w:proofErr w:type="spellStart"/>
      <w:r>
        <w:t>razlučnim</w:t>
      </w:r>
      <w:proofErr w:type="spellEnd"/>
      <w:r>
        <w:t xml:space="preserve"> pravom  veći ili  jednak  iznosu jamčevine. </w:t>
      </w:r>
    </w:p>
    <w:p w:rsidRDefault="00B37684" w:rsidP="00D217EF" w:rsidR="00B37684">
      <w:pPr>
        <w:ind w:firstLine="567"/>
        <w:jc w:val="both"/>
      </w:pPr>
      <w:r>
        <w:t xml:space="preserve">Ponuditeljima čija ponuda ne bude prihvaćena vratit će se iznos jamčevine nakon završetka elektroničke javne dražbe. </w:t>
      </w:r>
    </w:p>
    <w:p w:rsidRDefault="00B37684" w:rsidP="00D217EF" w:rsidR="00B37684">
      <w:pPr>
        <w:ind w:firstLine="567"/>
        <w:jc w:val="both"/>
      </w:pPr>
      <w:r>
        <w:t>Punomoćnici ponuditelja mogu sudjelovati na dražbi samo uz specijalnu punomoć za pristup sustavu elektroničke javne dražbe.</w:t>
      </w:r>
    </w:p>
    <w:p w:rsidRDefault="00B37684" w:rsidP="00D217EF" w:rsidR="00B37684">
      <w:pPr>
        <w:ind w:firstLine="567"/>
        <w:jc w:val="both"/>
      </w:pPr>
      <w:r>
        <w:t>.</w:t>
      </w:r>
    </w:p>
    <w:p w:rsidRDefault="00B37684" w:rsidP="00D217EF" w:rsidR="00B37684">
      <w:pPr>
        <w:ind w:firstLine="567"/>
        <w:jc w:val="both"/>
      </w:pPr>
      <w:r>
        <w:t>Valjanom uplatom smatra se i uplata uplaćena u roku i evidentirana na računu Fine u roku od 8 dana od isteka roka za uplatu.</w:t>
      </w:r>
    </w:p>
    <w:p w:rsidRDefault="00B37684" w:rsidP="00D217EF" w:rsidR="00B37684">
      <w:pPr>
        <w:ind w:firstLine="567"/>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B37684" w:rsidP="00B37684" w:rsidR="00B37684">
      <w:pPr>
        <w:ind w:firstLine="708" w:left="708"/>
        <w:jc w:val="both"/>
      </w:pPr>
      <w:r>
        <w:lastRenderedPageBreak/>
        <w:t>     </w:t>
      </w:r>
    </w:p>
    <w:p w:rsidRDefault="00D217EF" w:rsidP="00D217EF" w:rsidR="00B37684">
      <w:pPr>
        <w:ind w:firstLine="708"/>
        <w:jc w:val="both"/>
      </w:pPr>
      <w:r>
        <w:t>1.</w:t>
      </w:r>
      <w:r w:rsidR="00B37684">
        <w:t xml:space="preserve"> Nekretnin</w:t>
      </w:r>
      <w:r w:rsidR="0069108C">
        <w:t xml:space="preserve">e i pokretnine </w:t>
      </w:r>
      <w:r w:rsidR="00B37684">
        <w:t xml:space="preserve"> naveden</w:t>
      </w:r>
      <w:r w:rsidR="0069108C">
        <w:t>e</w:t>
      </w:r>
      <w:r w:rsidR="00B37684">
        <w:t xml:space="preserve"> u točki I. ovog zaključka prodaj</w:t>
      </w:r>
      <w:r w:rsidR="0069108C">
        <w:t>u</w:t>
      </w:r>
      <w:r w:rsidR="00B37684">
        <w:t xml:space="preserve"> se po načelu „viđeno-kupljeno“, te se neće priznati naknadne pritužbe na pravne ili materijalne nedostatke istih.</w:t>
      </w:r>
    </w:p>
    <w:p w:rsidRDefault="00B37684" w:rsidP="00B37684" w:rsidR="00B37684">
      <w:pPr>
        <w:pStyle w:val="Odlomakpopisa"/>
        <w:ind w:hanging="567" w:left="1276"/>
      </w:pPr>
    </w:p>
    <w:p w:rsidRDefault="00B37684" w:rsidP="00D217EF" w:rsidR="00B37684">
      <w:pPr>
        <w:ind w:firstLine="708"/>
        <w:jc w:val="both"/>
      </w:pPr>
      <w:r>
        <w:t>Jamčevina se uplaćuje najkasnije zadnjeg dana objave poziva na sudjelovanje i to na poseban račun</w:t>
      </w:r>
      <w:r>
        <w:rPr>
          <w:rStyle w:val="Naglaeno"/>
        </w:rPr>
        <w:t xml:space="preserve"> Financijske agencije u iznosu, roku i na način utvrđen u pozivu na sudjelovanje. Uplatiteljom jamčevine smatrat će se osoba čiji je osobni identifikacijski broj (OIB) naveden u pozivu uplate (PNB).</w:t>
      </w:r>
    </w:p>
    <w:p w:rsidRDefault="00B37684" w:rsidP="00B37684" w:rsidR="00B37684">
      <w:pPr>
        <w:pStyle w:val="Odlomakpopisa"/>
        <w:ind w:hanging="567" w:left="1276"/>
      </w:pPr>
    </w:p>
    <w:p w:rsidRDefault="00D217EF" w:rsidP="00F128BF" w:rsidR="00B37684">
      <w:pPr>
        <w:ind w:firstLine="708"/>
        <w:jc w:val="both"/>
      </w:pPr>
      <w:r>
        <w:t>1</w:t>
      </w:r>
      <w:r w:rsidR="00CF7DEC">
        <w:t>.</w:t>
      </w:r>
      <w:r w:rsidR="00756F9D">
        <w:t xml:space="preserve"> </w:t>
      </w:r>
      <w:r w:rsidR="00B37684">
        <w:t>Ponuditeljima čija ponuda nije prihvaćena Agencija će vratiti jamčevinu na temelju naloga suda za prijenos novčanih sredstava (čl. 99. st.4.OZ).</w:t>
      </w:r>
    </w:p>
    <w:p w:rsidRDefault="00B37684" w:rsidP="00B37684" w:rsidR="00B37684">
      <w:pPr>
        <w:pStyle w:val="Odlomakpopisa"/>
        <w:ind w:hanging="567" w:left="1276"/>
      </w:pPr>
    </w:p>
    <w:p w:rsidRDefault="00D217EF" w:rsidP="00F128BF" w:rsidR="00B37684" w:rsidRPr="00D217EF">
      <w:pPr>
        <w:ind w:firstLine="708"/>
        <w:jc w:val="both"/>
        <w:rPr>
          <w:rStyle w:val="Naglaeno"/>
          <w:rFonts w:hAnsi="Calibri" w:ascii="Calibri"/>
          <w:b w:val="false"/>
          <w:bCs w:val="false"/>
        </w:rPr>
      </w:pPr>
      <w:r>
        <w:t>2</w:t>
      </w:r>
      <w:r w:rsidR="00CF7DEC">
        <w:t>.</w:t>
      </w:r>
      <w:r w:rsidR="00756F9D">
        <w:t xml:space="preserve"> </w:t>
      </w:r>
      <w:r w:rsidR="00B37684">
        <w:t xml:space="preserve">Valjanom uplatom jamčevine i </w:t>
      </w:r>
      <w:proofErr w:type="spellStart"/>
      <w:r w:rsidR="00B37684">
        <w:t>kupovnine</w:t>
      </w:r>
      <w:proofErr w:type="spellEnd"/>
      <w:r w:rsidR="00B37684">
        <w:t xml:space="preserve"> smatrat će se uplata izvršena u roku i evidentirana na računu</w:t>
      </w:r>
      <w:r w:rsidR="00B37684">
        <w:rPr>
          <w:rStyle w:val="Naglaeno"/>
        </w:rPr>
        <w:t xml:space="preserve"> Financijske agencije najkasnije u roku od 8 dana od isteka rok</w:t>
      </w:r>
      <w:r w:rsidR="0069108C">
        <w:rPr>
          <w:rStyle w:val="Naglaeno"/>
        </w:rPr>
        <w:t>a</w:t>
      </w:r>
      <w:r w:rsidR="00B37684">
        <w:rPr>
          <w:rStyle w:val="Naglaeno"/>
        </w:rPr>
        <w:t xml:space="preserve"> za uplatu.</w:t>
      </w:r>
    </w:p>
    <w:p w:rsidRDefault="00B37684" w:rsidP="00B37684" w:rsidR="00B37684">
      <w:pPr>
        <w:pStyle w:val="Odlomakpopisa"/>
        <w:ind w:hanging="567" w:left="1276"/>
        <w:rPr>
          <w:rFonts w:hAnsi="Times New Roman" w:ascii="Times New Roman"/>
        </w:rPr>
      </w:pPr>
    </w:p>
    <w:p w:rsidRDefault="00D217EF" w:rsidP="00F128BF" w:rsidR="00B37684" w:rsidRPr="00D217EF">
      <w:pPr>
        <w:ind w:firstLine="708"/>
        <w:jc w:val="both"/>
        <w:rPr>
          <w:rStyle w:val="Naglaeno"/>
          <w:rFonts w:hAnsi="Calibri" w:ascii="Calibri"/>
          <w:b w:val="false"/>
          <w:bCs w:val="false"/>
        </w:rPr>
      </w:pPr>
      <w:r>
        <w:t>3</w:t>
      </w:r>
      <w:r w:rsidR="00CF7DEC">
        <w:t>.</w:t>
      </w:r>
      <w:r w:rsidR="00756F9D">
        <w:t xml:space="preserve"> </w:t>
      </w:r>
      <w:r w:rsidR="00B37684">
        <w:t xml:space="preserve">Kupac je dužan platiti </w:t>
      </w:r>
      <w:proofErr w:type="spellStart"/>
      <w:r w:rsidR="00B37684">
        <w:t>kupovninu</w:t>
      </w:r>
      <w:proofErr w:type="spellEnd"/>
      <w:r w:rsidR="00B37684">
        <w:t xml:space="preserve"> na poseban račun </w:t>
      </w:r>
      <w:r w:rsidR="00B37684">
        <w:rPr>
          <w:rStyle w:val="Naglaeno"/>
        </w:rPr>
        <w:t xml:space="preserve">Financijske agencije otvoren za tu namjenu u roku od </w:t>
      </w:r>
      <w:r w:rsidR="0069108C">
        <w:rPr>
          <w:rStyle w:val="Naglaeno"/>
        </w:rPr>
        <w:t>45</w:t>
      </w:r>
      <w:r w:rsidR="00B37684">
        <w:rPr>
          <w:rStyle w:val="Naglaeno"/>
        </w:rPr>
        <w:t xml:space="preserve"> dana od dana  dostave rješenja o dosudi. Smatra se da je rješenje dostavljeno istekom 8. dana od dana objave istog na E oglasnoj ploči. </w:t>
      </w:r>
    </w:p>
    <w:p w:rsidRDefault="00B37684" w:rsidP="00B37684" w:rsidR="00B37684">
      <w:pPr>
        <w:pStyle w:val="ListaeSPIS"/>
        <w:numPr>
          <w:ilvl w:val="0"/>
          <w:numId w:val="0"/>
        </w:numPr>
        <w:tabs>
          <w:tab w:pos="708" w:val="left"/>
        </w:tabs>
        <w:ind w:left="624"/>
        <w:rPr>
          <w:rFonts w:hAnsi="Times New Roman" w:ascii="Times New Roman"/>
        </w:rPr>
      </w:pPr>
    </w:p>
    <w:p w:rsidRDefault="00D217EF" w:rsidP="00F128BF" w:rsidR="00B37684" w:rsidRPr="00D217EF">
      <w:pPr>
        <w:ind w:firstLine="708"/>
        <w:jc w:val="both"/>
      </w:pPr>
      <w:r>
        <w:t>4</w:t>
      </w:r>
      <w:r w:rsidR="00CF7DEC">
        <w:t>.</w:t>
      </w:r>
      <w:r>
        <w:t xml:space="preserve"> </w:t>
      </w:r>
      <w:r w:rsidR="00B37684">
        <w:t xml:space="preserve">U rješenju o dosudi će se odrediti da će se nekretnina dosuditi i kupcima koji su ponudili nižu cijenu, redom prema veličini cijene koju su ponudili, ako kupci koji su ponudili višu cijenu ne polože </w:t>
      </w:r>
      <w:proofErr w:type="spellStart"/>
      <w:r w:rsidR="00B37684">
        <w:t>kupovninu</w:t>
      </w:r>
      <w:proofErr w:type="spellEnd"/>
      <w:r w:rsidR="00B37684">
        <w:t xml:space="preserve"> u roku koji im je određen, odnosno ako prvi </w:t>
      </w:r>
      <w:proofErr w:type="spellStart"/>
      <w:r w:rsidR="00B37684">
        <w:t>razlučni</w:t>
      </w:r>
      <w:proofErr w:type="spellEnd"/>
      <w:r w:rsidR="00B37684">
        <w:t xml:space="preserve"> vjerovnik ne stavi ponudu po čl. 247 stavak 7. Stečajnog zakona NN 71/15. U tom slučaju sud će donijeti posebno rješenje o dosudi svakom sljedećem kupcu koji je ispunio uvjete da mu se nekretnina dosudi, u kojem rješenju će se odrediti rok za polaganje </w:t>
      </w:r>
      <w:proofErr w:type="spellStart"/>
      <w:r w:rsidR="00B37684">
        <w:t>kupovnine</w:t>
      </w:r>
      <w:proofErr w:type="spellEnd"/>
      <w:r w:rsidR="00B37684">
        <w:t>. Sud će u tom rješenju najprije oglasiti nevažećom dosudu kupcu koji je ponudio višu cijenu (čl. 103. st. 6. OZ).</w:t>
      </w:r>
    </w:p>
    <w:p w:rsidRDefault="00B37684" w:rsidP="00B37684" w:rsidR="00B37684">
      <w:pPr>
        <w:pStyle w:val="Odlomakpopisa"/>
        <w:ind w:hanging="567" w:left="1276"/>
        <w:rPr>
          <w:sz w:val="20"/>
          <w:szCs w:val="20"/>
        </w:rPr>
      </w:pPr>
    </w:p>
    <w:p w:rsidRDefault="00D217EF" w:rsidP="00F128BF" w:rsidR="00B37684">
      <w:pPr>
        <w:ind w:firstLine="708"/>
        <w:jc w:val="both"/>
      </w:pPr>
      <w:r>
        <w:t>5</w:t>
      </w:r>
      <w:r w:rsidR="00CF7DEC">
        <w:t>.</w:t>
      </w:r>
      <w:r>
        <w:t xml:space="preserve"> </w:t>
      </w:r>
      <w:r w:rsidR="00B37684">
        <w:t xml:space="preserve">Ako kupac u određenom roku ne položi </w:t>
      </w:r>
      <w:proofErr w:type="spellStart"/>
      <w:r w:rsidR="00B37684">
        <w:t>kupovninu</w:t>
      </w:r>
      <w:proofErr w:type="spellEnd"/>
      <w:r w:rsidR="00B37684">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rsidR="00B37684">
        <w:t>kupovnine</w:t>
      </w:r>
      <w:proofErr w:type="spellEnd"/>
      <w:r w:rsidR="00B37684">
        <w:t xml:space="preserve"> postignute na prijašnjoj dražbi i novoj prodaji.</w:t>
      </w:r>
    </w:p>
    <w:p w:rsidRDefault="00B37684" w:rsidP="00B37684" w:rsidR="00B37684">
      <w:pPr>
        <w:pStyle w:val="Odlomakpopisa"/>
        <w:ind w:hanging="567" w:left="1276"/>
      </w:pPr>
    </w:p>
    <w:p w:rsidRDefault="00D217EF" w:rsidP="00F128BF" w:rsidR="00B37684">
      <w:pPr>
        <w:ind w:firstLine="708"/>
        <w:jc w:val="both"/>
      </w:pPr>
      <w:r>
        <w:t>6</w:t>
      </w:r>
      <w:r w:rsidR="00CF7DEC">
        <w:t>.</w:t>
      </w:r>
      <w:r>
        <w:t xml:space="preserve"> </w:t>
      </w:r>
      <w:r w:rsidR="00B37684">
        <w:t xml:space="preserve">Nakon što kupac položi </w:t>
      </w:r>
      <w:proofErr w:type="spellStart"/>
      <w:r w:rsidR="00B37684">
        <w:t>kupovninu</w:t>
      </w:r>
      <w:proofErr w:type="spellEnd"/>
      <w:r w:rsidR="00B37684">
        <w:t xml:space="preserve"> i rješenje o dosudi postane pravomoćno</w:t>
      </w:r>
      <w:r w:rsidR="0069108C">
        <w:t>,</w:t>
      </w:r>
      <w:r w:rsidR="00B37684">
        <w:t xml:space="preserve"> sud će zaključkom odrediti predaju nekretnine kupcu, upis prava vlasništva nekretnine u zemljišnim knjigama u korist kupca i brisanje založnih prava na kupljenoj nekretnini.</w:t>
      </w:r>
    </w:p>
    <w:p w:rsidRDefault="00B37684" w:rsidP="00B37684" w:rsidR="00B37684">
      <w:pPr>
        <w:pStyle w:val="Odlomakpopisa"/>
        <w:ind w:hanging="567" w:left="1276"/>
      </w:pPr>
    </w:p>
    <w:p w:rsidRDefault="00B37684" w:rsidP="00F128BF" w:rsidR="00B37684">
      <w:pPr>
        <w:ind w:firstLine="708"/>
      </w:pPr>
      <w:r>
        <w:t xml:space="preserve">Razgledavanje nekretnine te uvid u procjene vrijednosti iste može se obaviti uz prethodni dogovor sa stečajnim upraviteljem  Borisom Ljubanović iz Osijeka, </w:t>
      </w:r>
      <w:proofErr w:type="spellStart"/>
      <w:r>
        <w:t>tel</w:t>
      </w:r>
      <w:proofErr w:type="spellEnd"/>
      <w:r>
        <w:t xml:space="preserve"> 091/2002-599, </w:t>
      </w:r>
      <w:hyperlink r:id="rId9" w:history="true">
        <w:r>
          <w:rPr>
            <w:rStyle w:val="Hiperveza"/>
          </w:rPr>
          <w:t>ljboris@pravos.hr</w:t>
        </w:r>
      </w:hyperlink>
    </w:p>
    <w:p w:rsidRDefault="00B37684" w:rsidP="00B37684" w:rsidR="00B37684">
      <w:pPr>
        <w:ind w:firstLine="708"/>
      </w:pPr>
      <w:r>
        <w:t>Ako se u postupku pred Finom ne postigne prodaja navedene imovine kao cjeline, provest će se ponovljeni postupak prodaje imovine pred Finom, temeljem odredbi Stečajnog zakona, na način da će za svaku nekretninu i pokretninu posebno oglašavati prodaja, na način da se utvrdi vrijednost u istom Zaključku za pojedinačnu imovinu,   te će biti donesen i posebni Zaključak o prodaji, te sačinjeni posebni Zahtjevi za prodaju pred Finom.</w:t>
      </w:r>
      <w:r w:rsidR="0069108C">
        <w:t>(</w:t>
      </w:r>
      <w:r w:rsidR="00BA6879">
        <w:t xml:space="preserve"> Ako prvi </w:t>
      </w:r>
      <w:proofErr w:type="spellStart"/>
      <w:r w:rsidR="00BA6879">
        <w:t>razlučni</w:t>
      </w:r>
      <w:proofErr w:type="spellEnd"/>
      <w:r w:rsidR="00BA6879">
        <w:t xml:space="preserve"> vjerovnik ostane kod prijedloga da se na taj način prodaje imovina </w:t>
      </w:r>
      <w:r w:rsidR="0069108C">
        <w:t>)</w:t>
      </w:r>
    </w:p>
    <w:p w:rsidRDefault="00B37684" w:rsidP="00B37684" w:rsidR="00B37684">
      <w:pPr>
        <w:pStyle w:val="Odlomakpopisa"/>
        <w:ind w:left="1428"/>
        <w:jc w:val="center"/>
      </w:pPr>
    </w:p>
    <w:p w:rsidRDefault="00CF7DEC" w:rsidP="00B37684" w:rsidR="00CF7DEC">
      <w:pPr>
        <w:pStyle w:val="Odlomakpopisa"/>
        <w:ind w:left="1428"/>
        <w:jc w:val="center"/>
      </w:pPr>
    </w:p>
    <w:p w:rsidRDefault="00F128BF" w:rsidP="00B37684" w:rsidR="00F128BF">
      <w:pPr>
        <w:pStyle w:val="Odlomakpopisa"/>
        <w:ind w:left="1428"/>
        <w:jc w:val="center"/>
      </w:pPr>
    </w:p>
    <w:p w:rsidRDefault="00B37684" w:rsidP="00B37684" w:rsidR="00B37684">
      <w:pPr>
        <w:ind w:left="708"/>
        <w:jc w:val="center"/>
      </w:pPr>
      <w:r>
        <w:t>Obrazloženje</w:t>
      </w:r>
    </w:p>
    <w:p w:rsidRDefault="00F128BF" w:rsidP="00F128BF" w:rsidR="00F128BF">
      <w:pPr>
        <w:jc w:val="both"/>
      </w:pPr>
    </w:p>
    <w:p w:rsidRDefault="00CF7DEC" w:rsidP="00F128BF" w:rsidR="00CF7DEC">
      <w:pPr>
        <w:jc w:val="both"/>
      </w:pPr>
    </w:p>
    <w:p w:rsidRDefault="00B37684" w:rsidP="00F128BF" w:rsidR="00B37684">
      <w:pPr>
        <w:ind w:firstLine="708"/>
        <w:jc w:val="both"/>
      </w:pPr>
      <w:r>
        <w:t xml:space="preserve"> Stečajni upravitelj je stavio prijedlog za prodaju u stečajnom postupku nekretnina i pokretnina  označenih u </w:t>
      </w:r>
      <w:proofErr w:type="spellStart"/>
      <w:r>
        <w:t>toč</w:t>
      </w:r>
      <w:proofErr w:type="spellEnd"/>
      <w:r>
        <w:t>. I. ovog rješenja, te je odlučeno o prodaji nekretnina u stečaju temeljem rješenja od 03. svibnja 2017. koje je postalo pravomoćno  dana 20. svibnja 2017.</w:t>
      </w:r>
    </w:p>
    <w:p w:rsidRDefault="00B37684" w:rsidP="00F128BF" w:rsidR="00F128BF">
      <w:pPr>
        <w:ind w:firstLine="708"/>
        <w:jc w:val="both"/>
      </w:pPr>
      <w:r>
        <w:t>Stečajni upravitelj je predložio da se dio imovine stečajnog dužnika i to nekretnine zajedno s pokretninama – plastenicima prodaje kao cjelina jer smatra da bi se na taj način postigla veća cijena.</w:t>
      </w:r>
    </w:p>
    <w:p w:rsidRDefault="00CE6F2C" w:rsidP="00F128BF" w:rsidR="00CE6F2C">
      <w:pPr>
        <w:ind w:firstLine="708"/>
        <w:jc w:val="both"/>
      </w:pPr>
      <w:r>
        <w:t xml:space="preserve"> Na </w:t>
      </w:r>
      <w:proofErr w:type="spellStart"/>
      <w:r>
        <w:t>nekrwetninama</w:t>
      </w:r>
      <w:proofErr w:type="spellEnd"/>
      <w:r>
        <w:t xml:space="preserve"> su upisana </w:t>
      </w:r>
      <w:proofErr w:type="spellStart"/>
      <w:r>
        <w:t>razlučna</w:t>
      </w:r>
      <w:proofErr w:type="spellEnd"/>
      <w:r>
        <w:t xml:space="preserve"> prava, dok su plastenici slobodna imovina koju prodaje stečajni upravitelj.</w:t>
      </w:r>
    </w:p>
    <w:p w:rsidRDefault="00B37684" w:rsidP="00F128BF" w:rsidR="00B37684">
      <w:pPr>
        <w:ind w:firstLine="708"/>
        <w:jc w:val="both"/>
      </w:pPr>
      <w:r>
        <w:t xml:space="preserve"> </w:t>
      </w:r>
      <w:proofErr w:type="spellStart"/>
      <w:r>
        <w:t>Razlučni</w:t>
      </w:r>
      <w:proofErr w:type="spellEnd"/>
      <w:r>
        <w:t xml:space="preserve"> vjerovni</w:t>
      </w:r>
      <w:r w:rsidR="00CE6F2C">
        <w:t>k</w:t>
      </w:r>
      <w:r>
        <w:t xml:space="preserve"> H-</w:t>
      </w:r>
      <w:proofErr w:type="spellStart"/>
      <w:r>
        <w:t>Abduco</w:t>
      </w:r>
      <w:proofErr w:type="spellEnd"/>
      <w:r>
        <w:t xml:space="preserve"> d. o. o. Zagreb  koji je prvi u redoslijedu za naplatu </w:t>
      </w:r>
      <w:r w:rsidRPr="00CE6F2C">
        <w:rPr>
          <w:bCs/>
        </w:rPr>
        <w:t>na nekretninam</w:t>
      </w:r>
      <w:r w:rsidRPr="00CE6F2C">
        <w:t>a</w:t>
      </w:r>
      <w:r>
        <w:t xml:space="preserve"> se je izjasnio da  je suglasan s procjenama sudskih vještaka vrijednosti imovine, a predlaže slijedeći način prodaje imovine putem Fine: na dvije dražbe pokušati prodati nekretnine i plastenike kao cjelinu, a potom ako se ne uspije,  ponoviti postupak prodaje imovine putem Fine, tako da se svaka nekretnina i pokretna prodaje pojedinačno. </w:t>
      </w:r>
    </w:p>
    <w:p w:rsidRDefault="00B37684" w:rsidP="00F128BF" w:rsidR="00B37684">
      <w:pPr>
        <w:ind w:firstLine="708"/>
        <w:jc w:val="both"/>
      </w:pPr>
      <w:r>
        <w:t xml:space="preserve">Na ročištu radi utvrđenja vrijednosti nekretnina stečajni upravitelj i drugi </w:t>
      </w:r>
      <w:proofErr w:type="spellStart"/>
      <w:r>
        <w:t>razlučni</w:t>
      </w:r>
      <w:proofErr w:type="spellEnd"/>
      <w:r>
        <w:t xml:space="preserve"> vjerovnik Republika Hrvatska su suglasni da imovinu</w:t>
      </w:r>
      <w:r w:rsidR="00CE6F2C">
        <w:t xml:space="preserve">. Plastenike i nekretnine </w:t>
      </w:r>
      <w:r>
        <w:t xml:space="preserve"> treba prodavati sukladno važećem Stečajnom zakonu i to  tako da je prodaje kao cjelina, a potom ako takav način ne uspije da se prodaje svaka imovina posebno  u ponovljenom postupku pred Finom. </w:t>
      </w:r>
    </w:p>
    <w:p w:rsidRDefault="00B37684" w:rsidP="00F128BF" w:rsidR="00B37684">
      <w:pPr>
        <w:ind w:firstLine="708"/>
        <w:jc w:val="both"/>
      </w:pPr>
      <w:proofErr w:type="spellStart"/>
      <w:r>
        <w:t>Razlučni</w:t>
      </w:r>
      <w:proofErr w:type="spellEnd"/>
      <w:r>
        <w:t xml:space="preserve"> vjerovnik Republika Hrvatska također nije imao primjedbe na procjenu vrijednosti imovine sačinjenu od strane ovlaštenih sudskih vještaka. </w:t>
      </w:r>
    </w:p>
    <w:p w:rsidRDefault="0069108C" w:rsidP="00F128BF" w:rsidR="0069108C">
      <w:pPr>
        <w:ind w:firstLine="708"/>
        <w:jc w:val="both"/>
      </w:pPr>
      <w:r>
        <w:t xml:space="preserve">Sud je usvojio prijedlog stečajnog upravitelja i </w:t>
      </w:r>
      <w:proofErr w:type="spellStart"/>
      <w:r>
        <w:t>razlučnih</w:t>
      </w:r>
      <w:proofErr w:type="spellEnd"/>
      <w:r>
        <w:t xml:space="preserve"> vjerovnika da se utvrđivanje vrijednosti nekretnina</w:t>
      </w:r>
      <w:r w:rsidR="00CE6F2C">
        <w:t xml:space="preserve"> i pokretnina </w:t>
      </w:r>
      <w:r>
        <w:t xml:space="preserve"> provede prema u spis dostavljenim </w:t>
      </w:r>
      <w:r w:rsidR="00F94A7C">
        <w:t>procjenama izvršenim od strane ovlaštenih sudskih vještaka , a koje se nalaza na str: 221 do 240,  284- 298,  304- 305 spisa  rezultat  kojih vještačenja sud usvaja kao vjerodostojan</w:t>
      </w:r>
    </w:p>
    <w:p w:rsidRDefault="00B37684" w:rsidP="00F128BF" w:rsidR="00B37684">
      <w:pPr>
        <w:ind w:firstLine="708"/>
        <w:jc w:val="both"/>
      </w:pPr>
      <w:r>
        <w:t>Ovdje se ne radi o prijedlogu da se imovina stečajnog dužnika proda kao cjelina po pravilima Stečajnog zakona NN 71/15, jer osim nekretnina i pokretnina navedenih u dispozitivu ovog zaključka, dužnik ima još i potraživanj</w:t>
      </w:r>
      <w:r w:rsidR="00CE6F2C">
        <w:t>e</w:t>
      </w:r>
      <w:r w:rsidR="00F94A7C">
        <w:t xml:space="preserve"> (što proizlazi iz izvješća stečajnog upravitelja za izvještajno ročište)</w:t>
      </w:r>
      <w:r>
        <w:t>, a ne postoji prijedlog da se t</w:t>
      </w:r>
      <w:r w:rsidR="00CE6F2C">
        <w:t>o</w:t>
      </w:r>
      <w:r>
        <w:t xml:space="preserve"> potraživanj</w:t>
      </w:r>
      <w:r w:rsidR="00CE6F2C">
        <w:t>e</w:t>
      </w:r>
      <w:r>
        <w:t xml:space="preserve"> prodaj</w:t>
      </w:r>
      <w:r w:rsidR="00CE6F2C">
        <w:t>e</w:t>
      </w:r>
      <w:r>
        <w:t xml:space="preserve"> zajedno s nekretninama i pokretninama.</w:t>
      </w:r>
    </w:p>
    <w:p w:rsidRDefault="00B37684" w:rsidP="00F128BF" w:rsidR="00F128BF">
      <w:pPr>
        <w:ind w:firstLine="708"/>
        <w:jc w:val="both"/>
      </w:pPr>
      <w:r>
        <w:t xml:space="preserve">Sud smatra da postoji uporište u Zakonu za odluku o prodaji nekretnina i pokretnina stečajnog dužnika kao cjeline, ali po pravilima SZ-a, dakle uz uvjete i broj dražbi koje propisuje SZ. </w:t>
      </w:r>
    </w:p>
    <w:p w:rsidRDefault="00B37684" w:rsidP="00F128BF" w:rsidR="00B37684">
      <w:pPr>
        <w:ind w:firstLine="708"/>
        <w:jc w:val="both"/>
      </w:pPr>
      <w:r>
        <w:t xml:space="preserve">  U Zakonu o Ustavnom sudu postoji obveza suda da zbog uloženog zahtjeva za ocjenu ustavnosti zastane s postupanjem primjene one odredbe Zakona za koju je uložio prijedlog za ocjenu ustavnosti. </w:t>
      </w:r>
    </w:p>
    <w:p w:rsidRDefault="00B37684" w:rsidP="00333A82" w:rsidR="00B37684">
      <w:pPr>
        <w:ind w:firstLine="708"/>
        <w:jc w:val="both"/>
      </w:pPr>
      <w:r>
        <w:t>Kako je u spisu 3 St-10</w:t>
      </w:r>
      <w:r w:rsidR="00333A82">
        <w:t>1</w:t>
      </w:r>
      <w:r>
        <w:t>1/2013 uložen takav prijedlog vezano za pitanje ustavnosti uvjeta prodaje  četvrte javne dražbe pred Finom, donesena je odluko o zastajanju s postupanjem prodaje imovine na četvrtoj javnoj dražbi dok se ne riješi pitanje ocjene ustavnosti iste  odredbe pokrenute zahtjevom u postupku 3 St-10</w:t>
      </w:r>
      <w:r w:rsidR="00333A82">
        <w:t>1</w:t>
      </w:r>
      <w:r>
        <w:t xml:space="preserve">1/2013. </w:t>
      </w:r>
    </w:p>
    <w:p w:rsidRDefault="00B37684" w:rsidP="00F128BF" w:rsidR="00B37684">
      <w:pPr>
        <w:ind w:firstLine="708"/>
        <w:jc w:val="both"/>
      </w:pPr>
      <w:r>
        <w:t xml:space="preserve">Odlučeno je da s stoga da se  iste nekretnine i pokretnine označene u </w:t>
      </w:r>
      <w:proofErr w:type="spellStart"/>
      <w:r>
        <w:t>toč</w:t>
      </w:r>
      <w:proofErr w:type="spellEnd"/>
      <w:r>
        <w:t>. 1 dispozitiva Zaključka   prodaju u stečajnom postupku elektroničkom javnom dražbom koju provodi Fina i to prvenstveno da se prodaju kao cjelina, a da se vrijednost istih utvrdi  po pribavljenim vještačenjima sačinjenom po stalom sudskom vještaku iz kojeg proizlaz</w:t>
      </w:r>
      <w:r w:rsidR="006B286E">
        <w:t xml:space="preserve">e </w:t>
      </w:r>
      <w:proofErr w:type="spellStart"/>
      <w:r w:rsidR="006B286E">
        <w:t>procjenjene</w:t>
      </w:r>
      <w:proofErr w:type="spellEnd"/>
      <w:r w:rsidR="006B286E">
        <w:t xml:space="preserve"> vrijednosti imovine navedene u </w:t>
      </w:r>
      <w:proofErr w:type="spellStart"/>
      <w:r w:rsidR="006B286E">
        <w:t>toč</w:t>
      </w:r>
      <w:proofErr w:type="spellEnd"/>
      <w:r w:rsidR="006B286E">
        <w:t>. I dispozitiva zaključka, koje zbrojene odgovaraju utvrđenoj vrijednosti predmetne imovine  za potrebe  postupka prodaje pred Finom na način da se ta imovina proda kao cjelina</w:t>
      </w:r>
      <w:r>
        <w:t>.</w:t>
      </w:r>
    </w:p>
    <w:p w:rsidRDefault="00B37684" w:rsidP="00F128BF" w:rsidR="00B37684">
      <w:pPr>
        <w:ind w:firstLine="708"/>
        <w:jc w:val="both"/>
      </w:pPr>
      <w:r>
        <w:lastRenderedPageBreak/>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B37684" w:rsidP="00B37684" w:rsidR="00B37684">
      <w:pPr>
        <w:ind w:left="708"/>
      </w:pPr>
    </w:p>
    <w:p w:rsidRDefault="00756F9D" w:rsidP="00B37684" w:rsidR="00756F9D">
      <w:pPr>
        <w:ind w:left="708"/>
      </w:pPr>
    </w:p>
    <w:p w:rsidRDefault="00B37684" w:rsidP="00B37684" w:rsidR="00B37684">
      <w:pPr>
        <w:ind w:firstLine="708" w:left="708"/>
      </w:pPr>
      <w:r>
        <w:t xml:space="preserve">U Slavonskom Brodu </w:t>
      </w:r>
      <w:r w:rsidR="006B286E">
        <w:t xml:space="preserve">  </w:t>
      </w:r>
      <w:r w:rsidR="00333A82">
        <w:t>1. rujna</w:t>
      </w:r>
      <w:r w:rsidR="006B286E">
        <w:t xml:space="preserve"> </w:t>
      </w:r>
      <w:r>
        <w:t>2017.                                                          </w:t>
      </w:r>
    </w:p>
    <w:p w:rsidRDefault="00B37684" w:rsidP="00B37684" w:rsidR="00B37684">
      <w:pPr>
        <w:ind w:firstLine="708" w:left="6372"/>
      </w:pPr>
      <w:r>
        <w:t>Sutkinja:</w:t>
      </w:r>
    </w:p>
    <w:p w:rsidRDefault="00B37684" w:rsidP="00B37684" w:rsidR="00B37684">
      <w:pPr>
        <w:ind w:left="708"/>
      </w:pPr>
    </w:p>
    <w:p w:rsidRDefault="00B37684" w:rsidP="00B37684" w:rsidR="00B37684">
      <w:pPr>
        <w:ind w:left="708"/>
      </w:pPr>
      <w:r>
        <w:t>                                                                                           Daniela Martini Maoduš</w:t>
      </w:r>
    </w:p>
    <w:p w:rsidRDefault="00B37684" w:rsidP="00B37684" w:rsidR="00B37684">
      <w:pPr>
        <w:ind w:left="708"/>
      </w:pPr>
    </w:p>
    <w:p w:rsidRDefault="00B37684" w:rsidP="00B37684" w:rsidR="00B37684">
      <w:pPr>
        <w:ind w:left="708"/>
      </w:pPr>
    </w:p>
    <w:p w:rsidRDefault="00B37684" w:rsidP="00B37684" w:rsidR="00B37684">
      <w:pPr>
        <w:ind w:left="708"/>
      </w:pPr>
      <w:proofErr w:type="spellStart"/>
      <w:r>
        <w:t>Rj</w:t>
      </w:r>
      <w:proofErr w:type="spellEnd"/>
      <w:r>
        <w:t xml:space="preserve">. </w:t>
      </w:r>
    </w:p>
    <w:p w:rsidRDefault="00B37684" w:rsidP="00B37684" w:rsidR="00B37684">
      <w:pPr>
        <w:ind w:left="708"/>
      </w:pPr>
      <w:r>
        <w:t>- oglasna ploča suda, E oglasna ploča– 17 dana</w:t>
      </w:r>
    </w:p>
    <w:p w:rsidRDefault="00B37684" w:rsidP="00B37684" w:rsidR="00B37684">
      <w:pPr>
        <w:ind w:left="708"/>
      </w:pPr>
    </w:p>
    <w:p w:rsidRDefault="00B37684" w:rsidP="00B37684" w:rsidR="00B37684">
      <w:pPr>
        <w:spacing w:beforeAutospacing="true" w:before="100"/>
        <w:jc w:val="both"/>
        <w:rPr>
          <w:b/>
          <w:bCs/>
          <w:color w:val="222222"/>
        </w:rPr>
      </w:pPr>
    </w:p>
    <w:p w:rsidRDefault="00B37684" w:rsidP="00B37684" w:rsidR="00B37684"/>
    <w:p w:rsidRDefault="00B37684" w:rsidP="00B37684" w:rsidR="00B37684">
      <w:pPr>
        <w:jc w:val="both"/>
      </w:pPr>
    </w:p>
    <w:p w:rsidRDefault="00B37684" w:rsidP="00B37684" w:rsidR="00B37684"/>
    <w:p w:rsidRDefault="00B37684" w:rsidP="00B37684" w:rsidR="00B37684"/>
    <w:p w:rsidRDefault="00B37684" w:rsidP="00B37684" w:rsidR="00B37684">
      <w:pPr>
        <w:rPr>
          <w:rFonts w:hAnsi="Calibri" w:ascii="Calibri"/>
          <w:sz w:val="22"/>
          <w:szCs w:val="22"/>
        </w:rPr>
      </w:pPr>
    </w:p>
    <w:p w:rsidRDefault="00DB052E" w:rsidP="00B37684" w:rsidR="00DB052E" w:rsidRPr="00B37684"/>
    <w:sectPr w:rsidR="00DB052E" w:rsidRPr="00B376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077687"/>
    <w:multiLevelType w:val="hybridMultilevel"/>
    <w:tmpl w:val="2BD018B4"/>
    <w:lvl w:tplc="47C4B2B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2">
    <w:nsid w:val="3B9E6A7E"/>
    <w:multiLevelType w:val="hybridMultilevel"/>
    <w:tmpl w:val="7FCC531A"/>
    <w:lvl w:tplc="041A000F" w:ilvl="0">
      <w:start w:val="1"/>
      <w:numFmt w:val="decimal"/>
      <w:lvlText w:val="%1."/>
      <w:lvlJc w:val="left"/>
      <w:pPr>
        <w:ind w:hanging="360" w:left="1069"/>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53E6A90"/>
    <w:multiLevelType w:val="hybridMultilevel"/>
    <w:tmpl w:val="771A8BD8"/>
    <w:lvl w:tplc="FD52BBB4" w:ilvl="0">
      <w:start w:val="1"/>
      <w:numFmt w:val="upperRoman"/>
      <w:lvlText w:val="%1."/>
      <w:lvlJc w:val="left"/>
      <w:pPr>
        <w:ind w:hanging="720" w:left="142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AE05CBF"/>
    <w:multiLevelType w:val="hybridMultilevel"/>
    <w:tmpl w:val="A160811E"/>
    <w:lvl w:tplc="F7483070"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3320AE9"/>
    <w:multiLevelType w:val="hybridMultilevel"/>
    <w:tmpl w:val="396A1A5C"/>
    <w:lvl w:tplc="7CB24974" w:ilvl="0">
      <w:start w:val="5"/>
      <w:numFmt w:val="upperRoman"/>
      <w:lvlText w:val="%1."/>
      <w:lvlJc w:val="left"/>
      <w:pPr>
        <w:ind w:hanging="720" w:left="1287"/>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2CAF"/>
    <w:rsid w:val="000B252E"/>
    <w:rsid w:val="000C17AA"/>
    <w:rsid w:val="000F0C52"/>
    <w:rsid w:val="002B5E80"/>
    <w:rsid w:val="002D53D8"/>
    <w:rsid w:val="002E401E"/>
    <w:rsid w:val="00333A82"/>
    <w:rsid w:val="00394473"/>
    <w:rsid w:val="003A607F"/>
    <w:rsid w:val="004210D2"/>
    <w:rsid w:val="004736D2"/>
    <w:rsid w:val="00610B35"/>
    <w:rsid w:val="00683F81"/>
    <w:rsid w:val="0069108C"/>
    <w:rsid w:val="006B286E"/>
    <w:rsid w:val="00725FFE"/>
    <w:rsid w:val="00756F9D"/>
    <w:rsid w:val="007A1D06"/>
    <w:rsid w:val="0080495E"/>
    <w:rsid w:val="00844C6C"/>
    <w:rsid w:val="00914945"/>
    <w:rsid w:val="00923314"/>
    <w:rsid w:val="009B5E80"/>
    <w:rsid w:val="00AC7070"/>
    <w:rsid w:val="00B02CAF"/>
    <w:rsid w:val="00B37684"/>
    <w:rsid w:val="00B756DB"/>
    <w:rsid w:val="00BA6879"/>
    <w:rsid w:val="00C15460"/>
    <w:rsid w:val="00CE6F2C"/>
    <w:rsid w:val="00CF7DEC"/>
    <w:rsid w:val="00D217EF"/>
    <w:rsid w:val="00DB052E"/>
    <w:rsid w:val="00EE7A08"/>
    <w:rsid w:val="00F128BF"/>
    <w:rsid w:val="00F149EF"/>
    <w:rsid w:val="00F77088"/>
    <w:rsid w:val="00F84E86"/>
    <w:rsid w:val="00F86DA2"/>
    <w:rsid w:val="00F94A7C"/>
    <w:rsid w:val="00FE440C"/>
    <w:rsid w:val="00FF6C5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684"/>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B37684"/>
    <w:rPr>
      <w:color w:val="0000FF"/>
      <w:u w:val="single"/>
    </w:rPr>
  </w:style>
  <w:style w:customStyle="true" w:styleId="OdlomakpopisaChar" w:type="character">
    <w:name w:val="Odlomak popisa Char"/>
    <w:basedOn w:val="Zadanifontodlomka"/>
    <w:link w:val="Odlomakpopisa"/>
    <w:uiPriority w:val="34"/>
    <w:locked/>
    <w:rsid w:val="00B37684"/>
  </w:style>
  <w:style w:styleId="Odlomakpopisa" w:type="paragraph">
    <w:name w:val="List Paragraph"/>
    <w:basedOn w:val="Normal"/>
    <w:link w:val="OdlomakpopisaChar"/>
    <w:uiPriority w:val="34"/>
    <w:qFormat/>
    <w:rsid w:val="00B37684"/>
    <w:pPr>
      <w:ind w:left="720"/>
      <w:contextualSpacing/>
    </w:pPr>
    <w:rPr>
      <w:rFonts w:cstheme="minorBidi" w:hAnsiTheme="minorHAnsi" w:asciiTheme="minorHAnsi"/>
      <w:sz w:val="22"/>
      <w:szCs w:val="22"/>
      <w:lang w:eastAsia="en-US"/>
    </w:rPr>
  </w:style>
  <w:style w:customStyle="true" w:styleId="ListaeSPISChar" w:type="character">
    <w:name w:val="Lista_eSPIS Char"/>
    <w:basedOn w:val="Zadanifontodlomka"/>
    <w:link w:val="ListaeSPIS"/>
    <w:locked/>
    <w:rsid w:val="00B37684"/>
  </w:style>
  <w:style w:customStyle="true" w:styleId="ListaeSPIS" w:type="paragraph">
    <w:name w:val="Lista_eSPIS"/>
    <w:basedOn w:val="Normal"/>
    <w:link w:val="ListaeSPISChar"/>
    <w:rsid w:val="00B37684"/>
    <w:pPr>
      <w:numPr>
        <w:numId w:val="1"/>
      </w:numPr>
      <w:spacing w:after="240"/>
      <w:jc w:val="both"/>
    </w:pPr>
    <w:rPr>
      <w:rFonts w:cstheme="minorBidi" w:hAnsiTheme="minorHAnsi" w:asciiTheme="minorHAnsi"/>
      <w:sz w:val="22"/>
      <w:szCs w:val="22"/>
      <w:lang w:eastAsia="en-US"/>
    </w:rPr>
  </w:style>
  <w:style w:styleId="Naglaeno" w:type="character">
    <w:name w:val="Strong"/>
    <w:basedOn w:val="Zadanifontodlomka"/>
    <w:uiPriority w:val="22"/>
    <w:qFormat/>
    <w:rsid w:val="00B37684"/>
    <w:rPr>
      <w:b/>
      <w:bCs/>
    </w:rPr>
  </w:style>
  <w:style w:styleId="Tekstbalonia" w:type="paragraph">
    <w:name w:val="Balloon Text"/>
    <w:basedOn w:val="Normal"/>
    <w:link w:val="TekstbaloniaChar"/>
    <w:uiPriority w:val="99"/>
    <w:semiHidden/>
    <w:unhideWhenUsed/>
    <w:rsid w:val="00610B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0B35"/>
    <w:rPr>
      <w:rFonts w:cs="Tahoma" w:hAnsi="Tahoma" w:ascii="Tahoma"/>
      <w:sz w:val="16"/>
      <w:szCs w:val="16"/>
      <w:lang w:eastAsia="hr-HR"/>
    </w:rPr>
  </w:style>
  <w:style w:styleId="Tekstrezerviranogmjesta" w:type="character">
    <w:name w:val="Placeholder Text"/>
    <w:basedOn w:val="Zadanifontodlomka"/>
    <w:uiPriority w:val="99"/>
    <w:semiHidden/>
    <w:rsid w:val="00F86DA2"/>
    <w:rPr>
      <w:color w:val="808080"/>
      <w:bdr w:space="0" w:sz="0" w:color="auto" w:val="none"/>
      <w:shd w:fill="auto" w:color="auto" w:val="clear"/>
    </w:rPr>
  </w:style>
  <w:style w:customStyle="true" w:styleId="eSPISCCParagraphDefaultFont" w:type="character">
    <w:name w:val="eSPIS_CC_Paragraph Default Font"/>
    <w:basedOn w:val="Zadanifontodlomka"/>
    <w:rsid w:val="00F86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DA2"/>
    <w:rPr>
      <w:bdr w:space="0" w:sz="0" w:color="auto" w:val="none"/>
      <w:shd w:fill="FFFFCC" w:color="auto" w:val="clear"/>
      <w:lang w:val="hr-HR"/>
    </w:rPr>
  </w:style>
  <w:style w:customStyle="true" w:styleId="PozadinaSvijetloCrvena" w:type="character">
    <w:name w:val="Pozadina_SvijetloCrvena"/>
    <w:basedOn w:val="eSPISCCParagraphDefaultFont"/>
    <w:rsid w:val="00F86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684"/>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B37684"/>
    <w:rPr>
      <w:color w:val="0000FF"/>
      <w:u w:val="single"/>
    </w:rPr>
  </w:style>
  <w:style w:customStyle="1" w:styleId="OdlomakpopisaChar" w:type="character">
    <w:name w:val="Odlomak popisa Char"/>
    <w:basedOn w:val="Zadanifontodlomka"/>
    <w:link w:val="Odlomakpopisa"/>
    <w:uiPriority w:val="34"/>
    <w:locked/>
    <w:rsid w:val="00B37684"/>
  </w:style>
  <w:style w:styleId="Odlomakpopisa" w:type="paragraph">
    <w:name w:val="List Paragraph"/>
    <w:basedOn w:val="Normal"/>
    <w:link w:val="OdlomakpopisaChar"/>
    <w:uiPriority w:val="34"/>
    <w:qFormat/>
    <w:rsid w:val="00B37684"/>
    <w:pPr>
      <w:ind w:left="720"/>
      <w:contextualSpacing/>
    </w:pPr>
    <w:rPr>
      <w:rFonts w:asciiTheme="minorHAnsi" w:cstheme="minorBidi" w:hAnsiTheme="minorHAnsi"/>
      <w:sz w:val="22"/>
      <w:szCs w:val="22"/>
      <w:lang w:eastAsia="en-US"/>
    </w:rPr>
  </w:style>
  <w:style w:customStyle="1" w:styleId="ListaeSPISChar" w:type="character">
    <w:name w:val="Lista_eSPIS Char"/>
    <w:basedOn w:val="Zadanifontodlomka"/>
    <w:link w:val="ListaeSPIS"/>
    <w:locked/>
    <w:rsid w:val="00B37684"/>
  </w:style>
  <w:style w:customStyle="1" w:styleId="ListaeSPIS" w:type="paragraph">
    <w:name w:val="Lista_eSPIS"/>
    <w:basedOn w:val="Normal"/>
    <w:link w:val="ListaeSPISChar"/>
    <w:rsid w:val="00B37684"/>
    <w:pPr>
      <w:numPr>
        <w:numId w:val="1"/>
      </w:numPr>
      <w:spacing w:after="240"/>
      <w:jc w:val="both"/>
    </w:pPr>
    <w:rPr>
      <w:rFonts w:asciiTheme="minorHAnsi" w:cstheme="minorBidi" w:hAnsiTheme="minorHAnsi"/>
      <w:sz w:val="22"/>
      <w:szCs w:val="22"/>
      <w:lang w:eastAsia="en-US"/>
    </w:rPr>
  </w:style>
  <w:style w:styleId="Naglaeno" w:type="character">
    <w:name w:val="Strong"/>
    <w:basedOn w:val="Zadanifontodlomka"/>
    <w:uiPriority w:val="22"/>
    <w:qFormat/>
    <w:rsid w:val="00B37684"/>
    <w:rPr>
      <w:b/>
      <w:bCs/>
    </w:rPr>
  </w:style>
  <w:style w:styleId="Tekstbalonia" w:type="paragraph">
    <w:name w:val="Balloon Text"/>
    <w:basedOn w:val="Normal"/>
    <w:link w:val="TekstbaloniaChar"/>
    <w:uiPriority w:val="99"/>
    <w:semiHidden/>
    <w:unhideWhenUsed/>
    <w:rsid w:val="00610B35"/>
    <w:rPr>
      <w:rFonts w:ascii="Tahoma" w:cs="Tahoma" w:hAnsi="Tahoma"/>
      <w:sz w:val="16"/>
      <w:szCs w:val="16"/>
    </w:rPr>
  </w:style>
  <w:style w:customStyle="1" w:styleId="TekstbaloniaChar" w:type="character">
    <w:name w:val="Tekst balončića Char"/>
    <w:basedOn w:val="Zadanifontodlomka"/>
    <w:link w:val="Tekstbalonia"/>
    <w:uiPriority w:val="99"/>
    <w:semiHidden/>
    <w:rsid w:val="00610B35"/>
    <w:rPr>
      <w:rFonts w:ascii="Tahoma" w:cs="Tahoma" w:hAnsi="Tahoma"/>
      <w:sz w:val="16"/>
      <w:szCs w:val="16"/>
      <w:lang w:eastAsia="hr-HR"/>
    </w:rPr>
  </w:style>
  <w:style w:styleId="Tekstrezerviranogmjesta" w:type="character">
    <w:name w:val="Placeholder Text"/>
    <w:basedOn w:val="Zadanifontodlomka"/>
    <w:uiPriority w:val="99"/>
    <w:semiHidden/>
    <w:rsid w:val="00F86DA2"/>
    <w:rPr>
      <w:color w:val="808080"/>
      <w:bdr w:color="auto" w:space="0" w:sz="0" w:val="none"/>
      <w:shd w:color="auto" w:fill="auto" w:val="clear"/>
    </w:rPr>
  </w:style>
  <w:style w:customStyle="1" w:styleId="eSPISCCParagraphDefaultFont" w:type="character">
    <w:name w:val="eSPIS_CC_Paragraph Default Font"/>
    <w:basedOn w:val="Zadanifontodlomka"/>
    <w:rsid w:val="00F86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DA2"/>
    <w:rPr>
      <w:bdr w:color="auto" w:space="0" w:sz="0" w:val="none"/>
      <w:shd w:color="auto" w:fill="FFFFCC" w:val="clear"/>
      <w:lang w:val="hr-HR"/>
    </w:rPr>
  </w:style>
  <w:style w:customStyle="1" w:styleId="PozadinaSvijetloCrvena" w:type="character">
    <w:name w:val="Pozadina_SvijetloCrvena"/>
    <w:basedOn w:val="eSPISCCParagraphDefaultFont"/>
    <w:rsid w:val="00F86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4891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jboris@pravos.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2016.</izvorni_sadrzaj>
    <derivirana_varijabla naziv="DomainObject.Predmet.DatumRjesavanja_1">14.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St-920/2015</izvorni_sadrzaj>
    <derivirana_varijabla naziv="DomainObject.Predmet.OznakaBroj_1">St-920/2015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ČL.444.ST.1. SZ</izvorni_sadrzaj>
    <derivirana_varijabla naziv="DomainObject.Predmet.PrimjedbaSuca_1">ČL.444.ST.1. SZ</derivirana_varijabla>
  </DomainObject.Predmet.PrimjedbaSuca>
  <DomainObject.Predmet.ProtustrankaFormated>
    <izvorni_sadrzaj>  POLJOPRIVREDNA ZADRUGA MARIO I MARIO zastupanog po punomoćniku Mirna Ryvola</izvorni_sadrzaj>
    <derivirana_varijabla naziv="DomainObject.Predmet.ProtustrankaFormated_1">  POLJOPRIVREDNA ZADRUGA MARIO I MARIO zastupanog po punomoćniku Mirna Ryvola</derivirana_varijabla>
  </DomainObject.Predmet.ProtustrankaFormated>
  <DomainObject.Predmet.ProtustrankaFormatedOIB>
    <izvorni_sadrzaj>  POLJOPRIVREDNA ZADRUGA MARIO I MARIO, OIB 17481356453 zastupanog po punomoćniku Mirna Ryvola</izvorni_sadrzaj>
    <derivirana_varijabla naziv="DomainObject.Predmet.ProtustrankaFormatedOIB_1">  POLJOPRIVREDNA ZADRUGA MARIO I MARIO, OIB 17481356453 zastupanog po punomoćniku Mirna Ryvola</derivirana_varijabla>
  </DomainObject.Predmet.ProtustrankaFormatedOIB>
  <DomainObject.Predmet.ProtustrankaFormatedWithAdress>
    <izvorni_sadrzaj> POLJOPRIVREDNA ZADRUGA MARIO I MARIO, Antunovac 35, 34330 Velika zastupanog po punomoćniku Mirna Ryvola</izvorni_sadrzaj>
    <derivirana_varijabla naziv="DomainObject.Predmet.ProtustrankaFormatedWithAdress_1"> POLJOPRIVREDNA ZADRUGA MARIO I MARIO, Antunovac 35, 34330 Velika zastupanog po punomoćniku Mirna Ryvola</derivirana_varijabla>
  </DomainObject.Predmet.ProtustrankaFormatedWithAdress>
  <DomainObject.Predmet.ProtustrankaFormatedWithAdressOIB>
    <izvorni_sadrzaj> POLJOPRIVREDNA ZADRUGA MARIO I MARIO, OIB 17481356453, Antunovac 35, 34330 Velika zastupanog po punomoćniku Mirna Ryvola</izvorni_sadrzaj>
    <derivirana_varijabla naziv="DomainObject.Predmet.ProtustrankaFormatedWithAdressOIB_1"> POLJOPRIVREDNA ZADRUGA MARIO I MARIO, OIB 17481356453, Antunovac 35, 34330 Velika zastupanog po punomoćniku Mirna Ryvola</derivirana_varijabla>
  </DomainObject.Predmet.ProtustrankaFormatedWithAdressOIB>
  <DomainObject.Predmet.ProtustrankaWithAdress>
    <izvorni_sadrzaj>POLJOPRIVREDNA ZADRUGA MARIO I MARIO Antunovac 35, 34330 Velika</izvorni_sadrzaj>
    <derivirana_varijabla naziv="DomainObject.Predmet.ProtustrankaWithAdress_1">POLJOPRIVREDNA ZADRUGA MARIO I MARIO Antunovac 35, 34330 Velika</derivirana_varijabla>
  </DomainObject.Predmet.ProtustrankaWithAdress>
  <DomainObject.Predmet.ProtustrankaWithAdressOIB>
    <izvorni_sadrzaj>POLJOPRIVREDNA ZADRUGA MARIO I MARIO, OIB 17481356453, Antunovac 35, 34330 Velika</izvorni_sadrzaj>
    <derivirana_varijabla naziv="DomainObject.Predmet.ProtustrankaWithAdressOIB_1">POLJOPRIVREDNA ZADRUGA MARIO I MARIO, OIB 17481356453, Antunovac 35, 34330 Velika</derivirana_varijabla>
  </DomainObject.Predmet.ProtustrankaWithAdressOIB>
  <DomainObject.Predmet.ProtustrankaNazivFormated>
    <izvorni_sadrzaj>POLJOPRIVREDNA ZADRUGA MARIO I MARIO</izvorni_sadrzaj>
    <derivirana_varijabla naziv="DomainObject.Predmet.ProtustrankaNazivFormated_1">POLJOPRIVREDNA ZADRUGA MARIO I MARIO</derivirana_varijabla>
  </DomainObject.Predmet.ProtustrankaNazivFormated>
  <DomainObject.Predmet.ProtustrankaNazivFormatedOIB>
    <izvorni_sadrzaj>POLJOPRIVREDNA ZADRUGA MARIO I MARIO, OIB 17481356453</izvorni_sadrzaj>
    <derivirana_varijabla naziv="DomainObject.Predmet.ProtustrankaNazivFormatedOIB_1">POLJOPRIVREDNA ZADRUGA MARIO I MARIO, OIB 17481356453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3441078.04</izvorni_sadrzaj>
    <derivirana_varijabla naziv="DomainObject.Predmet.TrenutnaVrijednost_1">3441078.04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MARIO I MARIO zastupanog po punomoćniku Mirna Ryvola</item>
    </izvorni_sadrzaj>
    <derivirana_varijabla naziv="DomainObject.Predmet.ProtuStrankaListFormated_1">
      <item>POLJOPRIVREDNA ZADRUGA MARIO I MARIO zastupanog po punomoćniku Mirna Ryvola</item>
    </derivirana_varijabla>
  </DomainObject.Predmet.ProtuStrankaListFormated>
  <DomainObject.Predmet.ProtuStrankaListFormatedOIB>
    <izvorni_sadrzaj>
      <item>POLJOPRIVREDNA ZADRUGA MARIO I MARIO, OIB 17481356453 zastupanog po punomoćniku Mirna Ryvola</item>
    </izvorni_sadrzaj>
    <derivirana_varijabla naziv="DomainObject.Predmet.ProtuStrankaListFormatedOIB_1">
      <item>POLJOPRIVREDNA ZADRUGA MARIO I MARIO, OIB 17481356453 zastupanog po punomoćniku Mirna Ryvola</item>
    </derivirana_varijabla>
  </DomainObject.Predmet.ProtuStrankaListFormatedOIB>
  <DomainObject.Predmet.ProtuStrankaListFormatedWithAdress>
    <izvorni_sadrzaj>
      <item>POLJOPRIVREDNA ZADRUGA MARIO I MARIO, Antunovac 35, 34330 Velika zastupanog po punomoćniku Mirna Ryvola</item>
    </izvorni_sadrzaj>
    <derivirana_varijabla naziv="DomainObject.Predmet.ProtuStrankaListFormatedWithAdress_1">
      <item>POLJOPRIVREDNA ZADRUGA MARIO I MARIO, Antunovac 35, 34330 Velika zastupanog po punomoćniku Mirna Ryvola</item>
    </derivirana_varijabla>
  </DomainObject.Predmet.ProtuStrankaListFormatedWithAdress>
  <DomainObject.Predmet.ProtuStrankaListFormatedWithAdressOIB>
    <izvorni_sadrzaj>
      <item>POLJOPRIVREDNA ZADRUGA MARIO I MARIO, OIB 17481356453, Antunovac 35, 34330 Velika zastupanog po punomoćniku Mirna Ryvola</item>
    </izvorni_sadrzaj>
    <derivirana_varijabla naziv="DomainObject.Predmet.ProtuStrankaListFormatedWithAdressOIB_1">
      <item>POLJOPRIVREDNA ZADRUGA MARIO I MARIO, OIB 17481356453, Antunovac 35, 34330 Velika zastupanog po punomoćniku Mirna Ryvola</item>
    </derivirana_varijabla>
  </DomainObject.Predmet.ProtuStrankaListFormatedWithAdressOIB>
  <DomainObject.Predmet.ProtuStrankaListNazivFormated>
    <izvorni_sadrzaj>
      <item>POLJOPRIVREDNA ZADRUGA MARIO I MARIO</item>
    </izvorni_sadrzaj>
    <derivirana_varijabla naziv="DomainObject.Predmet.ProtuStrankaListNazivFormated_1">
      <item>POLJOPRIVREDNA ZADRUGA MARIO I MARIO</item>
    </derivirana_varijabla>
  </DomainObject.Predmet.ProtuStrankaListNazivFormated>
  <DomainObject.Predmet.ProtuStrankaListNazivFormatedOIB>
    <izvorni_sadrzaj>
      <item>POLJOPRIVREDNA ZADRUGA MARIO I MARIO, OIB 17481356453</item>
    </izvorni_sadrzaj>
    <derivirana_varijabla naziv="DomainObject.Predmet.ProtuStrankaListNazivFormatedOIB_1">
      <item>POLJOPRIVREDNA ZADRUGA MARIO I MARIO, OIB 17481356453</item>
    </derivirana_varijabla>
  </DomainObject.Predmet.ProtuStrankaListNazivFormatedOIB>
  <DomainObject.Predmet.OstaliListFormated>
    <izvorni_sadrzaj>
      <item>Vesna Lazarić</item>
      <item>Tihomir Doko</item>
      <item>BORIS LJUBANOVIĆ, STEČ.UPRAVITELJ</item>
      <item>Mirna Ryvola punomoćnik sudionika u postupku POLJOPRIVREDNA ZADRUGA MARIO I MARIO</item>
    </izvorni_sadrzaj>
    <derivirana_varijabla naziv="DomainObject.Predmet.OstaliListFormated_1">
      <item>Vesna Lazarić</item>
      <item>Tihomir Doko</item>
      <item>BORIS LJUBANOVIĆ, STEČ.UPRAVITELJ</item>
      <item>Mirna Ryvola punomoćnik sudionika u postupku POLJOPRIVREDNA ZADRUGA MARIO I MARIO</item>
    </derivirana_varijabla>
  </DomainObject.Predmet.OstaliListFormated>
  <DomainObject.Predmet.OstaliListFormatedOIB>
    <izvorni_sadrzaj>
      <item>Vesna Lazarić</item>
      <item>Tihomir Doko</item>
      <item>BORIS LJUBANOVIĆ, STEČ.UPRAVITELJ</item>
      <item>Mirna Ryvola, OIB 62071777206 punomoćnik sudionika u postupku POLJOPRIVREDNA ZADRUGA MARIO I MARIO</item>
    </izvorni_sadrzaj>
    <derivirana_varijabla naziv="DomainObject.Predmet.OstaliListFormatedOIB_1">
      <item>Vesna Lazarić</item>
      <item>Tihomir Doko</item>
      <item>BORIS LJUBANOVIĆ, STEČ.UPRAVITELJ</item>
      <item>Mirna Ryvola, OIB 62071777206 punomoćnik sudionika u postupku POLJOPRIVREDNA ZADRUGA MARIO I MARIO</item>
    </derivirana_varijabla>
  </DomainObject.Predmet.OstaliListFormatedOIB>
  <DomainObject.Predmet.OstaliListFormatedWithAdress>
    <izvorni_sadrzaj>
      <item>Vesna Lazarić</item>
      <item>Tihomir Doko</item>
      <item>BORIS LJUBANOVIĆ, STEČ.UPRAVITELJ, ŠETALIŠTE KARDINALA FRANJE ŠEPERA BC, 31000 Osijek</item>
      <item>Mirna Ryvola, D. LERMANA 6, 34000 Požega punomoćnik sudionika u postupku POLJOPRIVREDNA ZADRUGA MARIO I MARIO</item>
    </izvorni_sadrzaj>
    <derivirana_varijabla naziv="DomainObject.Predmet.OstaliListFormatedWithAdress_1">
      <item>Vesna Lazarić</item>
      <item>Tihomir Doko</item>
      <item>BORIS LJUBANOVIĆ, STEČ.UPRAVITELJ, ŠETALIŠTE KARDINALA FRANJE ŠEPERA BC, 31000 Osijek</item>
      <item>Mirna Ryvola, D. LERMANA 6, 34000 Požega punomoćnik sudionika u postupku POLJOPRIVREDNA ZADRUGA MARIO I MARIO</item>
    </derivirana_varijabla>
  </DomainObject.Predmet.OstaliListFormatedWithAdress>
  <DomainObject.Predmet.OstaliListFormatedWithAdressOIB>
    <izvorni_sadrzaj>
      <item>Vesna Lazarić</item>
      <item>Tihomir Doko</item>
      <item>BORIS LJUBANOVIĆ, STEČ.UPRAVITELJ, ŠETALIŠTE KARDINALA FRANJE ŠEPERA BC, 31000 Osijek</item>
      <item>Mirna Ryvola, OIB 62071777206, D. LERMANA 6, 34000 Požega punomoćnik sudionika u postupku POLJOPRIVREDNA ZADRUGA MARIO I MARIO</item>
    </izvorni_sadrzaj>
    <derivirana_varijabla naziv="DomainObject.Predmet.OstaliListFormatedWithAdressOIB_1">
      <item>Vesna Lazarić</item>
      <item>Tihomir Doko</item>
      <item>BORIS LJUBANOVIĆ, STEČ.UPRAVITELJ, ŠETALIŠTE KARDINALA FRANJE ŠEPERA BC, 31000 Osijek</item>
      <item>Mirna Ryvola, OIB 62071777206, D. LERMANA 6, 34000 Požega punomoćnik sudionika u postupku POLJOPRIVREDNA ZADRUGA MARIO I MARIO</item>
    </derivirana_varijabla>
  </DomainObject.Predmet.OstaliListFormatedWithAdressOIB>
  <DomainObject.Predmet.OstaliListNazivFormated>
    <izvorni_sadrzaj>
      <item>Vesna Lazarić</item>
      <item>Tihomir Doko</item>
      <item>BORIS LJUBANOVIĆ, STEČ.UPRAVITELJ</item>
      <item>Mirna Ryvola</item>
    </izvorni_sadrzaj>
    <derivirana_varijabla naziv="DomainObject.Predmet.OstaliListNazivFormated_1">
      <item>Vesna Lazarić</item>
      <item>Tihomir Doko</item>
      <item>BORIS LJUBANOVIĆ, STEČ.UPRAVITELJ</item>
      <item>Mirna Ryvola</item>
    </derivirana_varijabla>
  </DomainObject.Predmet.OstaliListNazivFormated>
  <DomainObject.Predmet.OstaliListNazivFormatedOIB>
    <izvorni_sadrzaj>
      <item>Vesna Lazarić</item>
      <item>Tihomir Doko</item>
      <item>BORIS LJUBANOVIĆ, STEČ.UPRAVITELJ</item>
      <item>Mirna Ryvola, OIB 62071777206</item>
    </izvorni_sadrzaj>
    <derivirana_varijabla naziv="DomainObject.Predmet.OstaliListNazivFormatedOIB_1">
      <item>Vesna Lazarić</item>
      <item>Tihomir Doko</item>
      <item>BORIS LJUBANOVIĆ, STEČ.UPRAVITELJ</item>
      <item>Mirna Ryvola, OIB 62071777206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MARIO I MARIO</izvorni_sadrzaj>
    <derivirana_varijabla naziv="DomainObject.Predmet.ProtustrankaIDrugi_1">POLJOPRIVREDNA ZADRUGA MARIO I MARIO</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POLJOPRIVREDNA ZADRUGA MARIO I MARIO, OIB 17481356453, Antunovac 35, 34330 Velika</izvorni_sadrzaj>
    <derivirana_varijabla naziv="DomainObject.Predmet.ProtustrankaIDrugiAdressOIB_1">POLJOPRIVREDNA ZADRUGA MARIO I MARIO, OIB 17481356453, Antunovac 35, 34330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2016.</izvorni_sadrzaj>
    <derivirana_varijabla naziv="DomainObject.Predmet.OdlukaRjesenje.DatumDonosenjaOdluke_1">14. siječnja 2016.</derivirana_varijabla>
  </DomainObject.Predmet.OdlukaRjesenje.DatumDonosenjaOdluke>
  <DomainObject.Predmet.OdlukaRjesenje.DatumPravomocnosti>
    <izvorni_sadrzaj>27. siječnja 2016.</izvorni_sadrzaj>
    <derivirana_varijabla naziv="DomainObject.Predmet.OdlukaRjesenje.DatumPravomocnosti_1">27. siječnja 2016.</derivirana_varijabla>
  </DomainObject.Predmet.OdlukaRjesenje.DatumPravomocnosti>
  <DomainObject.Predmet.OdlukaRjesenje.Oznaka>
    <izvorni_sadrzaj>St-920/2015-6</izvorni_sadrzaj>
    <derivirana_varijabla naziv="DomainObject.Predmet.OdlukaRjesenje.Oznaka_1">St-920/2015-6</derivirana_varijabla>
  </DomainObject.Predmet.OdlukaRjesenje.Oznaka>
  <DomainObject.Predmet.SudioniciListNaziv>
    <izvorni_sadrzaj>
      <item>Financijska agencija</item>
      <item>POLJOPRIVREDNA ZADRUGA MARIO I MARIO</item>
      <item>Vesna Lazarić</item>
      <item>Tihomir Doko</item>
      <item>BORIS LJUBANOVIĆ, STEČ.UPRAVITELJ</item>
      <item>Mirna Ryvola</item>
    </izvorni_sadrzaj>
    <derivirana_varijabla naziv="DomainObject.Predmet.SudioniciListNaziv_1">
      <item>Financijska agencija</item>
      <item>POLJOPRIVREDNA ZADRUGA MARIO I MARIO</item>
      <item>Vesna Lazarić</item>
      <item>Tihomir Doko</item>
      <item>BORIS LJUBANOVIĆ, STEČ.UPRAVITELJ</item>
      <item>Mirna Ryvola</item>
    </derivirana_varijabla>
  </DomainObject.Predmet.SudioniciListNaziv>
  <DomainObject.Predmet.SudioniciListAdressOIB>
    <izvorni_sadrzaj>
      <item>Financijska agencija, OIB 85821130368, Ulica grada Vukovara 70,Zagreb</item>
      <item>POLJOPRIVREDNA ZADRUGA MARIO I MARIO, OIB 17481356453, Antunovac 35,34330 Velika</item>
      <item>Vesna Lazarić</item>
      <item>Tihomir Doko</item>
      <item>BORIS LJUBANOVIĆ, STEČ.UPRAVITELJ, ŠETALIŠTE KARDINALA FRANJE ŠEPERA BC,31000 Osijek</item>
      <item>Mirna Ryvola, OIB 62071777206, D. LERMANA 6,34000 Požega</item>
    </izvorni_sadrzaj>
    <derivirana_varijabla naziv="DomainObject.Predmet.SudioniciListAdressOIB_1">
      <item>Financijska agencija, OIB 85821130368, Ulica grada Vukovara 70,Zagreb</item>
      <item>POLJOPRIVREDNA ZADRUGA MARIO I MARIO, OIB 17481356453, Antunovac 35,34330 Velika</item>
      <item>Vesna Lazarić</item>
      <item>Tihomir Doko</item>
      <item>BORIS LJUBANOVIĆ, STEČ.UPRAVITELJ, ŠETALIŠTE KARDINALA FRANJE ŠEPERA BC,31000 Osijek</item>
      <item>Mirna Ryvola, OIB 62071777206, D. LERMANA 6,34000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17481356453</item>
      <item>, OIB null</item>
      <item>, OIB null</item>
      <item>, OIB null</item>
      <item>, OIB 62071777206</item>
    </izvorni_sadrzaj>
    <derivirana_varijabla naziv="DomainObject.Predmet.SudioniciListNazivOIB_1">
      <item>, OIB 85821130368</item>
      <item>, OIB 17481356453</item>
      <item>, OIB null</item>
      <item>, OIB null</item>
      <item>, OIB null</item>
      <item>, OIB 62071777206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355B90-03C7-470E-8805-50B008DCA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1850</properties:Words>
  <properties:Characters>10094</properties:Characters>
  <properties:Lines>217</properties:Lines>
  <properties:Paragraphs>68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2017-09-01T11:33:00Z</dcterms:created>
  <dc:creator>wsadmin</dc:creator>
  <cp:lastModifiedBy>wsadmin</cp:lastModifiedBy>
  <cp:lastPrinted>2017-09-01T11:35:00Z</cp:lastPrinted>
  <dcterms:modified xmlns:xsi="http://www.w3.org/2001/XMLSchema-instance" xsi:type="dcterms:W3CDTF">2017-09-01T11:36:00Z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