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12cd" w14:paraId="f0012cd" w:rsidRDefault="006838BA" w:rsidR="006838BA" w:rsidRPr="00F47988">
      <w:pPr>
        <w15:collapsed w:val="false"/>
        <w:rPr>
          <w:sz w:val="24"/>
          <w:szCs w:val="24"/>
        </w:rPr>
      </w:pPr>
      <w:bookmarkStart w:name="_GoBack" w:id="0"/>
      <w:bookmarkEnd w:id="0"/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F47988" w:rsidRPr="00F47988">
        <w:tc>
          <w:tcPr>
            <w:tcW w:type="dxa" w:w="3060"/>
          </w:tcPr>
          <w:p w:rsidRDefault="00FC1C16" w:rsidP="00C24C72" w:rsidR="00E23AA6" w:rsidRPr="00F4798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4798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F4798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4798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F47988">
            <w:pPr>
              <w:rPr>
                <w:sz w:val="24"/>
                <w:szCs w:val="24"/>
              </w:rPr>
            </w:pPr>
            <w:r w:rsidRPr="00F4798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F47988">
            <w:pPr>
              <w:rPr>
                <w:sz w:val="24"/>
                <w:szCs w:val="24"/>
              </w:rPr>
            </w:pPr>
            <w:r w:rsidRPr="00F4798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F47988">
      <w:pPr>
        <w:jc w:val="right"/>
        <w:rPr>
          <w:sz w:val="24"/>
          <w:szCs w:val="24"/>
        </w:rPr>
      </w:pPr>
      <w:r w:rsidRPr="00F47988">
        <w:rPr>
          <w:sz w:val="24"/>
          <w:szCs w:val="24"/>
          <w:lang w:val="pt-BR"/>
        </w:rPr>
        <w:t xml:space="preserve">     </w:t>
      </w:r>
      <w:r w:rsidR="0056018D" w:rsidRPr="00F47988">
        <w:rPr>
          <w:sz w:val="24"/>
          <w:szCs w:val="24"/>
          <w:lang w:val="pt-BR"/>
        </w:rPr>
        <w:t xml:space="preserve">                              </w:t>
      </w:r>
      <w:r w:rsidRPr="00F47988">
        <w:rPr>
          <w:sz w:val="24"/>
          <w:szCs w:val="24"/>
          <w:lang w:val="pt-BR"/>
        </w:rPr>
        <w:t xml:space="preserve"> </w:t>
      </w:r>
      <w:r w:rsidR="00675DA9" w:rsidRPr="00F47988">
        <w:rPr>
          <w:sz w:val="24"/>
          <w:szCs w:val="24"/>
        </w:rPr>
        <w:t>7</w:t>
      </w:r>
      <w:r w:rsidR="004E6AD4" w:rsidRPr="00F47988">
        <w:rPr>
          <w:sz w:val="24"/>
          <w:szCs w:val="24"/>
        </w:rPr>
        <w:t>2</w:t>
      </w:r>
      <w:r w:rsidR="001D411A" w:rsidRPr="00F47988">
        <w:rPr>
          <w:sz w:val="24"/>
          <w:szCs w:val="24"/>
        </w:rPr>
        <w:t>.</w:t>
      </w:r>
      <w:r w:rsidR="001D411A" w:rsidRPr="00F47988">
        <w:rPr>
          <w:b/>
          <w:sz w:val="24"/>
          <w:szCs w:val="24"/>
        </w:rPr>
        <w:t xml:space="preserve"> </w:t>
      </w:r>
      <w:r w:rsidR="001D411A" w:rsidRPr="00F47988">
        <w:rPr>
          <w:sz w:val="24"/>
          <w:szCs w:val="24"/>
        </w:rPr>
        <w:t>St-</w:t>
      </w:r>
      <w:r w:rsidR="000560BD" w:rsidRPr="00F47988">
        <w:rPr>
          <w:sz w:val="24"/>
          <w:szCs w:val="24"/>
        </w:rPr>
        <w:t>2173/2018</w:t>
      </w:r>
      <w:r w:rsidR="00FB5C39">
        <w:rPr>
          <w:sz w:val="24"/>
          <w:szCs w:val="24"/>
        </w:rPr>
        <w:t>-22</w:t>
      </w:r>
    </w:p>
    <w:p w:rsidRDefault="00E1254B" w:rsidP="00B4321B" w:rsidR="00E1254B" w:rsidRPr="00F47988">
      <w:pPr>
        <w:jc w:val="center"/>
        <w:rPr>
          <w:sz w:val="24"/>
          <w:szCs w:val="24"/>
        </w:rPr>
      </w:pPr>
    </w:p>
    <w:p w:rsidRDefault="00B4321B" w:rsidP="00B4321B" w:rsidR="001D411A" w:rsidRPr="00F47988">
      <w:pPr>
        <w:jc w:val="center"/>
        <w:rPr>
          <w:sz w:val="24"/>
          <w:szCs w:val="24"/>
        </w:rPr>
      </w:pPr>
      <w:r w:rsidRPr="00F47988">
        <w:rPr>
          <w:sz w:val="24"/>
          <w:szCs w:val="24"/>
        </w:rPr>
        <w:t>R E P U B L I K A  H R V A T S K A</w:t>
      </w:r>
    </w:p>
    <w:p w:rsidRDefault="001D411A" w:rsidP="001D411A" w:rsidR="001D411A" w:rsidRPr="00F47988">
      <w:pPr>
        <w:rPr>
          <w:sz w:val="24"/>
          <w:szCs w:val="24"/>
        </w:rPr>
      </w:pP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b/>
          <w:sz w:val="24"/>
          <w:szCs w:val="24"/>
        </w:rPr>
        <w:tab/>
      </w:r>
      <w:r w:rsidRPr="00F47988">
        <w:rPr>
          <w:sz w:val="24"/>
          <w:szCs w:val="24"/>
        </w:rPr>
        <w:t xml:space="preserve">               </w:t>
      </w:r>
    </w:p>
    <w:p w:rsidRDefault="001D411A" w:rsidP="001D411A" w:rsidR="001D411A" w:rsidRPr="00F47988">
      <w:pPr>
        <w:ind w:left="2880"/>
        <w:jc w:val="right"/>
        <w:rPr>
          <w:sz w:val="24"/>
          <w:szCs w:val="24"/>
        </w:rPr>
      </w:pPr>
      <w:r w:rsidRPr="00F47988">
        <w:rPr>
          <w:b/>
          <w:sz w:val="24"/>
          <w:szCs w:val="24"/>
        </w:rPr>
        <w:t xml:space="preserve">   </w:t>
      </w:r>
      <w:r w:rsidRPr="00F47988">
        <w:rPr>
          <w:sz w:val="24"/>
          <w:szCs w:val="24"/>
        </w:rPr>
        <w:t xml:space="preserve">R J E Š E NJ E </w:t>
      </w:r>
      <w:r w:rsidRPr="00F47988">
        <w:rPr>
          <w:sz w:val="24"/>
          <w:szCs w:val="24"/>
        </w:rPr>
        <w:tab/>
      </w:r>
      <w:r w:rsidRPr="00F47988">
        <w:rPr>
          <w:sz w:val="24"/>
          <w:szCs w:val="24"/>
        </w:rPr>
        <w:tab/>
      </w:r>
      <w:r w:rsidRPr="00F47988">
        <w:rPr>
          <w:sz w:val="24"/>
          <w:szCs w:val="24"/>
        </w:rPr>
        <w:tab/>
      </w:r>
      <w:r w:rsidRPr="00F47988">
        <w:rPr>
          <w:sz w:val="24"/>
          <w:szCs w:val="24"/>
        </w:rPr>
        <w:tab/>
      </w:r>
      <w:r w:rsidRPr="00F47988">
        <w:rPr>
          <w:sz w:val="24"/>
          <w:szCs w:val="24"/>
        </w:rPr>
        <w:tab/>
      </w:r>
    </w:p>
    <w:p w:rsidRDefault="001D411A" w:rsidP="001D411A" w:rsidR="001D411A" w:rsidRPr="00F47988">
      <w:pPr>
        <w:jc w:val="center"/>
        <w:rPr>
          <w:b/>
          <w:sz w:val="24"/>
          <w:szCs w:val="24"/>
        </w:rPr>
      </w:pPr>
    </w:p>
    <w:p w:rsidRDefault="004E6AD4" w:rsidP="004E6AD4" w:rsidR="004E6AD4" w:rsidRPr="00F47988">
      <w:pPr>
        <w:jc w:val="both"/>
        <w:rPr>
          <w:sz w:val="24"/>
          <w:szCs w:val="24"/>
        </w:rPr>
      </w:pPr>
      <w:r w:rsidRPr="00F47988">
        <w:rPr>
          <w:sz w:val="24"/>
          <w:szCs w:val="24"/>
        </w:rPr>
        <w:tab/>
      </w:r>
    </w:p>
    <w:p w:rsidRDefault="000560BD" w:rsidP="004E6AD4" w:rsidR="004E6AD4" w:rsidRPr="00F47988">
      <w:pPr>
        <w:jc w:val="both"/>
        <w:rPr>
          <w:sz w:val="24"/>
          <w:szCs w:val="24"/>
          <w:lang w:val="pt-BR"/>
        </w:rPr>
      </w:pPr>
      <w:r w:rsidRPr="00F47988">
        <w:rPr>
          <w:sz w:val="24"/>
          <w:szCs w:val="24"/>
          <w:lang w:val="pt-BR"/>
        </w:rPr>
        <w:t>Trgovački sud u Zagrebu, po sucu Nikoli Ribariću, u stečajnom predmetu u povodu zahtjeva FINANCIJSKE AGENCIJE, za provedbu skraćenog stečajnog postupka nad dužnikom MIBO OPTIKA d.o.o. Zagreb, Puževa 13, OIB: 6127</w:t>
      </w:r>
      <w:r w:rsidR="004A1596">
        <w:rPr>
          <w:sz w:val="24"/>
          <w:szCs w:val="24"/>
          <w:lang w:val="pt-BR"/>
        </w:rPr>
        <w:t>1618701, MBS: 080528808, dana 19</w:t>
      </w:r>
      <w:r w:rsidRPr="00F47988">
        <w:rPr>
          <w:sz w:val="24"/>
          <w:szCs w:val="24"/>
          <w:lang w:val="pt-BR"/>
        </w:rPr>
        <w:t>. listopada 2018.,</w:t>
      </w:r>
    </w:p>
    <w:p w:rsidRDefault="000560BD" w:rsidP="004E6AD4" w:rsidR="000560BD" w:rsidRPr="00F47988">
      <w:pPr>
        <w:jc w:val="both"/>
        <w:rPr>
          <w:b/>
          <w:sz w:val="24"/>
          <w:szCs w:val="24"/>
        </w:rPr>
      </w:pPr>
    </w:p>
    <w:p w:rsidRDefault="006838BA" w:rsidR="006838BA" w:rsidRPr="00F47988">
      <w:pPr>
        <w:jc w:val="center"/>
        <w:rPr>
          <w:sz w:val="24"/>
          <w:szCs w:val="24"/>
        </w:rPr>
      </w:pPr>
      <w:r w:rsidRPr="00F47988">
        <w:rPr>
          <w:sz w:val="24"/>
          <w:szCs w:val="24"/>
        </w:rPr>
        <w:t>r i j e š i o     j e</w:t>
      </w:r>
    </w:p>
    <w:p w:rsidRDefault="006838BA" w:rsidR="006838BA" w:rsidRPr="00F47988">
      <w:pPr>
        <w:jc w:val="center"/>
        <w:rPr>
          <w:b/>
          <w:sz w:val="24"/>
          <w:szCs w:val="24"/>
        </w:rPr>
      </w:pPr>
    </w:p>
    <w:p w:rsidRDefault="00CB0F34" w:rsidP="001D411A" w:rsidR="00420D10">
      <w:pPr>
        <w:jc w:val="both"/>
        <w:rPr>
          <w:sz w:val="24"/>
          <w:szCs w:val="24"/>
          <w:lang w:val="pt-BR"/>
        </w:rPr>
      </w:pPr>
      <w:r w:rsidRPr="00F47988">
        <w:rPr>
          <w:sz w:val="24"/>
          <w:szCs w:val="24"/>
        </w:rPr>
        <w:t>I</w:t>
      </w:r>
      <w:r w:rsidR="00420D10">
        <w:rPr>
          <w:sz w:val="24"/>
          <w:szCs w:val="24"/>
        </w:rPr>
        <w:t xml:space="preserve">  Ispravlja se Rješenje o otvaranju stečajnog postupka nad dužnikom </w:t>
      </w:r>
      <w:r w:rsidR="00420D10" w:rsidRPr="00F47988">
        <w:rPr>
          <w:sz w:val="24"/>
          <w:szCs w:val="24"/>
          <w:lang w:val="pt-BR"/>
        </w:rPr>
        <w:t>MIBO OPTIKA d.o.o. Zagreb, Puževa 13, OIB: 61271618701, MBS: 080528808</w:t>
      </w:r>
      <w:r w:rsidR="00420D10">
        <w:rPr>
          <w:sz w:val="24"/>
          <w:szCs w:val="24"/>
          <w:lang w:val="pt-BR"/>
        </w:rPr>
        <w:t xml:space="preserve">, od 18. listopada 2018. godine u dijelu izreke Rješenja, u točki </w:t>
      </w:r>
      <w:r w:rsidR="004161A9">
        <w:rPr>
          <w:sz w:val="24"/>
          <w:szCs w:val="24"/>
          <w:lang w:val="pt-BR"/>
        </w:rPr>
        <w:t>VI</w:t>
      </w:r>
      <w:r w:rsidR="00420D10">
        <w:rPr>
          <w:sz w:val="24"/>
          <w:szCs w:val="24"/>
          <w:lang w:val="pt-BR"/>
        </w:rPr>
        <w:t>I, na način da umjesto</w:t>
      </w:r>
    </w:p>
    <w:p w:rsidRDefault="00420D10" w:rsidP="001D411A" w:rsidR="00420D10">
      <w:pPr>
        <w:jc w:val="both"/>
        <w:rPr>
          <w:sz w:val="24"/>
          <w:szCs w:val="24"/>
          <w:lang w:val="pt-BR"/>
        </w:rPr>
      </w:pPr>
    </w:p>
    <w:p w:rsidRDefault="004161A9" w:rsidP="00867C12" w:rsidR="006838BA">
      <w:pPr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="00CB0F34" w:rsidRPr="00F47988">
        <w:rPr>
          <w:sz w:val="24"/>
          <w:szCs w:val="24"/>
        </w:rPr>
        <w:t>O</w:t>
      </w:r>
      <w:r w:rsidR="006838BA" w:rsidRPr="00F47988">
        <w:rPr>
          <w:sz w:val="24"/>
          <w:szCs w:val="24"/>
        </w:rPr>
        <w:t>dređuje se ročište vjerovnika na kojem će se ispitati prijavljene tražbine (ispitno ročište) za</w:t>
      </w:r>
      <w:r w:rsidR="00A84621" w:rsidRPr="00F47988">
        <w:rPr>
          <w:sz w:val="24"/>
          <w:szCs w:val="24"/>
        </w:rPr>
        <w:t xml:space="preserve"> dan</w:t>
      </w:r>
      <w:r w:rsidR="006838BA" w:rsidRPr="00F47988">
        <w:rPr>
          <w:sz w:val="24"/>
          <w:szCs w:val="24"/>
        </w:rPr>
        <w:t xml:space="preserve"> </w:t>
      </w:r>
      <w:r w:rsidR="00C14055" w:rsidRPr="004161A9">
        <w:rPr>
          <w:b/>
          <w:sz w:val="24"/>
          <w:szCs w:val="24"/>
        </w:rPr>
        <w:t>12. veljače</w:t>
      </w:r>
      <w:r w:rsidR="004E77EF" w:rsidRPr="004161A9">
        <w:rPr>
          <w:b/>
          <w:sz w:val="24"/>
          <w:szCs w:val="24"/>
        </w:rPr>
        <w:t xml:space="preserve"> 201</w:t>
      </w:r>
      <w:r w:rsidR="00C14055" w:rsidRPr="004161A9">
        <w:rPr>
          <w:b/>
          <w:sz w:val="24"/>
          <w:szCs w:val="24"/>
        </w:rPr>
        <w:t>8</w:t>
      </w:r>
      <w:r w:rsidR="004E77EF" w:rsidRPr="004161A9">
        <w:rPr>
          <w:b/>
          <w:sz w:val="24"/>
          <w:szCs w:val="24"/>
        </w:rPr>
        <w:t xml:space="preserve">. u </w:t>
      </w:r>
      <w:r w:rsidR="00E77FE9" w:rsidRPr="004161A9">
        <w:rPr>
          <w:b/>
          <w:sz w:val="24"/>
          <w:szCs w:val="24"/>
        </w:rPr>
        <w:t>10,</w:t>
      </w:r>
      <w:r w:rsidR="00C14055" w:rsidRPr="004161A9">
        <w:rPr>
          <w:b/>
          <w:sz w:val="24"/>
          <w:szCs w:val="24"/>
        </w:rPr>
        <w:t>45</w:t>
      </w:r>
      <w:r w:rsidR="004E77EF" w:rsidRPr="004161A9">
        <w:rPr>
          <w:sz w:val="24"/>
          <w:szCs w:val="24"/>
        </w:rPr>
        <w:t xml:space="preserve"> </w:t>
      </w:r>
      <w:r w:rsidR="006838BA" w:rsidRPr="00F47988">
        <w:rPr>
          <w:sz w:val="24"/>
          <w:szCs w:val="24"/>
        </w:rPr>
        <w:t>sati koje će se održati u zgradi ovog suda, Za</w:t>
      </w:r>
      <w:r w:rsidR="00A84621" w:rsidRPr="00F47988">
        <w:rPr>
          <w:sz w:val="24"/>
          <w:szCs w:val="24"/>
        </w:rPr>
        <w:t xml:space="preserve">greb, Petrinjska 8, soba </w:t>
      </w:r>
      <w:r w:rsidR="00767D35" w:rsidRPr="00F47988">
        <w:rPr>
          <w:sz w:val="24"/>
          <w:szCs w:val="24"/>
        </w:rPr>
        <w:t>96</w:t>
      </w:r>
      <w:r w:rsidR="00A84621" w:rsidRPr="00F47988">
        <w:rPr>
          <w:sz w:val="24"/>
          <w:szCs w:val="24"/>
        </w:rPr>
        <w:t xml:space="preserve"> (ulična</w:t>
      </w:r>
      <w:r w:rsidR="006838BA" w:rsidRPr="00F47988">
        <w:rPr>
          <w:sz w:val="24"/>
          <w:szCs w:val="24"/>
        </w:rPr>
        <w:t xml:space="preserve"> zgrada</w:t>
      </w:r>
      <w:r w:rsidR="00767D35" w:rsidRPr="00F47988">
        <w:rPr>
          <w:sz w:val="24"/>
          <w:szCs w:val="24"/>
        </w:rPr>
        <w:t xml:space="preserve"> – mala dvorana</w:t>
      </w:r>
      <w:r w:rsidR="006838BA" w:rsidRPr="00F47988">
        <w:rPr>
          <w:sz w:val="24"/>
          <w:szCs w:val="24"/>
        </w:rPr>
        <w:t xml:space="preserve">). </w:t>
      </w:r>
      <w:r>
        <w:rPr>
          <w:sz w:val="24"/>
          <w:szCs w:val="24"/>
        </w:rPr>
        <w:t>"</w:t>
      </w:r>
    </w:p>
    <w:p w:rsidRDefault="004161A9" w:rsidP="00867C12" w:rsidR="004161A9">
      <w:pPr>
        <w:jc w:val="both"/>
        <w:rPr>
          <w:sz w:val="24"/>
          <w:szCs w:val="24"/>
        </w:rPr>
      </w:pPr>
    </w:p>
    <w:p w:rsidRDefault="004161A9" w:rsidP="00867C12" w:rsidR="004161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ima stajati </w:t>
      </w:r>
    </w:p>
    <w:p w:rsidRDefault="004161A9" w:rsidP="00867C12" w:rsidR="004161A9">
      <w:pPr>
        <w:jc w:val="both"/>
        <w:rPr>
          <w:sz w:val="24"/>
          <w:szCs w:val="24"/>
        </w:rPr>
      </w:pPr>
    </w:p>
    <w:p w:rsidRDefault="004161A9" w:rsidP="004161A9" w:rsidR="004161A9">
      <w:pPr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Pr="00F47988">
        <w:rPr>
          <w:sz w:val="24"/>
          <w:szCs w:val="24"/>
        </w:rPr>
        <w:t xml:space="preserve">Određuje se ročište vjerovnika na kojem će se ispitati prijavljene tražbine (ispitno ročište) za dan </w:t>
      </w:r>
      <w:r w:rsidRPr="004161A9">
        <w:rPr>
          <w:b/>
          <w:sz w:val="24"/>
          <w:szCs w:val="24"/>
        </w:rPr>
        <w:t>12. veljače 2019. u 10,45 sati</w:t>
      </w:r>
      <w:r w:rsidRPr="00F47988">
        <w:rPr>
          <w:sz w:val="24"/>
          <w:szCs w:val="24"/>
        </w:rPr>
        <w:t xml:space="preserve"> koje će se održati u zgradi ovog suda, Zagreb, Petrinjska 8, soba 96 (ulična zgrada – mala dvorana). </w:t>
      </w:r>
      <w:r>
        <w:rPr>
          <w:sz w:val="24"/>
          <w:szCs w:val="24"/>
        </w:rPr>
        <w:t>"</w:t>
      </w:r>
    </w:p>
    <w:p w:rsidRDefault="004161A9" w:rsidP="00867C12" w:rsidR="004161A9">
      <w:pPr>
        <w:jc w:val="both"/>
        <w:rPr>
          <w:b/>
          <w:sz w:val="24"/>
          <w:szCs w:val="24"/>
        </w:rPr>
      </w:pPr>
    </w:p>
    <w:p w:rsidRDefault="006838BA" w:rsidR="006838BA" w:rsidRPr="00F47988">
      <w:pPr>
        <w:jc w:val="center"/>
        <w:rPr>
          <w:sz w:val="24"/>
          <w:szCs w:val="24"/>
        </w:rPr>
      </w:pPr>
      <w:r w:rsidRPr="00F47988">
        <w:rPr>
          <w:sz w:val="24"/>
          <w:szCs w:val="24"/>
        </w:rPr>
        <w:t>Obrazloženje</w:t>
      </w:r>
    </w:p>
    <w:p w:rsidRDefault="002726CF" w:rsidR="002726CF" w:rsidRPr="00F47988">
      <w:pPr>
        <w:jc w:val="center"/>
        <w:rPr>
          <w:sz w:val="24"/>
          <w:szCs w:val="24"/>
        </w:rPr>
      </w:pPr>
    </w:p>
    <w:p w:rsidRDefault="00682485" w:rsidP="001852D6" w:rsidR="00F474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</w:t>
      </w:r>
      <w:r w:rsidR="00F474C7">
        <w:rPr>
          <w:sz w:val="24"/>
          <w:szCs w:val="24"/>
        </w:rPr>
        <w:t>m od 18. listopada 2018. godine otvoren je stečajni postupak nad dužnikom te je istodobno zakazano ispitno ročište.</w:t>
      </w:r>
    </w:p>
    <w:p w:rsidRDefault="00F474C7" w:rsidP="001852D6" w:rsidR="00F474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Omaškom je sud u točki, VII izreke, u dijelu zakazivanja ispitnog ročišta, pogrešno naveo godinu održavanja ročišta na način da je umjesto ispravnog datuma održavanja ročišta koji glasi 12. veljače 2019. godine, upisao pogrešan datum u vidu 12. veljače 2018. godine.</w:t>
      </w:r>
    </w:p>
    <w:p w:rsidRDefault="00F474C7" w:rsidP="001852D6" w:rsidR="006824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</w:t>
      </w:r>
      <w:r w:rsidR="00682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obzirom da se radi o očitoj pogrešci u pisanju Rješenja, to je po službenoj dužnosti, u skladu s odredbom članka </w:t>
      </w:r>
      <w:r w:rsidR="00C67BD7">
        <w:rPr>
          <w:sz w:val="24"/>
          <w:szCs w:val="24"/>
        </w:rPr>
        <w:t>10. Stečajnog zakona (NN 71/15, 104/17; dalje SZ) u vezi članka 342. i 347. Zakona  o parničnom postupku (</w:t>
      </w:r>
      <w:r w:rsidR="00C67BD7" w:rsidRPr="00C67BD7">
        <w:rPr>
          <w:sz w:val="24"/>
          <w:szCs w:val="24"/>
        </w:rPr>
        <w:t xml:space="preserve">Narodne novine </w:t>
      </w:r>
      <w:r w:rsidR="00C67BD7" w:rsidRPr="00C67BD7">
        <w:rPr>
          <w:sz w:val="24"/>
          <w:szCs w:val="24"/>
        </w:rPr>
        <w:lastRenderedPageBreak/>
        <w:t>53/1991, 91/1992, 112/1999, 129/2000, 88/2001, 117/2003, 88/2005, 2/2007, 96/2008, 84/2008, 123/2008, 57/2011, 25/2013, 89/2014</w:t>
      </w:r>
      <w:r w:rsidR="00F60089">
        <w:rPr>
          <w:sz w:val="24"/>
          <w:szCs w:val="24"/>
        </w:rPr>
        <w:t>; dalje ZPP) odlučeno kao u izreci.</w:t>
      </w:r>
    </w:p>
    <w:p w:rsidRDefault="00682485" w:rsidP="001852D6" w:rsidR="00682485">
      <w:pPr>
        <w:ind w:firstLine="709"/>
        <w:jc w:val="both"/>
        <w:rPr>
          <w:sz w:val="24"/>
          <w:szCs w:val="24"/>
        </w:rPr>
      </w:pPr>
    </w:p>
    <w:p w:rsidRDefault="00682485" w:rsidP="001852D6" w:rsidR="0068248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F47988">
      <w:pPr>
        <w:jc w:val="center"/>
        <w:rPr>
          <w:sz w:val="24"/>
          <w:szCs w:val="24"/>
        </w:rPr>
      </w:pPr>
      <w:r w:rsidRPr="00F47988">
        <w:rPr>
          <w:sz w:val="24"/>
          <w:szCs w:val="24"/>
        </w:rPr>
        <w:t xml:space="preserve">U Zagrebu </w:t>
      </w:r>
      <w:r w:rsidR="00F60089">
        <w:rPr>
          <w:sz w:val="24"/>
          <w:szCs w:val="24"/>
        </w:rPr>
        <w:t>19</w:t>
      </w:r>
      <w:r w:rsidR="00971C06" w:rsidRPr="00F47988">
        <w:rPr>
          <w:sz w:val="24"/>
          <w:szCs w:val="24"/>
        </w:rPr>
        <w:t>.</w:t>
      </w:r>
      <w:r w:rsidR="0006505E" w:rsidRPr="00F47988">
        <w:rPr>
          <w:sz w:val="24"/>
          <w:szCs w:val="24"/>
        </w:rPr>
        <w:t xml:space="preserve"> listopada</w:t>
      </w:r>
      <w:r w:rsidR="00F626D7" w:rsidRPr="00F47988">
        <w:rPr>
          <w:sz w:val="24"/>
          <w:szCs w:val="24"/>
        </w:rPr>
        <w:t xml:space="preserve"> 201</w:t>
      </w:r>
      <w:r w:rsidR="0006505E" w:rsidRPr="00F47988">
        <w:rPr>
          <w:sz w:val="24"/>
          <w:szCs w:val="24"/>
        </w:rPr>
        <w:t>8</w:t>
      </w:r>
      <w:r w:rsidRPr="00F47988">
        <w:rPr>
          <w:sz w:val="24"/>
          <w:szCs w:val="24"/>
        </w:rPr>
        <w:t>.</w:t>
      </w:r>
    </w:p>
    <w:p w:rsidRDefault="008233D2" w:rsidR="001D5467" w:rsidRPr="00F47988">
      <w:pPr>
        <w:jc w:val="both"/>
        <w:rPr>
          <w:sz w:val="24"/>
          <w:szCs w:val="24"/>
        </w:rPr>
      </w:pPr>
      <w:r w:rsidRPr="00F47988">
        <w:rPr>
          <w:sz w:val="24"/>
          <w:szCs w:val="24"/>
        </w:rPr>
        <w:tab/>
      </w:r>
      <w:r w:rsidR="00852C1A" w:rsidRPr="00F47988">
        <w:rPr>
          <w:sz w:val="24"/>
          <w:szCs w:val="24"/>
        </w:rPr>
        <w:t xml:space="preserve"> </w:t>
      </w:r>
    </w:p>
    <w:p w:rsidRDefault="00387838" w:rsidP="00E91121" w:rsidR="003878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7838" w:rsidP="00E91121" w:rsidR="003878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7838" w:rsidP="00E91121" w:rsidR="003878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7838" w:rsidP="00387838" w:rsidR="0038783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7838" w:rsidP="00E91121" w:rsidR="0038783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26C73" w:rsidP="00F60089" w:rsidR="00D26C7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9FD" w:rsidP="0006505E" w:rsidR="006569FD" w:rsidRPr="00F47988">
      <w:pPr>
        <w:pStyle w:val="Podnaslov"/>
        <w:ind w:firstLine="708" w:left="4956"/>
        <w:rPr>
          <w:rFonts w:hAnsi="Times New Roman" w:ascii="Times New Roman"/>
          <w:color w:val="auto"/>
          <w:szCs w:val="24"/>
          <w:lang w:val="pl-PL"/>
        </w:rPr>
      </w:pPr>
      <w:r w:rsidRPr="00F4798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569FD" w:rsidP="00A10F37" w:rsidR="006569FD" w:rsidRPr="00F47988">
      <w:pPr>
        <w:rPr>
          <w:sz w:val="24"/>
          <w:szCs w:val="24"/>
          <w:lang w:val="pl-PL"/>
        </w:rPr>
      </w:pPr>
    </w:p>
    <w:p w:rsidRDefault="006569FD" w:rsidP="00A10F37" w:rsidR="006569FD" w:rsidRPr="00F47988">
      <w:pPr>
        <w:rPr>
          <w:sz w:val="24"/>
          <w:szCs w:val="24"/>
          <w:lang w:val="pl-PL"/>
        </w:rPr>
      </w:pPr>
    </w:p>
    <w:p w:rsidRDefault="006569FD" w:rsidP="00A10F37" w:rsidR="006569FD" w:rsidRPr="00F47988">
      <w:pPr>
        <w:rPr>
          <w:sz w:val="24"/>
          <w:szCs w:val="24"/>
          <w:lang w:val="pl-PL"/>
        </w:rPr>
      </w:pPr>
    </w:p>
    <w:p w:rsidRDefault="00A96E38" w:rsidP="00A10F37" w:rsidR="006838BA" w:rsidRPr="00F47988">
      <w:pPr>
        <w:rPr>
          <w:sz w:val="24"/>
          <w:szCs w:val="24"/>
        </w:rPr>
      </w:pPr>
      <w:r w:rsidRPr="00F47988">
        <w:rPr>
          <w:sz w:val="24"/>
          <w:szCs w:val="24"/>
          <w:lang w:val="pl-PL"/>
        </w:rPr>
        <w:t>Uputa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o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pravnom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lijeku</w:t>
      </w:r>
      <w:r w:rsidRPr="00F47988">
        <w:rPr>
          <w:sz w:val="24"/>
          <w:szCs w:val="24"/>
        </w:rPr>
        <w:t>:</w:t>
      </w:r>
    </w:p>
    <w:p w:rsidRDefault="006838BA" w:rsidP="00F60089" w:rsidR="00B81C62" w:rsidRPr="00F47988">
      <w:pPr>
        <w:jc w:val="both"/>
        <w:rPr>
          <w:sz w:val="24"/>
          <w:szCs w:val="24"/>
          <w:lang w:val="pl-PL"/>
        </w:rPr>
      </w:pPr>
      <w:r w:rsidRPr="00F47988">
        <w:rPr>
          <w:sz w:val="24"/>
          <w:szCs w:val="24"/>
          <w:lang w:val="pt-BR"/>
        </w:rPr>
        <w:t>Protiv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t-BR"/>
        </w:rPr>
        <w:t>rje</w:t>
      </w:r>
      <w:r w:rsidRPr="00F47988">
        <w:rPr>
          <w:sz w:val="24"/>
          <w:szCs w:val="24"/>
        </w:rPr>
        <w:t>š</w:t>
      </w:r>
      <w:r w:rsidRPr="00F47988">
        <w:rPr>
          <w:sz w:val="24"/>
          <w:szCs w:val="24"/>
          <w:lang w:val="pt-BR"/>
        </w:rPr>
        <w:t>enja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t-BR"/>
        </w:rPr>
        <w:t>o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t-BR"/>
        </w:rPr>
        <w:t>otvaranju</w:t>
      </w:r>
      <w:r w:rsidRPr="00F47988">
        <w:rPr>
          <w:sz w:val="24"/>
          <w:szCs w:val="24"/>
        </w:rPr>
        <w:t xml:space="preserve"> stečajnog </w:t>
      </w:r>
      <w:r w:rsidRPr="00F47988">
        <w:rPr>
          <w:sz w:val="24"/>
          <w:szCs w:val="24"/>
          <w:lang w:val="pt-BR"/>
        </w:rPr>
        <w:t>postupka</w:t>
      </w:r>
      <w:r w:rsidRPr="00F47988">
        <w:rPr>
          <w:sz w:val="24"/>
          <w:szCs w:val="24"/>
        </w:rPr>
        <w:t xml:space="preserve"> </w:t>
      </w:r>
      <w:r w:rsidR="0096090C" w:rsidRPr="00F47988">
        <w:rPr>
          <w:sz w:val="24"/>
          <w:szCs w:val="24"/>
        </w:rPr>
        <w:t xml:space="preserve">pravo na žalbu ima </w:t>
      </w:r>
      <w:r w:rsidRPr="00F47988">
        <w:rPr>
          <w:sz w:val="24"/>
          <w:szCs w:val="24"/>
          <w:lang w:val="pt-BR"/>
        </w:rPr>
        <w:t>osoba</w:t>
      </w:r>
      <w:r w:rsidRPr="00F47988">
        <w:rPr>
          <w:sz w:val="24"/>
          <w:szCs w:val="24"/>
        </w:rPr>
        <w:t xml:space="preserve"> </w:t>
      </w:r>
      <w:r w:rsidR="0096090C" w:rsidRPr="00F47988">
        <w:rPr>
          <w:sz w:val="24"/>
          <w:szCs w:val="24"/>
        </w:rPr>
        <w:t xml:space="preserve">ovlaštena za zastupanje dužnika po zakonu </w:t>
      </w:r>
      <w:r w:rsidRPr="00F47988">
        <w:rPr>
          <w:sz w:val="24"/>
          <w:szCs w:val="24"/>
          <w:lang w:val="pl-PL"/>
        </w:rPr>
        <w:t>do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dana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nastupanja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pravnih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posljedica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otvaranja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ste</w:t>
      </w:r>
      <w:r w:rsidRPr="00F47988">
        <w:rPr>
          <w:sz w:val="24"/>
          <w:szCs w:val="24"/>
        </w:rPr>
        <w:t>č</w:t>
      </w:r>
      <w:r w:rsidRPr="00F47988">
        <w:rPr>
          <w:sz w:val="24"/>
          <w:szCs w:val="24"/>
          <w:lang w:val="pl-PL"/>
        </w:rPr>
        <w:t>ajnog</w:t>
      </w:r>
      <w:r w:rsidRPr="00F47988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postupka</w:t>
      </w:r>
      <w:r w:rsidR="0096090C" w:rsidRPr="00F47988">
        <w:rPr>
          <w:sz w:val="24"/>
          <w:szCs w:val="24"/>
          <w:lang w:val="pl-PL"/>
        </w:rPr>
        <w:t xml:space="preserve"> i dužnik pojedinac</w:t>
      </w:r>
      <w:r w:rsidRPr="00F47988">
        <w:rPr>
          <w:sz w:val="24"/>
          <w:szCs w:val="24"/>
        </w:rPr>
        <w:t>.</w:t>
      </w:r>
      <w:r w:rsidR="00F60089">
        <w:rPr>
          <w:sz w:val="24"/>
          <w:szCs w:val="24"/>
        </w:rPr>
        <w:t xml:space="preserve"> </w:t>
      </w:r>
      <w:r w:rsidRPr="00F4798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F60089">
        <w:rPr>
          <w:sz w:val="24"/>
          <w:szCs w:val="24"/>
          <w:lang w:val="pl-PL"/>
        </w:rPr>
        <w:t xml:space="preserve"> </w:t>
      </w:r>
      <w:r w:rsidR="00F60089" w:rsidRPr="00F60089">
        <w:rPr>
          <w:sz w:val="24"/>
          <w:szCs w:val="24"/>
          <w:lang w:val="pl-PL"/>
        </w:rPr>
        <w:t>Dostava se smatra obavljenom istekom osmoga dana od</w:t>
      </w:r>
      <w:r w:rsidR="00F60089">
        <w:rPr>
          <w:sz w:val="24"/>
          <w:szCs w:val="24"/>
          <w:lang w:val="pl-PL"/>
        </w:rPr>
        <w:t xml:space="preserve"> </w:t>
      </w:r>
      <w:r w:rsidR="00F60089" w:rsidRPr="00F60089">
        <w:rPr>
          <w:sz w:val="24"/>
          <w:szCs w:val="24"/>
          <w:lang w:val="pl-PL"/>
        </w:rPr>
        <w:t>dana objave pismena na mrežnoj stranici e-Oglasna ploča sudova</w:t>
      </w:r>
      <w:r w:rsidR="00F60089">
        <w:rPr>
          <w:sz w:val="24"/>
          <w:szCs w:val="24"/>
          <w:lang w:val="pl-PL"/>
        </w:rPr>
        <w:t xml:space="preserve"> (čl. 12. SZ-a).</w:t>
      </w:r>
    </w:p>
    <w:p w:rsidRDefault="005D78EA" w:rsidR="005D78EA" w:rsidRPr="00F47988">
      <w:pPr>
        <w:jc w:val="both"/>
        <w:rPr>
          <w:sz w:val="24"/>
          <w:szCs w:val="24"/>
          <w:lang w:val="pl-PL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387838" w:rsidP="0006505E" w:rsidR="00387838">
      <w:pPr>
        <w:rPr>
          <w:sz w:val="24"/>
          <w:szCs w:val="24"/>
        </w:rPr>
      </w:pPr>
    </w:p>
    <w:p w:rsidRDefault="009A3E7E" w:rsidP="00B81C62" w:rsidR="009A3E7E" w:rsidRPr="00F47988">
      <w:pPr>
        <w:rPr>
          <w:sz w:val="24"/>
          <w:szCs w:val="24"/>
          <w:lang w:val="pl-PL"/>
        </w:rPr>
      </w:pPr>
    </w:p>
    <w:sectPr w:rsidSect="006C7A5A" w:rsidR="009A3E7E" w:rsidRPr="00F479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E0B" w:rsidR="00A56E0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E0B" w:rsidR="00A56E0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E0B" w:rsidR="00A56E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8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6E0B" w:rsidP="00A56E0B" w:rsidR="00A56E0B">
    <w:pPr>
      <w:ind w:firstLine="720" w:left="1440"/>
      <w:jc w:val="right"/>
      <w:rPr>
        <w:sz w:val="24"/>
        <w:szCs w:val="24"/>
      </w:rPr>
    </w:pPr>
  </w:p>
  <w:p w:rsidRDefault="00A84621" w:rsidP="00A56E0B" w:rsidR="00185AD7">
    <w:pPr>
      <w:ind w:firstLine="720" w:left="144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560BD">
      <w:rPr>
        <w:sz w:val="24"/>
        <w:szCs w:val="24"/>
      </w:rPr>
      <w:t>2173/2018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E0B" w:rsidR="00A56E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560BD"/>
    <w:rsid w:val="0006505E"/>
    <w:rsid w:val="0006614A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2D6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87838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161A9"/>
    <w:rsid w:val="00420D10"/>
    <w:rsid w:val="00427327"/>
    <w:rsid w:val="00447E26"/>
    <w:rsid w:val="00454B52"/>
    <w:rsid w:val="00455127"/>
    <w:rsid w:val="00473B11"/>
    <w:rsid w:val="00474DAD"/>
    <w:rsid w:val="004A1596"/>
    <w:rsid w:val="004C328C"/>
    <w:rsid w:val="004E6AD4"/>
    <w:rsid w:val="004E77EF"/>
    <w:rsid w:val="004E7831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524A1"/>
    <w:rsid w:val="006569FD"/>
    <w:rsid w:val="00656D95"/>
    <w:rsid w:val="00657800"/>
    <w:rsid w:val="00675DA9"/>
    <w:rsid w:val="00677BBF"/>
    <w:rsid w:val="00682485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13AD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2462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37AF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56E0B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6AFC"/>
    <w:rsid w:val="00BD7E32"/>
    <w:rsid w:val="00BF3F51"/>
    <w:rsid w:val="00C14055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67BD7"/>
    <w:rsid w:val="00CA2F28"/>
    <w:rsid w:val="00CB0F34"/>
    <w:rsid w:val="00CB229D"/>
    <w:rsid w:val="00CB7437"/>
    <w:rsid w:val="00CC54A5"/>
    <w:rsid w:val="00CE6CB5"/>
    <w:rsid w:val="00CE7270"/>
    <w:rsid w:val="00D03C27"/>
    <w:rsid w:val="00D16263"/>
    <w:rsid w:val="00D17002"/>
    <w:rsid w:val="00D174D3"/>
    <w:rsid w:val="00D26C73"/>
    <w:rsid w:val="00DB4851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77FE9"/>
    <w:rsid w:val="00E836A6"/>
    <w:rsid w:val="00E8454C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1803"/>
    <w:rsid w:val="00F1773D"/>
    <w:rsid w:val="00F20384"/>
    <w:rsid w:val="00F474C7"/>
    <w:rsid w:val="00F47988"/>
    <w:rsid w:val="00F60089"/>
    <w:rsid w:val="00F626D7"/>
    <w:rsid w:val="00F77E08"/>
    <w:rsid w:val="00FB5C3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7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8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8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8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8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7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8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8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8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8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5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St-2173/2018</izvorni_sadrzaj>
    <derivirana_varijabla naziv="DomainObject.Predmet.OznakaBroj_1">St-2173/2018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Štefanija Željković</izvorni_sadrzaj>
    <derivirana_varijabla naziv="DomainObject.Predmet.StrankaFormated_1">  FINA Regionalni centar Zagreb; ERSTE&amp;STEIERMÄRKISCHE BANKA dioničko društvo; Štefanija Željković</derivirana_varijabla>
  </DomainObject.Predmet.StrankaFormated>
  <DomainObject.Predmet.StrankaFormatedOIB>
    <izvorni_sadrzaj>  FINA Regionalni centar Zagreb, OIB 85821130368; ERSTE&amp;STEIERMÄRKISCHE BANKA dioničko društvo, OIB 23057039320; Štefanija Željković, OIB 62909860181</izvorni_sadrzaj>
    <derivirana_varijabla naziv="DomainObject.Predmet.StrankaFormatedOIB_1">  FINA Regionalni centar Zagreb, OIB 85821130368; ERSTE&amp;STEIERMÄRKISCHE BANKA dioničko društvo, OIB 23057039320; Štefanija Željković, OIB 62909860181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Štefanija Željković, Domagovićka 10,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Štefanija Željković, Domagovićka 10,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Štefanija Željković, OIB 62909860181, Domagovićka 10,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Štefanija Željković, OIB 62909860181, Domagovićka 10,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Rijeka,Štefanija Željković Domagovićka 10,10000 Zagreb</izvorni_sadrzaj>
    <derivirana_varijabla naziv="DomainObject.Predmet.StrankaWithAdress_1">FINA Regionalni centar Zagreb Trg svibanjskih žrtava 1995. 1,10000 Zagreb,ERSTE&amp;STEIERMÄRKISCHE BANKA dioničko društvo Jadranski Trg 3/a,51000 Rijeka,Štefanija Željković Domagovićka 10,10000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Rijeka,Štefanija Željković, OIB 62909860181, Domagovićka 10,10000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Rijeka,Štefanija Željković, OIB 62909860181, Domagovićka 10,10000 Zagreb</derivirana_varijabla>
  </DomainObject.Predmet.StrankaWithAdressOIB>
  <DomainObject.Predmet.StrankaNazivFormated>
    <izvorni_sadrzaj>FINA Regionalni centar Zagreb,ERSTE&amp;STEIERMÄRKISCHE BANKA dioničko društvo,Štefanija Željković</izvorni_sadrzaj>
    <derivirana_varijabla naziv="DomainObject.Predmet.StrankaNazivFormated_1">FINA Regionalni centar Zagreb,ERSTE&amp;STEIERMÄRKISCHE BANKA dioničko društvo,Štefanija Željković</derivirana_varijabla>
  </DomainObject.Predmet.StrankaNazivFormated>
  <DomainObject.Predmet.StrankaNazivFormatedOIB>
    <izvorni_sadrzaj>FINA Regionalni centar Zagreb, OIB 85821130368,ERSTE&amp;STEIERMÄRKISCHE BANKA dioničko društvo, OIB 23057039320,Štefanija Željković, OIB 62909860181</izvorni_sadrzaj>
    <derivirana_varijabla naziv="DomainObject.Predmet.StrankaNazivFormatedOIB_1">FINA Regionalni centar Zagreb, OIB 85821130368,ERSTE&amp;STEIERMÄRKISCHE BANKA dioničko društvo, OIB 23057039320,Štefanija Željković, OIB 62909860181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Formated_1">
      <item>FINA Regionalni centar Zagreb</item>
      <item>ERSTE&amp;STEIERMÄRKISCHE BANKA dioničko društvo</item>
      <item>Štefanija Željković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NazivFormated_1">
      <item>FINA Regionalni centar Zagreb</item>
      <item>ERSTE&amp;STEIERMÄRKISCHE BANKA dioničko društvo</item>
      <item>Štefanija Željković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Formated>
  <DomainObject.Predmet.OstaliList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FormatedOIB>
  <DomainObject.Predmet.OstaliListFormatedWithAdress>
    <izvorni_sadrzaj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izvorni_sadrzaj>
    <derivirana_varijabla naziv="DomainObject.Predmet.OstaliListFormatedWithAdress_1"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derivirana_varijabla>
  </DomainObject.Predmet.OstaliListFormatedWithAdress>
  <DomainObject.Predmet.OstaliListFormatedWithAdressOIB>
    <izvorni_sadrzaj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izvorni_sadrzaj>
    <derivirana_varijabla naziv="DomainObject.Predmet.OstaliListFormatedWithAdressOIB_1"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derivirana_varijabla>
  </DomainObject.Predmet.OstaliListFormatedWithAdressOIB>
  <DomainObject.Predmet.OstaliListNaziv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Naziv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NazivFormated>
  <DomainObject.Predmet.OstaliListNaziv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Naziv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SudioniciListNaziv_1"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SudioniciListNaziv>
  <DomainObject.Predmet.SudioniciListAdressOIB>
    <izvorni_sadrzaj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izvorni_sadrzaj>
    <derivirana_varijabla naziv="DomainObject.Predmet.SudioniciListAdressOIB_1"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izvorni_sadrzaj>
    <derivirana_varijabla naziv="DomainObject.Predmet.SudioniciListNazivOIB_1"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St-2173/2018-16</izvorni_sadrzaj>
    <derivirana_varijabla naziv="DomainObject.PredzadnjaOdlukaIzPredmeta.Oznaka_1">St-2173/2018-16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A41EC-DC69-4A91-802D-E9E897C23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409</properties:Words>
  <properties:Characters>2110</properties:Characters>
  <properties:Lines>98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2018-10-19T12:46:00Z</dcterms:created>
  <dc:creator>Ante</dc:creator>
  <cp:lastModifiedBy>Jadranka Zelić</cp:lastModifiedBy>
  <cp:lastPrinted>2018-10-19T12:59:00Z</cp:lastPrinted>
  <dcterms:modified xmlns:xsi="http://www.w3.org/2001/XMLSchema-instance" xsi:type="dcterms:W3CDTF">2018-10-19T13:00:00Z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otvaranju stečajnog postupka 19.10.2018..docx)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