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8d35" w14:paraId="f008d35" w:rsidRDefault="00017DAA" w:rsidP="00017DAA" w:rsidR="00017DAA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eastAsia="Calibri"/>
        </w:rPr>
      </w:pPr>
      <w:bookmarkStart w:name="_GoBack" w:id="0"/>
      <w:bookmarkEnd w:id="0"/>
    </w:p>
    <w:p w:rsidRDefault="00017DAA" w:rsidP="00017DAA" w:rsidR="00017DAA">
      <w:pPr>
        <w:pStyle w:val="Zaglavlje"/>
        <w:rPr>
          <w:rFonts w:eastAsia="Calibri"/>
        </w:rPr>
      </w:pPr>
      <w:r>
        <w:tab/>
        <w:t>Poslovni broj: 9 St-417/2016-</w:t>
      </w:r>
      <w:r>
        <w:t>4</w:t>
      </w:r>
    </w:p>
    <w:p w:rsidRDefault="00017DAA" w:rsidP="00017DAA" w:rsidR="00017DA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017DAA" w:rsidP="00017DAA" w:rsidR="00017DA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017DAA" w:rsidP="00017DAA" w:rsidR="00017DA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017DAA" w:rsidP="00017DAA" w:rsidR="00017DA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017DAA" w:rsidP="00017DAA" w:rsidR="00017DAA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017DAA" w:rsidP="00017DAA" w:rsidR="00017DAA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E P U B L I K A  H R V A T S K A</w:t>
      </w:r>
    </w:p>
    <w:p w:rsidRDefault="00017DAA" w:rsidP="00017DAA" w:rsidR="00017DAA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</w:p>
    <w:p w:rsidRDefault="00017DAA" w:rsidP="00017DAA" w:rsidR="00017DAA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J E Š E N J E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Trgovački sud u Varaždinu po sucu toga suda Maji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 xml:space="preserve">, kao stečajnom sucu, u stečajnom predmetu, povodom prijedloga predlagatelja Financijske agencije Regionalni centar Zagreb, Podružnica Varaždin, Augusta Cesarca 2, Varaždin, OIB: 85821130368, za otvaranje stečajnog postupka nad dužnikom ELEKTROMEHANIKA PREMUŽIĆ j.d.o.o., Donji </w:t>
      </w:r>
      <w:proofErr w:type="spellStart"/>
      <w:r>
        <w:rPr>
          <w:rFonts w:eastAsia="Calibri"/>
        </w:rPr>
        <w:t>Kneginec</w:t>
      </w:r>
      <w:proofErr w:type="spellEnd"/>
      <w:r>
        <w:rPr>
          <w:rFonts w:eastAsia="Calibri"/>
        </w:rPr>
        <w:t>, Radnička 8A, OIB:22260360801, dana 1</w:t>
      </w:r>
      <w:r>
        <w:rPr>
          <w:rFonts w:eastAsia="Calibri"/>
        </w:rPr>
        <w:t>7</w:t>
      </w:r>
      <w:r>
        <w:rPr>
          <w:rFonts w:eastAsia="Calibri"/>
        </w:rPr>
        <w:t xml:space="preserve">. ožujka 2016. godine  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</w:p>
    <w:p w:rsidRDefault="00017DAA" w:rsidP="00017DAA" w:rsidR="00017DAA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i j e š i o  j e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I. Pokreće se prethodni postupak radi utvrđivanja uvjeta za otvaranje stečajnog postupka nad dužnikom ELEKTROMEHANIKA PREMUŽIĆ j.d.o.o., Donji </w:t>
      </w:r>
      <w:proofErr w:type="spellStart"/>
      <w:r>
        <w:rPr>
          <w:rFonts w:eastAsia="Calibri"/>
        </w:rPr>
        <w:t>Kneginec</w:t>
      </w:r>
      <w:proofErr w:type="spellEnd"/>
      <w:r>
        <w:rPr>
          <w:rFonts w:eastAsia="Calibri"/>
        </w:rPr>
        <w:t>, Radnička 8A, OIB:22260360801.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017DAA" w:rsidP="00017DAA" w:rsidR="00017DAA">
      <w:pPr>
        <w:spacing w:lineRule="auto" w:line="240" w:after="0"/>
        <w:jc w:val="both"/>
        <w:rPr>
          <w:rFonts w:eastAsia="Calibri"/>
          <w:color w:val="FF0000"/>
        </w:rPr>
      </w:pPr>
    </w:p>
    <w:p w:rsidRDefault="00017DAA" w:rsidP="00017DAA" w:rsidR="00017DAA">
      <w:pPr>
        <w:spacing w:lineRule="auto" w:line="240" w:after="0"/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4. svibnja 2016. u 12,30 sati</w:t>
      </w:r>
    </w:p>
    <w:p w:rsidRDefault="00017DAA" w:rsidP="00017DAA" w:rsidR="00017DAA">
      <w:pPr>
        <w:spacing w:lineRule="auto" w:line="240" w:after="0"/>
        <w:jc w:val="center"/>
        <w:rPr>
          <w:rFonts w:eastAsia="Calibri"/>
          <w:b/>
          <w:color w:themeColor="text1" w:val="000000"/>
          <w:u w:val="single"/>
        </w:rPr>
      </w:pPr>
    </w:p>
    <w:p w:rsidRDefault="00017DAA" w:rsidP="00017DAA" w:rsidR="00017DAA">
      <w:pPr>
        <w:spacing w:lineRule="auto" w:line="240" w:after="0"/>
        <w:jc w:val="center"/>
        <w:rPr>
          <w:rFonts w:eastAsia="Calibri"/>
          <w:b/>
          <w:color w:val="FF0000"/>
          <w:u w:val="single"/>
        </w:rPr>
      </w:pP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kod Trgovačkog suda u Varaždinu, Braće Radić 2, soba broj 221/II kat, a na koje se dostavom ovoga rješenja pozivaju: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predlagatelj Financijska agencija, Regionalni centar Zagreb, Podružnica Varaždin, Augusta Cesarca 2, Varaždin,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- direktor dužnika Zoran </w:t>
      </w:r>
      <w:proofErr w:type="spellStart"/>
      <w:r>
        <w:rPr>
          <w:rFonts w:eastAsia="Calibri"/>
        </w:rPr>
        <w:t>Premužić</w:t>
      </w:r>
      <w:proofErr w:type="spellEnd"/>
      <w:r>
        <w:rPr>
          <w:rFonts w:eastAsia="Calibri"/>
        </w:rPr>
        <w:t xml:space="preserve">, Donji </w:t>
      </w:r>
      <w:proofErr w:type="spellStart"/>
      <w:r>
        <w:rPr>
          <w:rFonts w:eastAsia="Calibri"/>
        </w:rPr>
        <w:t>Kneginec</w:t>
      </w:r>
      <w:proofErr w:type="spellEnd"/>
      <w:r>
        <w:rPr>
          <w:rFonts w:eastAsia="Calibri"/>
        </w:rPr>
        <w:t>, Radnička 8A,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Županijsko državno odvjetništvo, Građansko-upravni odjel.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III. Nalaže se direktoru dužnika da do dana održavanja ročišta iz točke II. izreke ovog rješenja dostavi sudu popis imovine i obveza sukladno čl. 17. SZ-a.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</w:p>
    <w:p w:rsidRDefault="00017DAA" w:rsidP="00017DAA" w:rsidR="00017DAA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Obrazloženje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</w:p>
    <w:p w:rsidRDefault="00017DAA" w:rsidP="00017DAA" w:rsidR="00017DA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Calibri"/>
        </w:rPr>
        <w:tab/>
      </w:r>
      <w:r>
        <w:rPr>
          <w:rFonts w:eastAsia="Times New Roman"/>
          <w:lang w:eastAsia="hr-HR"/>
        </w:rPr>
        <w:t>Dana 15. ožujka 2016. predlagatelj Financijska agencija, Podružnica Varaždin podnio je prijedlog za otvaranje stečajnog postupka nad dužnikom</w:t>
      </w:r>
      <w:r>
        <w:rPr>
          <w:rFonts w:eastAsia="Calibri"/>
        </w:rPr>
        <w:t xml:space="preserve">, </w:t>
      </w:r>
      <w:r>
        <w:rPr>
          <w:rFonts w:eastAsia="Times New Roman"/>
          <w:lang w:eastAsia="hr-HR"/>
        </w:rPr>
        <w:t>navodeći da dužnik na dan 1. rujna 2015. u Očevidniku redoslijeda osnova za plaćanje ima evidentirane neizvršene osnove za plaćanje u neprekinutom razdoblju od 266 dana u ukupnom iznosu od 18.895,88 kn te da dužnik ima jednog zaposlenog.</w:t>
      </w:r>
    </w:p>
    <w:p w:rsidRDefault="00017DAA" w:rsidP="00017DAA" w:rsidR="00017DA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Stoga je sud, primjenom čl. 110., 115. st.1., 117. st. 1. i 6., 177., 178. , 123. i 128. st. 1. SZ-a, odlučio kao u izreci.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</w:p>
    <w:p w:rsidRDefault="00017DAA" w:rsidP="00017DAA" w:rsidR="00017DAA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U Varaždinu, 1</w:t>
      </w:r>
      <w:r>
        <w:rPr>
          <w:rFonts w:eastAsia="Calibri"/>
        </w:rPr>
        <w:t>7</w:t>
      </w:r>
      <w:r>
        <w:rPr>
          <w:rFonts w:eastAsia="Calibri"/>
        </w:rPr>
        <w:t>. ožujka 2016. godine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SUDAC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        Maja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>, v.r.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UPUTA O PRAVNOM LIJEKU :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Protiv ovoga rješenja posebna žalba nije dopuštena (čl. 115. st. 1. SZ-a).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DNA: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1.  predlagatelj FINANCIJSKA AGENCIJA, Podružnica Varaždin, Augusta Cesarca 2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2  ELEKTROMEHANIKA PREMUŽIĆ j.d.o.o., Donji </w:t>
      </w:r>
      <w:proofErr w:type="spellStart"/>
      <w:r>
        <w:rPr>
          <w:rFonts w:eastAsia="Calibri"/>
        </w:rPr>
        <w:t>Kneginec</w:t>
      </w:r>
      <w:proofErr w:type="spellEnd"/>
      <w:r>
        <w:rPr>
          <w:rFonts w:eastAsia="Calibri"/>
        </w:rPr>
        <w:t>, Radnička 8A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3.  direktor dužnika Zoran </w:t>
      </w:r>
      <w:proofErr w:type="spellStart"/>
      <w:r>
        <w:rPr>
          <w:rFonts w:eastAsia="Calibri"/>
        </w:rPr>
        <w:t>Premužić</w:t>
      </w:r>
      <w:proofErr w:type="spellEnd"/>
      <w:r>
        <w:rPr>
          <w:rFonts w:eastAsia="Calibri"/>
        </w:rPr>
        <w:t xml:space="preserve">, Donji </w:t>
      </w:r>
      <w:proofErr w:type="spellStart"/>
      <w:r>
        <w:rPr>
          <w:rFonts w:eastAsia="Calibri"/>
        </w:rPr>
        <w:t>Kneginec</w:t>
      </w:r>
      <w:proofErr w:type="spellEnd"/>
      <w:r>
        <w:rPr>
          <w:rFonts w:eastAsia="Calibri"/>
        </w:rPr>
        <w:t>, Radnička 8A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4.  Županijsko državno odvjetništvo, Građansko-upravni odjel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5.  stečajna e-Oglasna ploča </w:t>
      </w: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</w:p>
    <w:p w:rsidRDefault="00017DAA" w:rsidP="00017DAA" w:rsidR="00017DAA">
      <w:pPr>
        <w:spacing w:lineRule="auto" w:line="240" w:after="0"/>
        <w:jc w:val="center"/>
        <w:rPr>
          <w:rFonts w:eastAsia="Calibri"/>
        </w:rPr>
      </w:pPr>
    </w:p>
    <w:p w:rsidRDefault="00017DAA" w:rsidP="00017DAA" w:rsidR="00017DAA">
      <w:pPr>
        <w:spacing w:lineRule="auto" w:line="240" w:after="0"/>
        <w:jc w:val="both"/>
        <w:rPr>
          <w:rFonts w:eastAsia="Calibri"/>
        </w:rPr>
      </w:pPr>
    </w:p>
    <w:p w:rsidRDefault="00017DAA" w:rsidP="00017DAA" w:rsidR="00017DAA"/>
    <w:p w:rsidRDefault="00DA0242" w:rsidP="00017DAA" w:rsidR="00DA0242" w:rsidRPr="00017DAA"/>
    <w:sectPr w:rsidSect="00EB0D4C" w:rsidR="00DA0242" w:rsidRPr="00017DAA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17DAA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17DAA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lineRule="auto" w:line="240"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lineRule="auto" w:line="240" w:after="0" w:before="120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lineRule="auto" w:line="240" w:after="0" w:before="120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lineRule="auto" w:line="240" w:after="0" w:before="120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lineRule="auto" w:line="240" w:after="0" w:before="12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lineRule="auto" w:line="240" w:after="0" w:before="120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17DAA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 w:line="240" w:lineRule="auto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 w:line="240" w:lineRule="auto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 w:line="240" w:lineRule="auto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 w:line="240" w:lineRule="auto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 w:line="240" w:lineRule="auto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 w:line="240" w:lineRule="auto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6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St-417/2016-4</izvorni_sadrzaj>
    <derivirana_varijabla naziv="DomainObject.Oznaka_1">St-417/2016-4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St-417/2016</izvorni_sadrzaj>
    <derivirana_varijabla naziv="DomainObject.Predmet.OznakaBroj_1">St-417/2016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ELEKTROMEHANIKA PREMUŽIĆ jednostavno društvo s ograničenom odgovornošću za trgovinu i usluge</izvorni_sadrzaj>
    <derivirana_varijabla naziv="DomainObject.Predmet.ProtustrankaFormated_1">  ELEKTROMEHANIKA PREMUŽIĆ jednostavno društvo s ograničenom odgovornošću za trgovinu i usluge</derivirana_varijabla>
  </DomainObject.Predmet.ProtustrankaFormated>
  <DomainObject.Predmet.ProtustrankaFormatedOIB>
    <izvorni_sadrzaj>  ELEKTROMEHANIKA PREMUŽIĆ jednostavno društvo s ograničenom odgovornošću za trgovinu i usluge, OIB 22260360801</izvorni_sadrzaj>
    <derivirana_varijabla naziv="DomainObject.Predmet.ProtustrankaFormatedOIB_1">  ELEKTROMEHANIKA PREMUŽIĆ jednostavno društvo s ograničenom odgovornošću za trgovinu i usluge, OIB 22260360801</derivirana_varijabla>
  </DomainObject.Predmet.ProtustrankaFormatedOIB>
  <DomainObject.Predmet.ProtustrankaFormatedWithAdress>
    <izvorni_sadrzaj> ELEKTROMEHANIKA PREMUŽIĆ jednostavno društvo s ograničenom odgovornošću za trgovinu i usluge, Radnička 8/A, 42204 Donji Kneginec</izvorni_sadrzaj>
    <derivirana_varijabla naziv="DomainObject.Predmet.ProtustrankaFormatedWithAdress_1"> ELEKTROMEHANIKA PREMUŽIĆ jednostavno društvo s ograničenom odgovornošću za trgovinu i usluge, Radnička 8/A, 42204 Donji Kneginec</derivirana_varijabla>
  </DomainObject.Predmet.ProtustrankaFormatedWithAdress>
  <DomainObject.Predmet.ProtustrankaFormatedWithAdressOIB>
    <izvorni_sadrzaj> ELEKTROMEHANIKA PREMUŽIĆ jednostavno društvo s ograničenom odgovornošću za trgovinu i usluge, OIB 22260360801, Radnička 8/A, 42204 Donji Kneginec</izvorni_sadrzaj>
    <derivirana_varijabla naziv="DomainObject.Predmet.ProtustrankaFormatedWithAdressOIB_1"> ELEKTROMEHANIKA PREMUŽIĆ jednostavno društvo s ograničenom odgovornošću za trgovinu i usluge, OIB 22260360801, Radnička 8/A, 42204 Donji Kneginec</derivirana_varijabla>
  </DomainObject.Predmet.ProtustrankaFormatedWithAdressOIB>
  <DomainObject.Predmet.ProtustrankaWithAdress>
    <izvorni_sadrzaj>ELEKTROMEHANIKA PREMUŽIĆ jednostavno društvo s ograničenom odgovornošću za trgovinu i usluge Radnička 8/A, 42204 Donji Kneginec</izvorni_sadrzaj>
    <derivirana_varijabla naziv="DomainObject.Predmet.ProtustrankaWithAdress_1">ELEKTROMEHANIKA PREMUŽIĆ jednostavno društvo s ograničenom odgovornošću za trgovinu i usluge Radnička 8/A, 42204 Donji Kneginec</derivirana_varijabla>
  </DomainObject.Predmet.ProtustrankaWithAdress>
  <DomainObject.Predmet.ProtustrankaWithAdressOIB>
    <izvorni_sadrzaj>ELEKTROMEHANIKA PREMUŽIĆ jednostavno društvo s ograničenom odgovornošću za trgovinu i usluge, OIB 22260360801, Radnička 8/A, 42204 Donji Kneginec</izvorni_sadrzaj>
    <derivirana_varijabla naziv="DomainObject.Predmet.ProtustrankaWithAdressOIB_1">ELEKTROMEHANIKA PREMUŽIĆ jednostavno društvo s ograničenom odgovornošću za trgovinu i usluge, OIB 22260360801, Radnička 8/A, 42204 Donji Kneginec</derivirana_varijabla>
  </DomainObject.Predmet.ProtustrankaWithAdressOIB>
  <DomainObject.Predmet.ProtustrankaNazivFormated>
    <izvorni_sadrzaj>ELEKTROMEHANIKA PREMUŽIĆ jednostavno društvo s ograničenom odgovornošću za trgovinu i usluge</izvorni_sadrzaj>
    <derivirana_varijabla naziv="DomainObject.Predmet.ProtustrankaNazivFormated_1">ELEKTROMEHANIKA PREMUŽIĆ jednostavno društvo s ograničenom odgovornošću za trgovinu i usluge</derivirana_varijabla>
  </DomainObject.Predmet.ProtustrankaNazivFormated>
  <DomainObject.Predmet.ProtustrankaNazivFormatedOIB>
    <izvorni_sadrzaj>ELEKTROMEHANIKA PREMUŽIĆ jednostavno društvo s ograničenom odgovornošću za trgovinu i usluge, OIB 22260360801</izvorni_sadrzaj>
    <derivirana_varijabla naziv="DomainObject.Predmet.ProtustrankaNazivFormatedOIB_1">ELEKTROMEHANIKA PREMUŽIĆ jednostavno društvo s ograničenom odgovornošću za trgovinu i usluge, OIB 22260360801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18895.88</izvorni_sadrzaj>
    <derivirana_varijabla naziv="DomainObject.Predmet.TrenutnaVrijednost_1">18895.88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ELEKTROMEHANIKA PREMUŽIĆ jednostavno društvo s ograničenom odgovornošću za trgovinu i usluge</item>
    </izvorni_sadrzaj>
    <derivirana_varijabla naziv="DomainObject.Predmet.ProtuStrankaListFormated_1">
      <item>ELEKTROMEHANIKA PREMUŽIĆ jednostavno društvo s ograničenom odgovornošću za trgovinu i usluge</item>
    </derivirana_varijabla>
  </DomainObject.Predmet.ProtuStrankaListFormated>
  <DomainObject.Predmet.ProtuStrankaListFormatedOIB>
    <izvorni_sadrzaj>
      <item>ELEKTROMEHANIKA PREMUŽIĆ jednostavno društvo s ograničenom odgovornošću za trgovinu i usluge, OIB 22260360801</item>
    </izvorni_sadrzaj>
    <derivirana_varijabla naziv="DomainObject.Predmet.ProtuStrankaListFormatedOIB_1">
      <item>ELEKTROMEHANIKA PREMUŽIĆ jednostavno društvo s ograničenom odgovornošću za trgovinu i usluge, OIB 22260360801</item>
    </derivirana_varijabla>
  </DomainObject.Predmet.ProtuStrankaListFormatedOIB>
  <DomainObject.Predmet.ProtuStrankaListFormatedWithAdress>
    <izvorni_sadrzaj>
      <item>ELEKTROMEHANIKA PREMUŽIĆ jednostavno društvo s ograničenom odgovornošću za trgovinu i usluge, Radnička 8/A, 42204 Donji Kneginec</item>
    </izvorni_sadrzaj>
    <derivirana_varijabla naziv="DomainObject.Predmet.ProtuStrankaListFormatedWithAdress_1">
      <item>ELEKTROMEHANIKA PREMUŽIĆ jednostavno društvo s ograničenom odgovornošću za trgovinu i usluge, Radnička 8/A, 42204 Donji Kneginec</item>
    </derivirana_varijabla>
  </DomainObject.Predmet.ProtuStrankaListFormatedWithAdress>
  <DomainObject.Predmet.ProtuStrankaListFormatedWithAdressOIB>
    <izvorni_sadrzaj>
      <item>ELEKTROMEHANIKA PREMUŽIĆ jednostavno društvo s ograničenom odgovornošću za trgovinu i usluge, OIB 22260360801, Radnička 8/A, 42204 Donji Kneginec</item>
    </izvorni_sadrzaj>
    <derivirana_varijabla naziv="DomainObject.Predmet.ProtuStrankaListFormatedWithAdressOIB_1">
      <item>ELEKTROMEHANIKA PREMUŽIĆ jednostavno društvo s ograničenom odgovornošću za trgovinu i usluge, OIB 22260360801, Radnička 8/A, 42204 Donji Kneginec</item>
    </derivirana_varijabla>
  </DomainObject.Predmet.ProtuStrankaListFormatedWithAdressOIB>
  <DomainObject.Predmet.ProtuStrankaListNazivFormated>
    <izvorni_sadrzaj>
      <item>ELEKTROMEHANIKA PREMUŽIĆ jednostavno društvo s ograničenom odgovornošću za trgovinu i usluge</item>
    </izvorni_sadrzaj>
    <derivirana_varijabla naziv="DomainObject.Predmet.ProtuStrankaListNazivFormated_1">
      <item>ELEKTROMEHANIKA PREMUŽIĆ jednostavno društvo s ograničenom odgovornošću za trgovinu i usluge</item>
    </derivirana_varijabla>
  </DomainObject.Predmet.ProtuStrankaListNazivFormated>
  <DomainObject.Predmet.ProtuStrankaListNazivFormatedOIB>
    <izvorni_sadrzaj>
      <item>ELEKTROMEHANIKA PREMUŽIĆ jednostavno društvo s ograničenom odgovornošću za trgovinu i usluge, OIB 22260360801</item>
    </izvorni_sadrzaj>
    <derivirana_varijabla naziv="DomainObject.Predmet.ProtuStrankaListNazivFormatedOIB_1">
      <item>ELEKTROMEHANIKA PREMUŽIĆ jednostavno društvo s ograničenom odgovornošću za trgovinu i usluge, OIB 22260360801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St-417/2016-4</izvorni_sadrzaj>
    <derivirana_varijabla naziv="DomainObject.PoslovniBrojDokumenta_1">St-417/2016-4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ELEKTROMEHANIKA PREMUŽIĆ jednostavno društvo s ograničenom odgovornošću za trgovinu i usluge</izvorni_sadrzaj>
    <derivirana_varijabla naziv="DomainObject.Predmet.ProtustrankaIDrugi_1">ELEKTROMEHANIKA PREMUŽIĆ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ELEKTROMEHANIKA PREMUŽIĆ jednostavno društvo s ograničenom odgovornošću za trgovinu i usluge, OIB 22260360801, Radnička 8/A, 42204 Donji Kneginec</izvorni_sadrzaj>
    <derivirana_varijabla naziv="DomainObject.Predmet.ProtustrankaIDrugiAdressOIB_1">ELEKTROMEHANIKA PREMUŽIĆ jednostavno društvo s ograničenom odgovornošću za trgovinu i usluge, OIB 22260360801, Radnička 8/A,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ELEKTROMEHANIKA PREMUŽIĆ jednostavno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ELEKTROMEHANIKA PREMUŽIĆ jednostavno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ELEKTROMEHANIKA PREMUŽIĆ jednostavno društvo s ograničenom odgovornošću za trgovinu i usluge, OIB 22260360801, Radnička 8/A,42204 Donji Kneginec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ELEKTROMEHANIKA PREMUŽIĆ jednostavno društvo s ograničenom odgovornošću za trgovinu i usluge, OIB 22260360801, Radnička 8/A,42204 Donji Kneginec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59396-4A23-462D-B933-6869658CAE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2595</properties:Characters>
  <properties:Lines>83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2016-03-17T08:47:00Z</cp:lastPrinted>
  <dcterms:modified xmlns:xsi="http://www.w3.org/2001/XMLSchema-instance" xsi:type="dcterms:W3CDTF">2016-03-17T08:48:00Z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St-417/2016-4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