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473a" w14:paraId="e38473a" w:rsidRDefault="00E63362" w:rsidP="00E63362" w:rsidR="00E63362" w:rsidRPr="00C01574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</w:p>
    <w:p w:rsidRDefault="00153A3F" w:rsidP="00951610" w:rsidR="00153A3F" w:rsidRPr="00C01574">
      <w:pPr>
        <w:rPr>
          <w:sz w:val="24"/>
          <w:szCs w:val="24"/>
          <w:lang w:val="hr-HR"/>
        </w:rPr>
      </w:pPr>
    </w:p>
    <w:p w:rsidRDefault="00153A3F" w:rsidP="00951610" w:rsidR="00153A3F" w:rsidRPr="00C01574">
      <w:pPr>
        <w:rPr>
          <w:sz w:val="24"/>
          <w:szCs w:val="24"/>
          <w:lang w:val="hr-HR"/>
        </w:rPr>
      </w:pPr>
    </w:p>
    <w:p w:rsidRDefault="00153A3F" w:rsidP="00951610" w:rsidR="00153A3F" w:rsidRPr="00C01574">
      <w:pPr>
        <w:rPr>
          <w:sz w:val="24"/>
          <w:szCs w:val="24"/>
          <w:lang w:val="hr-HR"/>
        </w:rPr>
      </w:pPr>
    </w:p>
    <w:p w:rsidRDefault="00E63362" w:rsidP="00951610" w:rsidR="00E63362" w:rsidRPr="00C01574">
      <w:pPr>
        <w:rPr>
          <w:sz w:val="24"/>
          <w:szCs w:val="24"/>
          <w:lang w:val="hr-HR"/>
        </w:rPr>
      </w:pPr>
      <w:r w:rsidRPr="00C01574">
        <w:rPr>
          <w:sz w:val="24"/>
          <w:szCs w:val="24"/>
          <w:lang w:val="hr-HR"/>
        </w:rPr>
        <w:t>REPUBLIKA HRVATSKA</w:t>
      </w:r>
    </w:p>
    <w:p w:rsidRDefault="00E63362" w:rsidP="00951610" w:rsidR="00E63362" w:rsidRPr="00C01574">
      <w:pPr>
        <w:rPr>
          <w:sz w:val="24"/>
          <w:szCs w:val="24"/>
          <w:lang w:val="hr-HR"/>
        </w:rPr>
      </w:pPr>
      <w:r w:rsidRPr="00C01574">
        <w:rPr>
          <w:sz w:val="24"/>
          <w:szCs w:val="24"/>
          <w:lang w:val="hr-HR"/>
        </w:rPr>
        <w:t xml:space="preserve">TRGOVAČKI SUD </w:t>
      </w:r>
      <w:r w:rsidR="00951610" w:rsidRPr="00C01574">
        <w:rPr>
          <w:sz w:val="24"/>
          <w:szCs w:val="24"/>
          <w:lang w:val="hr-HR"/>
        </w:rPr>
        <w:t>ZADRU</w:t>
      </w:r>
    </w:p>
    <w:p w:rsidRDefault="00951610" w:rsidP="00951610" w:rsidR="00951610" w:rsidRPr="00C01574">
      <w:pPr>
        <w:rPr>
          <w:sz w:val="24"/>
          <w:szCs w:val="24"/>
          <w:lang w:val="hr-HR"/>
        </w:rPr>
      </w:pPr>
      <w:r w:rsidRPr="00C01574">
        <w:rPr>
          <w:sz w:val="24"/>
          <w:szCs w:val="24"/>
          <w:lang w:val="hr-HR"/>
        </w:rPr>
        <w:t>Dr. Franje Tuđmana 35</w:t>
      </w:r>
    </w:p>
    <w:p w:rsidRDefault="00E63362" w:rsidR="00E63362" w:rsidRPr="00C01574">
      <w:pPr>
        <w:jc w:val="right"/>
        <w:rPr>
          <w:sz w:val="24"/>
          <w:szCs w:val="24"/>
          <w:lang w:val="hr-HR"/>
        </w:rPr>
      </w:pPr>
    </w:p>
    <w:p w:rsidRDefault="00CE7D5C" w:rsidR="00793003" w:rsidRPr="00C01574">
      <w:pPr>
        <w:pStyle w:val="Naslov1"/>
        <w:rPr>
          <w:b w:val="false"/>
          <w:szCs w:val="24"/>
        </w:rPr>
      </w:pPr>
      <w:r w:rsidRPr="00C01574">
        <w:rPr>
          <w:b w:val="false"/>
          <w:szCs w:val="24"/>
        </w:rPr>
        <w:t xml:space="preserve">R </w:t>
      </w:r>
      <w:r w:rsidR="00793003" w:rsidRPr="00C01574">
        <w:rPr>
          <w:b w:val="false"/>
          <w:szCs w:val="24"/>
        </w:rPr>
        <w:t>E P U B L I K A   H R V A T S K A</w:t>
      </w:r>
    </w:p>
    <w:p w:rsidRDefault="00793003" w:rsidR="00793003" w:rsidRPr="00C01574">
      <w:pPr>
        <w:pStyle w:val="Naslov1"/>
        <w:rPr>
          <w:b w:val="false"/>
          <w:szCs w:val="24"/>
        </w:rPr>
      </w:pPr>
    </w:p>
    <w:p w:rsidRDefault="00793003" w:rsidR="00EF4316" w:rsidRPr="00C01574">
      <w:pPr>
        <w:pStyle w:val="Naslov1"/>
        <w:rPr>
          <w:b w:val="false"/>
          <w:szCs w:val="24"/>
        </w:rPr>
      </w:pPr>
      <w:r w:rsidRPr="00C01574">
        <w:rPr>
          <w:b w:val="false"/>
          <w:szCs w:val="24"/>
        </w:rPr>
        <w:t xml:space="preserve">R </w:t>
      </w:r>
      <w:r w:rsidR="00CE7D5C" w:rsidRPr="00C01574">
        <w:rPr>
          <w:b w:val="false"/>
          <w:szCs w:val="24"/>
        </w:rPr>
        <w:t>J E Š E N J E</w:t>
      </w:r>
    </w:p>
    <w:p w:rsidRDefault="00EF4316" w:rsidR="00EF4316" w:rsidRPr="00C01574">
      <w:pPr>
        <w:jc w:val="center"/>
        <w:rPr>
          <w:sz w:val="24"/>
          <w:szCs w:val="24"/>
          <w:lang w:val="hr-HR"/>
        </w:rPr>
      </w:pPr>
    </w:p>
    <w:p w:rsidRDefault="00EF4316" w:rsidR="003E475F" w:rsidRPr="00C01574">
      <w:pPr>
        <w:pStyle w:val="Tijeloteksta"/>
        <w:rPr>
          <w:szCs w:val="24"/>
        </w:rPr>
      </w:pPr>
      <w:r w:rsidRPr="00C01574">
        <w:rPr>
          <w:szCs w:val="24"/>
        </w:rPr>
        <w:tab/>
      </w:r>
      <w:r w:rsidR="00A448B5" w:rsidRPr="00C01574">
        <w:rPr>
          <w:szCs w:val="24"/>
        </w:rPr>
        <w:t xml:space="preserve">Trgovački sud u </w:t>
      </w:r>
      <w:r w:rsidR="00C01574" w:rsidRPr="00C01574">
        <w:rPr>
          <w:szCs w:val="24"/>
        </w:rPr>
        <w:t>Zadru</w:t>
      </w:r>
      <w:r w:rsidR="00A448B5" w:rsidRPr="00C01574">
        <w:rPr>
          <w:szCs w:val="24"/>
        </w:rPr>
        <w:t>, po su</w:t>
      </w:r>
      <w:r w:rsidR="00153A3F" w:rsidRPr="00C01574">
        <w:rPr>
          <w:szCs w:val="24"/>
        </w:rPr>
        <w:t>tkinji</w:t>
      </w:r>
      <w:r w:rsidR="00A448B5" w:rsidRPr="00C01574">
        <w:rPr>
          <w:szCs w:val="24"/>
        </w:rPr>
        <w:t xml:space="preserve"> </w:t>
      </w:r>
      <w:r w:rsidR="000E0307" w:rsidRPr="00C01574">
        <w:rPr>
          <w:szCs w:val="24"/>
        </w:rPr>
        <w:t xml:space="preserve">Ani Markač, </w:t>
      </w:r>
      <w:r w:rsidRPr="00C01574">
        <w:rPr>
          <w:szCs w:val="24"/>
        </w:rPr>
        <w:t>povodom prijedloga za otvaranje stečajnog postupka na</w:t>
      </w:r>
      <w:r w:rsidR="007B3220" w:rsidRPr="00C01574">
        <w:rPr>
          <w:szCs w:val="24"/>
        </w:rPr>
        <w:t>d</w:t>
      </w:r>
      <w:r w:rsidRPr="00C01574">
        <w:rPr>
          <w:szCs w:val="24"/>
        </w:rPr>
        <w:t xml:space="preserve"> dužnik</w:t>
      </w:r>
      <w:r w:rsidR="007B3220" w:rsidRPr="00C01574">
        <w:rPr>
          <w:szCs w:val="24"/>
        </w:rPr>
        <w:t>om</w:t>
      </w:r>
      <w:r w:rsidR="00C35D06" w:rsidRPr="00C01574">
        <w:rPr>
          <w:szCs w:val="24"/>
        </w:rPr>
        <w:t xml:space="preserve"> </w:t>
      </w:r>
      <w:r w:rsidR="00515BAF" w:rsidRPr="00C01574">
        <w:rPr>
          <w:szCs w:val="24"/>
        </w:rPr>
        <w:t>ZARA FENIX j.d.o.o.</w:t>
      </w:r>
      <w:r w:rsidR="00C01574" w:rsidRPr="00C01574">
        <w:rPr>
          <w:szCs w:val="24"/>
        </w:rPr>
        <w:t xml:space="preserve"> za proizvodnju i usluge, Zadar, Put Nina 85, OIB:</w:t>
      </w:r>
      <w:r w:rsidR="00515BAF" w:rsidRPr="00C01574">
        <w:rPr>
          <w:szCs w:val="24"/>
        </w:rPr>
        <w:t>01978318648</w:t>
      </w:r>
      <w:r w:rsidR="00E53DBB" w:rsidRPr="00C01574">
        <w:rPr>
          <w:szCs w:val="24"/>
        </w:rPr>
        <w:t>,</w:t>
      </w:r>
      <w:r w:rsidR="00515BAF" w:rsidRPr="00C01574">
        <w:rPr>
          <w:szCs w:val="24"/>
        </w:rPr>
        <w:t xml:space="preserve"> </w:t>
      </w:r>
      <w:r w:rsidR="00C01574" w:rsidRPr="00C01574">
        <w:rPr>
          <w:szCs w:val="24"/>
        </w:rPr>
        <w:t xml:space="preserve">23. siječnja </w:t>
      </w:r>
      <w:r w:rsidR="00515BAF" w:rsidRPr="00C01574">
        <w:rPr>
          <w:szCs w:val="24"/>
        </w:rPr>
        <w:t>2018</w:t>
      </w:r>
      <w:r w:rsidRPr="00C01574">
        <w:rPr>
          <w:szCs w:val="24"/>
        </w:rPr>
        <w:t>.</w:t>
      </w:r>
      <w:r w:rsidR="000C189D" w:rsidRPr="00C01574">
        <w:rPr>
          <w:szCs w:val="24"/>
        </w:rPr>
        <w:t>,</w:t>
      </w:r>
      <w:r w:rsidR="001A20B6" w:rsidRPr="00C01574">
        <w:rPr>
          <w:szCs w:val="24"/>
        </w:rPr>
        <w:t xml:space="preserve"> </w:t>
      </w:r>
    </w:p>
    <w:p w:rsidRDefault="00E53DBB" w:rsidR="00E53DBB" w:rsidRPr="00C01574">
      <w:pPr>
        <w:pStyle w:val="Tijeloteksta"/>
        <w:rPr>
          <w:szCs w:val="24"/>
        </w:rPr>
      </w:pPr>
    </w:p>
    <w:p w:rsidRDefault="00CE7D5C" w:rsidR="00EF4316" w:rsidRPr="00C01574">
      <w:pPr>
        <w:pStyle w:val="Tijeloteksta"/>
        <w:jc w:val="center"/>
        <w:rPr>
          <w:szCs w:val="24"/>
        </w:rPr>
      </w:pPr>
      <w:r w:rsidRPr="00C01574">
        <w:rPr>
          <w:szCs w:val="24"/>
        </w:rPr>
        <w:t>r i j e š i o</w:t>
      </w:r>
      <w:r w:rsidR="00EF4316" w:rsidRPr="00C01574">
        <w:rPr>
          <w:szCs w:val="24"/>
        </w:rPr>
        <w:t xml:space="preserve">    j e</w:t>
      </w:r>
    </w:p>
    <w:p w:rsidRDefault="00DC01A8" w:rsidP="00DC01A8" w:rsidR="00DC01A8" w:rsidRPr="00C01574">
      <w:pPr>
        <w:rPr>
          <w:sz w:val="24"/>
          <w:szCs w:val="24"/>
          <w:lang w:val="hr-HR"/>
        </w:rPr>
      </w:pPr>
    </w:p>
    <w:p w:rsidRDefault="00DC01A8" w:rsidP="00DC01A8" w:rsidR="00DC01A8" w:rsidRPr="00C01574">
      <w:pPr>
        <w:ind w:firstLine="708"/>
        <w:jc w:val="both"/>
        <w:rPr>
          <w:sz w:val="24"/>
          <w:szCs w:val="24"/>
          <w:lang w:val="hr-HR"/>
        </w:rPr>
      </w:pPr>
      <w:r w:rsidRPr="00C01574">
        <w:rPr>
          <w:sz w:val="24"/>
          <w:szCs w:val="24"/>
          <w:lang w:val="hr-HR"/>
        </w:rPr>
        <w:t>I. Nalaže se</w:t>
      </w:r>
      <w:r w:rsidR="00E53DBB" w:rsidRPr="00C01574">
        <w:rPr>
          <w:sz w:val="24"/>
          <w:szCs w:val="24"/>
          <w:lang w:val="hr-HR"/>
        </w:rPr>
        <w:t xml:space="preserve"> </w:t>
      </w:r>
      <w:r w:rsidR="00515BAF" w:rsidRPr="00C01574">
        <w:rPr>
          <w:sz w:val="24"/>
          <w:szCs w:val="24"/>
          <w:lang w:val="hr-HR"/>
        </w:rPr>
        <w:t xml:space="preserve">DORIS BAJLO, Pula, Ulica </w:t>
      </w:r>
      <w:proofErr w:type="spellStart"/>
      <w:r w:rsidR="00515BAF" w:rsidRPr="00C01574">
        <w:rPr>
          <w:sz w:val="24"/>
          <w:szCs w:val="24"/>
          <w:lang w:val="hr-HR"/>
        </w:rPr>
        <w:t>Rižanske</w:t>
      </w:r>
      <w:proofErr w:type="spellEnd"/>
      <w:r w:rsidR="00AB15E0">
        <w:rPr>
          <w:sz w:val="24"/>
          <w:szCs w:val="24"/>
          <w:lang w:val="hr-HR"/>
        </w:rPr>
        <w:t xml:space="preserve"> skupštine 15, OIB: 06643880302</w:t>
      </w:r>
      <w:r w:rsidR="00E53DBB" w:rsidRPr="00C01574">
        <w:rPr>
          <w:sz w:val="24"/>
          <w:szCs w:val="24"/>
          <w:lang w:val="hr-HR"/>
        </w:rPr>
        <w:t xml:space="preserve">, </w:t>
      </w:r>
      <w:r w:rsidRPr="00C01574">
        <w:rPr>
          <w:sz w:val="24"/>
          <w:szCs w:val="24"/>
          <w:lang w:val="hr-HR"/>
        </w:rPr>
        <w:t>kao osobi ovlaštenoj za zastupanje po zakonu uvodno označenog dužnika,</w:t>
      </w:r>
      <w:r w:rsidR="00EB55E8" w:rsidRPr="00C01574">
        <w:rPr>
          <w:sz w:val="24"/>
          <w:szCs w:val="24"/>
          <w:lang w:val="hr-HR"/>
        </w:rPr>
        <w:t xml:space="preserve"> da u roku  </w:t>
      </w:r>
      <w:r w:rsidRPr="00C01574">
        <w:rPr>
          <w:sz w:val="24"/>
          <w:szCs w:val="24"/>
          <w:lang w:val="hr-HR"/>
        </w:rPr>
        <w:t xml:space="preserve">8 </w:t>
      </w:r>
      <w:r w:rsidR="00EB55E8" w:rsidRPr="00C01574">
        <w:rPr>
          <w:sz w:val="24"/>
          <w:szCs w:val="24"/>
          <w:lang w:val="hr-HR"/>
        </w:rPr>
        <w:t xml:space="preserve">(osam) </w:t>
      </w:r>
      <w:r w:rsidRPr="00C01574">
        <w:rPr>
          <w:sz w:val="24"/>
          <w:szCs w:val="24"/>
          <w:lang w:val="hr-HR"/>
        </w:rPr>
        <w:t xml:space="preserve">dana od dana </w:t>
      </w:r>
      <w:r w:rsidR="00EB55E8" w:rsidRPr="00C01574">
        <w:rPr>
          <w:sz w:val="24"/>
          <w:szCs w:val="24"/>
          <w:lang w:val="hr-HR"/>
        </w:rPr>
        <w:t>primitka ovog rješenja, uplati</w:t>
      </w:r>
      <w:r w:rsidRPr="00C01574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C01574">
        <w:rPr>
          <w:sz w:val="24"/>
          <w:szCs w:val="24"/>
          <w:lang w:val="hr-HR"/>
        </w:rPr>
        <w:t xml:space="preserve"> kontovnika predmeta 05 221-</w:t>
      </w:r>
      <w:r w:rsidR="00515BAF" w:rsidRPr="00C01574">
        <w:rPr>
          <w:sz w:val="24"/>
          <w:szCs w:val="24"/>
          <w:lang w:val="hr-HR"/>
        </w:rPr>
        <w:t>30</w:t>
      </w:r>
      <w:r w:rsidRPr="00C01574">
        <w:rPr>
          <w:sz w:val="24"/>
          <w:szCs w:val="24"/>
          <w:lang w:val="hr-HR"/>
        </w:rPr>
        <w:t>-</w:t>
      </w:r>
      <w:r w:rsidR="00515BAF" w:rsidRPr="00C01574">
        <w:rPr>
          <w:sz w:val="24"/>
          <w:szCs w:val="24"/>
          <w:lang w:val="hr-HR"/>
        </w:rPr>
        <w:t>18</w:t>
      </w:r>
      <w:r w:rsidRPr="00C01574">
        <w:rPr>
          <w:sz w:val="24"/>
          <w:szCs w:val="24"/>
          <w:lang w:val="hr-HR"/>
        </w:rPr>
        <w:t xml:space="preserve"> te dostavi u spis dokaz o uplati. </w:t>
      </w:r>
    </w:p>
    <w:p w:rsidRDefault="00DC01A8" w:rsidP="00DC01A8" w:rsidR="00DC01A8" w:rsidRPr="00C01574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C01574">
      <w:pPr>
        <w:ind w:firstLine="708"/>
        <w:jc w:val="both"/>
        <w:rPr>
          <w:sz w:val="24"/>
          <w:szCs w:val="24"/>
          <w:lang w:val="hr-HR"/>
        </w:rPr>
      </w:pPr>
      <w:r w:rsidRPr="00C01574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DC01A8" w:rsidP="00DC01A8" w:rsidR="00DC01A8" w:rsidRPr="00C01574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C01574">
      <w:pPr>
        <w:ind w:firstLine="708"/>
        <w:jc w:val="both"/>
        <w:rPr>
          <w:sz w:val="24"/>
          <w:szCs w:val="24"/>
          <w:lang w:val="hr-HR"/>
        </w:rPr>
      </w:pPr>
      <w:r w:rsidRPr="00C01574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C01574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C01574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C01574">
      <w:pPr>
        <w:jc w:val="center"/>
        <w:rPr>
          <w:sz w:val="24"/>
          <w:szCs w:val="24"/>
          <w:lang w:val="hr-HR"/>
        </w:rPr>
      </w:pPr>
      <w:r w:rsidRPr="00C01574">
        <w:rPr>
          <w:sz w:val="24"/>
          <w:szCs w:val="24"/>
          <w:lang w:val="hr-HR"/>
        </w:rPr>
        <w:t>Obrazloženje</w:t>
      </w:r>
    </w:p>
    <w:p w:rsidRDefault="0068229C" w:rsidP="003C52FE" w:rsidR="0068229C" w:rsidRPr="00C01574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C01574">
      <w:pPr>
        <w:ind w:firstLine="708"/>
        <w:jc w:val="both"/>
        <w:rPr>
          <w:sz w:val="24"/>
          <w:szCs w:val="24"/>
          <w:lang w:val="hr-HR"/>
        </w:rPr>
      </w:pPr>
      <w:r w:rsidRPr="00C01574">
        <w:rPr>
          <w:sz w:val="24"/>
          <w:szCs w:val="24"/>
          <w:lang w:val="hr-HR"/>
        </w:rPr>
        <w:t xml:space="preserve">Financijska agencija je ovom sudu dana 27. rujna 2017. podnijela zahtjev za provedbom skraćenog stečajnog postupka nad dužnikom </w:t>
      </w:r>
      <w:r w:rsidRPr="00C01574">
        <w:rPr>
          <w:sz w:val="24"/>
          <w:szCs w:val="24"/>
        </w:rPr>
        <w:t xml:space="preserve">ZARA FENIX </w:t>
      </w:r>
      <w:proofErr w:type="spellStart"/>
      <w:r w:rsidRPr="00C01574">
        <w:rPr>
          <w:sz w:val="24"/>
          <w:szCs w:val="24"/>
        </w:rPr>
        <w:t>j.d.o.o</w:t>
      </w:r>
      <w:proofErr w:type="spellEnd"/>
      <w:r w:rsidRPr="00C01574">
        <w:rPr>
          <w:sz w:val="24"/>
          <w:szCs w:val="24"/>
        </w:rPr>
        <w:t>.</w:t>
      </w:r>
      <w:r w:rsidR="00C01574" w:rsidRPr="00C01574">
        <w:rPr>
          <w:sz w:val="24"/>
          <w:szCs w:val="24"/>
          <w:lang w:val="hr-HR"/>
        </w:rPr>
        <w:t xml:space="preserve"> za proizvodnju i usluge </w:t>
      </w:r>
      <w:r w:rsidRPr="00C01574">
        <w:rPr>
          <w:sz w:val="24"/>
          <w:szCs w:val="24"/>
        </w:rPr>
        <w:t>, Zadar, Put Nina 85, OIB: 01978318648</w:t>
      </w:r>
      <w:r w:rsidRPr="00C01574">
        <w:rPr>
          <w:sz w:val="24"/>
          <w:szCs w:val="24"/>
          <w:lang w:val="hr-HR"/>
        </w:rPr>
        <w:t>.</w:t>
      </w:r>
    </w:p>
    <w:p w:rsidRDefault="00515BAF" w:rsidP="00515BAF" w:rsidR="00515BAF" w:rsidRPr="00C01574">
      <w:pPr>
        <w:ind w:firstLine="708"/>
        <w:jc w:val="both"/>
        <w:rPr>
          <w:sz w:val="24"/>
          <w:szCs w:val="24"/>
          <w:lang w:val="hr-HR"/>
        </w:rPr>
      </w:pPr>
      <w:r w:rsidRPr="00C01574">
        <w:rPr>
          <w:sz w:val="24"/>
          <w:szCs w:val="24"/>
          <w:lang w:val="hr-HR"/>
        </w:rPr>
        <w:t xml:space="preserve">Postupajući po zahtjevu Financijske agencije, oglasom suda od 18. listopada 2017.  pozvani su članovi uprave da dostavi </w:t>
      </w:r>
      <w:proofErr w:type="spellStart"/>
      <w:r w:rsidRPr="00C01574">
        <w:rPr>
          <w:sz w:val="24"/>
          <w:szCs w:val="24"/>
          <w:lang w:val="hr-HR"/>
        </w:rPr>
        <w:t>prokazni</w:t>
      </w:r>
      <w:proofErr w:type="spellEnd"/>
      <w:r w:rsidRPr="00C01574">
        <w:rPr>
          <w:sz w:val="24"/>
          <w:szCs w:val="24"/>
          <w:lang w:val="hr-HR"/>
        </w:rPr>
        <w:t xml:space="preserve"> popis imovine kao i vjerovnici da u roku od 45 dana predlože otvaranje postupka.  </w:t>
      </w:r>
    </w:p>
    <w:p w:rsidRDefault="00515BAF" w:rsidP="00515BAF" w:rsidR="00515BAF" w:rsidRPr="00C01574">
      <w:pPr>
        <w:ind w:firstLine="708"/>
        <w:jc w:val="both"/>
        <w:rPr>
          <w:sz w:val="24"/>
          <w:szCs w:val="24"/>
          <w:lang w:val="hr-HR"/>
        </w:rPr>
      </w:pPr>
      <w:r w:rsidRPr="00C01574">
        <w:rPr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Ministarstvo financija, Područni ured Dalmacija, zastupana po Županijskom državnom odvjetništvu u Zadru, koji vjerovnik je učinio vjerojatnim svoju tražbinu slijedom čega je ovaj sud rješenjem </w:t>
      </w:r>
      <w:proofErr w:type="spellStart"/>
      <w:r w:rsidRPr="00C01574">
        <w:rPr>
          <w:sz w:val="24"/>
          <w:szCs w:val="24"/>
          <w:lang w:val="hr-HR"/>
        </w:rPr>
        <w:t>posl</w:t>
      </w:r>
      <w:proofErr w:type="spellEnd"/>
      <w:r w:rsidRPr="00C01574">
        <w:rPr>
          <w:sz w:val="24"/>
          <w:szCs w:val="24"/>
          <w:lang w:val="hr-HR"/>
        </w:rPr>
        <w:t>. br. St-420/17-7 od 19. prosinca 2017. obustavio skraćeni stečajni postupak nad uvodno označenim dužnikom, budući se nisu ispunile pretpostavke za otvaranje i zaključenje skraćenog stečajnog postupka propisane čl. 431. Stečajnog zakona (Narodne novine broj 71/15</w:t>
      </w:r>
      <w:r w:rsidR="00C01574">
        <w:rPr>
          <w:sz w:val="24"/>
          <w:szCs w:val="24"/>
          <w:lang w:val="hr-HR"/>
        </w:rPr>
        <w:t xml:space="preserve"> i 104/17</w:t>
      </w:r>
      <w:r w:rsidRPr="00C01574">
        <w:rPr>
          <w:sz w:val="24"/>
          <w:szCs w:val="24"/>
          <w:lang w:val="hr-HR"/>
        </w:rPr>
        <w:t>), te odlučio da će po pravomoćnosti istoga donijeti rješenje o pokretanju prethodnog postupka odnosno otvaranju stečajnog postupka.</w:t>
      </w:r>
    </w:p>
    <w:p w:rsidRDefault="00515BAF" w:rsidP="00515BAF" w:rsidR="00515BAF" w:rsidRPr="00C01574">
      <w:pPr>
        <w:ind w:firstLine="708"/>
        <w:jc w:val="both"/>
        <w:rPr>
          <w:sz w:val="24"/>
          <w:szCs w:val="24"/>
          <w:lang w:val="hr-HR"/>
        </w:rPr>
      </w:pPr>
      <w:r w:rsidRPr="00C01574">
        <w:rPr>
          <w:sz w:val="24"/>
          <w:szCs w:val="24"/>
          <w:lang w:val="hr-HR"/>
        </w:rPr>
        <w:lastRenderedPageBreak/>
        <w:t xml:space="preserve">Nadalje, odredbom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515BAF" w:rsidP="00515BAF" w:rsidR="00515BAF" w:rsidRPr="00C01574">
      <w:pPr>
        <w:jc w:val="both"/>
        <w:rPr>
          <w:sz w:val="24"/>
          <w:szCs w:val="24"/>
          <w:lang w:val="hr-HR"/>
        </w:rPr>
      </w:pPr>
      <w:r w:rsidRPr="00C01574"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</w:p>
    <w:p w:rsidRDefault="00515BAF" w:rsidP="00515BAF" w:rsidR="00515BAF" w:rsidRPr="00C01574">
      <w:pPr>
        <w:jc w:val="both"/>
        <w:rPr>
          <w:sz w:val="24"/>
          <w:szCs w:val="24"/>
          <w:lang w:val="hr-HR"/>
        </w:rPr>
      </w:pPr>
      <w:r w:rsidRPr="00C01574">
        <w:rPr>
          <w:sz w:val="24"/>
          <w:szCs w:val="24"/>
          <w:lang w:val="hr-HR"/>
        </w:rPr>
        <w:t>na temelju spomenutih propisa, odlučeno kao u izreci.</w:t>
      </w:r>
    </w:p>
    <w:p w:rsidRDefault="00515BAF" w:rsidP="00515BAF" w:rsidR="00515BAF" w:rsidRPr="00C01574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C01574">
      <w:pPr>
        <w:jc w:val="center"/>
        <w:rPr>
          <w:sz w:val="24"/>
          <w:szCs w:val="24"/>
          <w:lang w:val="hr-HR"/>
        </w:rPr>
      </w:pPr>
      <w:r w:rsidRPr="00C01574">
        <w:rPr>
          <w:sz w:val="24"/>
          <w:szCs w:val="24"/>
          <w:lang w:val="hr-HR"/>
        </w:rPr>
        <w:t xml:space="preserve">U Zadru </w:t>
      </w:r>
      <w:r w:rsidR="00C01574">
        <w:rPr>
          <w:sz w:val="24"/>
          <w:szCs w:val="24"/>
          <w:lang w:val="hr-HR"/>
        </w:rPr>
        <w:t>23.</w:t>
      </w:r>
      <w:r w:rsidRPr="00C01574">
        <w:rPr>
          <w:sz w:val="24"/>
          <w:szCs w:val="24"/>
          <w:lang w:val="hr-HR"/>
        </w:rPr>
        <w:t xml:space="preserve"> siječnja 2018. </w:t>
      </w:r>
    </w:p>
    <w:p w:rsidRDefault="00C01574" w:rsidP="00C01574" w:rsidR="00C01574"/>
    <w:p w:rsidRDefault="00C01574" w:rsidP="00C01574" w:rsidR="00C01574" w:rsidRPr="00AD2980">
      <w:pPr>
        <w:rPr>
          <w:sz w:val="24"/>
          <w:szCs w:val="24"/>
        </w:rPr>
      </w:pPr>
      <w:proofErr w:type="spellStart"/>
      <w:r w:rsidRPr="00AD2980">
        <w:rPr>
          <w:sz w:val="24"/>
          <w:szCs w:val="24"/>
        </w:rPr>
        <w:t>Za</w:t>
      </w:r>
      <w:proofErr w:type="spellEnd"/>
      <w:r w:rsidRPr="00AD2980">
        <w:rPr>
          <w:sz w:val="24"/>
          <w:szCs w:val="24"/>
        </w:rPr>
        <w:t xml:space="preserve"> </w:t>
      </w:r>
      <w:proofErr w:type="spellStart"/>
      <w:r w:rsidRPr="00AD2980">
        <w:rPr>
          <w:sz w:val="24"/>
          <w:szCs w:val="24"/>
        </w:rPr>
        <w:t>točnost</w:t>
      </w:r>
      <w:proofErr w:type="spellEnd"/>
      <w:r w:rsidRPr="00AD2980">
        <w:rPr>
          <w:sz w:val="24"/>
          <w:szCs w:val="24"/>
        </w:rPr>
        <w:t xml:space="preserve"> </w:t>
      </w:r>
      <w:proofErr w:type="spellStart"/>
      <w:r w:rsidRPr="00AD2980">
        <w:rPr>
          <w:sz w:val="24"/>
          <w:szCs w:val="24"/>
        </w:rPr>
        <w:t>otp</w:t>
      </w:r>
      <w:r>
        <w:rPr>
          <w:sz w:val="24"/>
          <w:szCs w:val="24"/>
        </w:rPr>
        <w:t>ravka-ovlaštena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službenica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proofErr w:type="spellStart"/>
      <w:r w:rsidRPr="00AD2980">
        <w:rPr>
          <w:sz w:val="24"/>
          <w:szCs w:val="24"/>
        </w:rPr>
        <w:t>Sutkinja</w:t>
      </w:r>
      <w:proofErr w:type="spellEnd"/>
    </w:p>
    <w:p w:rsidRDefault="00C01574" w:rsidP="00C01574" w:rsidR="00C01574">
      <w:pPr>
        <w:rPr>
          <w:sz w:val="24"/>
          <w:szCs w:val="24"/>
        </w:rPr>
      </w:pPr>
      <w:r>
        <w:rPr>
          <w:sz w:val="24"/>
          <w:szCs w:val="24"/>
        </w:rPr>
        <w:t>Martina Kalmeta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  <w:r w:rsidRPr="00AD2980">
        <w:rPr>
          <w:sz w:val="24"/>
          <w:szCs w:val="24"/>
        </w:rPr>
        <w:t xml:space="preserve">Ana Markač, </w:t>
      </w:r>
      <w:proofErr w:type="spellStart"/>
      <w:r w:rsidRPr="00AD2980">
        <w:rPr>
          <w:sz w:val="24"/>
          <w:szCs w:val="24"/>
        </w:rPr>
        <w:t>v.r</w:t>
      </w:r>
      <w:proofErr w:type="spellEnd"/>
      <w:r w:rsidRPr="00AD2980">
        <w:rPr>
          <w:sz w:val="24"/>
          <w:szCs w:val="24"/>
        </w:rPr>
        <w:t>.</w:t>
      </w:r>
    </w:p>
    <w:p w:rsidRDefault="00515BAF" w:rsidP="00C01574" w:rsidR="00515BAF" w:rsidRPr="00C01574">
      <w:pPr>
        <w:jc w:val="center"/>
        <w:rPr>
          <w:sz w:val="24"/>
          <w:szCs w:val="24"/>
        </w:rPr>
      </w:pPr>
    </w:p>
    <w:p w:rsidRDefault="00C01574" w:rsidP="00515BAF" w:rsidR="00515BAF" w:rsidRPr="00C0157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C01574" w:rsidP="00515BAF" w:rsidR="00C01574">
      <w:pPr>
        <w:jc w:val="both"/>
        <w:rPr>
          <w:sz w:val="24"/>
          <w:szCs w:val="24"/>
          <w:lang w:val="hr-HR"/>
        </w:rPr>
      </w:pPr>
    </w:p>
    <w:p w:rsidRDefault="00C01574" w:rsidP="00515BAF" w:rsidR="00C01574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C01574">
      <w:pPr>
        <w:jc w:val="both"/>
        <w:rPr>
          <w:sz w:val="24"/>
          <w:szCs w:val="24"/>
          <w:lang w:val="hr-HR"/>
        </w:rPr>
      </w:pPr>
      <w:r w:rsidRPr="00C01574">
        <w:rPr>
          <w:sz w:val="24"/>
          <w:szCs w:val="24"/>
          <w:lang w:val="hr-HR"/>
        </w:rPr>
        <w:t>UPUTA O PRAVNOM LIJEKU</w:t>
      </w:r>
    </w:p>
    <w:p w:rsidRDefault="00515BAF" w:rsidP="00515BAF" w:rsidR="00515BAF" w:rsidRPr="00C01574">
      <w:pPr>
        <w:jc w:val="both"/>
        <w:rPr>
          <w:sz w:val="24"/>
          <w:szCs w:val="24"/>
          <w:lang w:val="hr-HR"/>
        </w:rPr>
      </w:pPr>
      <w:r w:rsidRPr="00C01574"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515BAF" w:rsidP="00515BAF" w:rsidR="00515BAF" w:rsidRPr="00C01574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C01574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C01574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C01574">
      <w:pPr>
        <w:jc w:val="both"/>
        <w:rPr>
          <w:sz w:val="24"/>
          <w:szCs w:val="24"/>
          <w:lang w:val="hr-HR"/>
        </w:rPr>
      </w:pPr>
      <w:r w:rsidRPr="00C01574">
        <w:rPr>
          <w:sz w:val="24"/>
          <w:szCs w:val="24"/>
          <w:lang w:val="hr-HR"/>
        </w:rPr>
        <w:t>DNA:</w:t>
      </w:r>
    </w:p>
    <w:p w:rsidRDefault="00515BAF" w:rsidP="00515BAF" w:rsidR="00515BAF" w:rsidRPr="00C01574">
      <w:pPr>
        <w:pStyle w:val="Tijeloteksta"/>
        <w:rPr>
          <w:szCs w:val="24"/>
        </w:rPr>
      </w:pPr>
      <w:r w:rsidRPr="00C01574">
        <w:rPr>
          <w:szCs w:val="24"/>
        </w:rPr>
        <w:t xml:space="preserve">- </w:t>
      </w:r>
      <w:proofErr w:type="spellStart"/>
      <w:r w:rsidRPr="00C01574">
        <w:rPr>
          <w:szCs w:val="24"/>
        </w:rPr>
        <w:t>Doris</w:t>
      </w:r>
      <w:proofErr w:type="spellEnd"/>
      <w:r w:rsidRPr="00C01574">
        <w:rPr>
          <w:szCs w:val="24"/>
        </w:rPr>
        <w:t xml:space="preserve"> Bajlo, Pula, Ulica </w:t>
      </w:r>
      <w:proofErr w:type="spellStart"/>
      <w:r w:rsidRPr="00C01574">
        <w:rPr>
          <w:szCs w:val="24"/>
        </w:rPr>
        <w:t>Rižanske</w:t>
      </w:r>
      <w:proofErr w:type="spellEnd"/>
      <w:r w:rsidRPr="00C01574">
        <w:rPr>
          <w:szCs w:val="24"/>
        </w:rPr>
        <w:t xml:space="preserve"> skupštine 15</w:t>
      </w:r>
    </w:p>
    <w:p w:rsidRDefault="00515BAF" w:rsidP="00515BAF" w:rsidR="00515BAF" w:rsidRPr="00C01574">
      <w:pPr>
        <w:pStyle w:val="Tijeloteksta"/>
        <w:rPr>
          <w:szCs w:val="24"/>
        </w:rPr>
      </w:pPr>
      <w:r w:rsidRPr="00C01574">
        <w:rPr>
          <w:szCs w:val="24"/>
        </w:rPr>
        <w:t>- računovodstvu suda,</w:t>
      </w:r>
    </w:p>
    <w:p w:rsidRDefault="00515BAF" w:rsidP="00515BAF" w:rsidR="00515BAF" w:rsidRPr="00C01574">
      <w:pPr>
        <w:pStyle w:val="Tijeloteksta"/>
        <w:rPr>
          <w:szCs w:val="24"/>
        </w:rPr>
      </w:pPr>
      <w:r w:rsidRPr="00C01574">
        <w:rPr>
          <w:szCs w:val="24"/>
        </w:rPr>
        <w:t>- e-Oglasna ploča,</w:t>
      </w:r>
    </w:p>
    <w:p w:rsidRDefault="00515BAF" w:rsidP="00515BAF" w:rsidR="00515BAF" w:rsidRPr="00C01574">
      <w:pPr>
        <w:pStyle w:val="Tijeloteksta"/>
        <w:rPr>
          <w:szCs w:val="24"/>
        </w:rPr>
      </w:pPr>
      <w:r w:rsidRPr="00C01574">
        <w:rPr>
          <w:szCs w:val="24"/>
        </w:rPr>
        <w:t>- u spis.</w:t>
      </w:r>
    </w:p>
    <w:p w:rsidRDefault="00F60E80" w:rsidP="00515BAF" w:rsidR="00F60E80" w:rsidRPr="00C01574">
      <w:pPr>
        <w:ind w:firstLine="708"/>
        <w:jc w:val="both"/>
        <w:rPr>
          <w:sz w:val="24"/>
          <w:szCs w:val="24"/>
        </w:rPr>
      </w:pPr>
      <w:bookmarkStart w:name="_GoBack" w:id="0"/>
      <w:bookmarkEnd w:id="0"/>
    </w:p>
    <w:sectPr w:rsidSect="00FD1560" w:rsidR="00F60E80" w:rsidRPr="00C01574">
      <w:headerReference w:type="even" r:id="rId8"/>
      <w:headerReference w:type="default" r:id="rId9"/>
      <w:headerReference w:type="first" r:id="rId10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B15E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515BAF" w:rsidP="00515BAF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St-30/2018-8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515BAF">
      <w:rPr>
        <w:sz w:val="24"/>
        <w:szCs w:val="24"/>
        <w:lang w:val="hr-HR"/>
      </w:rPr>
      <w:t>30</w:t>
    </w:r>
    <w:r>
      <w:rPr>
        <w:sz w:val="24"/>
        <w:szCs w:val="24"/>
        <w:lang w:val="hr-HR"/>
      </w:rPr>
      <w:t>/</w:t>
    </w:r>
    <w:r w:rsidR="00515BAF">
      <w:rPr>
        <w:sz w:val="24"/>
        <w:szCs w:val="24"/>
        <w:lang w:val="hr-HR"/>
      </w:rPr>
      <w:t>2018</w:t>
    </w:r>
    <w:r>
      <w:rPr>
        <w:sz w:val="24"/>
        <w:szCs w:val="24"/>
        <w:lang w:val="hr-HR"/>
      </w:rPr>
      <w:t>-</w:t>
    </w:r>
    <w:r w:rsidR="00515BAF">
      <w:rPr>
        <w:sz w:val="24"/>
        <w:szCs w:val="24"/>
        <w:lang w:val="hr-HR"/>
      </w:rPr>
      <w:t>8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2F6F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2E0ECF"/>
    <w:rsid w:val="003163BA"/>
    <w:rsid w:val="003328D9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515BAF"/>
    <w:rsid w:val="0053132F"/>
    <w:rsid w:val="00540CD6"/>
    <w:rsid w:val="0059486F"/>
    <w:rsid w:val="005A78A8"/>
    <w:rsid w:val="006243F1"/>
    <w:rsid w:val="006325FF"/>
    <w:rsid w:val="00636086"/>
    <w:rsid w:val="00645D3A"/>
    <w:rsid w:val="0065029E"/>
    <w:rsid w:val="0068229C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773DF"/>
    <w:rsid w:val="008A0BDF"/>
    <w:rsid w:val="008A35BC"/>
    <w:rsid w:val="008B261F"/>
    <w:rsid w:val="0093736B"/>
    <w:rsid w:val="00951610"/>
    <w:rsid w:val="00957026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15E0"/>
    <w:rsid w:val="00AB3330"/>
    <w:rsid w:val="00AD38DE"/>
    <w:rsid w:val="00AE21DC"/>
    <w:rsid w:val="00B11191"/>
    <w:rsid w:val="00B17CD4"/>
    <w:rsid w:val="00B22FEB"/>
    <w:rsid w:val="00BB68B9"/>
    <w:rsid w:val="00C01574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35372"/>
    <w:rsid w:val="00E40632"/>
    <w:rsid w:val="00E53DBB"/>
    <w:rsid w:val="00E63362"/>
    <w:rsid w:val="00E74559"/>
    <w:rsid w:val="00E86D0C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D1560"/>
    <w:rsid w:val="00FD4C48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A5002D61-3E28-43FB-A381-E1221BA59AB5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628</properties:Words>
  <properties:Characters>3425</properties:Characters>
  <properties:Lines>28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2018-01-16T13:37:00Z</dcterms:created>
  <dc:creator>Ante Kačić</dc:creator>
  <cp:lastModifiedBy>Martina Kalmeta</cp:lastModifiedBy>
  <cp:lastPrinted>2018-01-23T11:30:00Z</cp:lastPrinted>
  <dcterms:modified xmlns:xsi="http://www.w3.org/2001/XMLSchema-instance" xsi:type="dcterms:W3CDTF">2018-01-23T14:11:00Z</dcterms:modified>
  <cp:revision>5</cp:revision>
  <dc:title>Posl</dc:title>
</cp:coreProperties>
</file>