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303" w14:paraId="72c1303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8F7D32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8F7D32">
        <w:rPr>
          <w:rFonts w:cstheme="majorBidi" w:hAnsiTheme="majorBidi" w:asciiTheme="majorBidi"/>
          <w:szCs w:val="24"/>
          <w:lang w:val="hr-HR"/>
        </w:rPr>
        <w:t>1545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8F7D32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NESSUS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 d.o.o., Zagreb, Črnomerec 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MBS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: 080701151,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OIB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>: 74894357726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8F7D32" w:rsidR="007742FF" w:rsidRPr="004B7D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I.</w:t>
      </w:r>
      <w:r w:rsidRPr="004B7DF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8F7D32">
        <w:rPr>
          <w:rFonts w:cstheme="majorBidi" w:hAnsiTheme="majorBidi" w:asciiTheme="majorBidi"/>
        </w:rPr>
        <w:t>NESSUS</w:t>
      </w:r>
      <w:proofErr w:type="spellEnd"/>
      <w:r w:rsidR="008F7D32">
        <w:rPr>
          <w:rFonts w:cstheme="majorBidi" w:hAnsiTheme="majorBidi" w:asciiTheme="majorBidi"/>
        </w:rPr>
        <w:t xml:space="preserve"> d.o.o., Zagreb, Črnomerec 1, </w:t>
      </w:r>
      <w:proofErr w:type="spellStart"/>
      <w:r w:rsidR="008F7D32">
        <w:rPr>
          <w:rFonts w:cstheme="majorBidi" w:hAnsiTheme="majorBidi" w:asciiTheme="majorBidi"/>
        </w:rPr>
        <w:t>MBS</w:t>
      </w:r>
      <w:proofErr w:type="spellEnd"/>
      <w:r w:rsidR="008F7D32">
        <w:rPr>
          <w:rFonts w:cstheme="majorBidi" w:hAnsiTheme="majorBidi" w:asciiTheme="majorBidi"/>
        </w:rPr>
        <w:t xml:space="preserve">: 080701151, </w:t>
      </w:r>
      <w:proofErr w:type="spellStart"/>
      <w:r w:rsidR="008F7D32">
        <w:rPr>
          <w:rFonts w:cstheme="majorBidi" w:hAnsiTheme="majorBidi" w:asciiTheme="majorBidi"/>
        </w:rPr>
        <w:t>OIB</w:t>
      </w:r>
      <w:proofErr w:type="spellEnd"/>
      <w:r w:rsidR="008F7D32">
        <w:rPr>
          <w:rFonts w:cstheme="majorBidi" w:hAnsiTheme="majorBidi" w:asciiTheme="majorBidi"/>
        </w:rPr>
        <w:t>: 74894357726</w:t>
      </w:r>
      <w:r w:rsidRPr="004B7DF9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4B7DF9">
        <w:rPr>
          <w:rFonts w:cstheme="majorBidi" w:hAnsiTheme="majorBidi" w:asciiTheme="majorBidi"/>
          <w:szCs w:val="24"/>
        </w:rPr>
        <w:t>29</w:t>
      </w:r>
      <w:r w:rsidR="00B0381B" w:rsidRPr="004B7DF9">
        <w:rPr>
          <w:rFonts w:cstheme="majorBidi" w:hAnsiTheme="majorBidi" w:asciiTheme="majorBidi"/>
          <w:szCs w:val="24"/>
        </w:rPr>
        <w:t xml:space="preserve">. rujna </w:t>
      </w:r>
      <w:r w:rsidRPr="004B7DF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B7D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8F7D32" w:rsidR="007742FF" w:rsidRPr="004B7DF9">
      <w:pPr>
        <w:pStyle w:val="BodyText21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II.</w:t>
      </w:r>
      <w:r w:rsidRPr="004B7DF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B7DF9">
        <w:rPr>
          <w:rFonts w:cstheme="majorBidi" w:hAnsiTheme="majorBidi" w:asciiTheme="majorBidi"/>
          <w:szCs w:val="24"/>
        </w:rPr>
        <w:t xml:space="preserve">e </w:t>
      </w:r>
      <w:r w:rsidR="008F7D32">
        <w:rPr>
          <w:rFonts w:cstheme="majorBidi" w:hAnsiTheme="majorBidi" w:asciiTheme="majorBidi"/>
          <w:szCs w:val="24"/>
        </w:rPr>
        <w:t xml:space="preserve">Biserka </w:t>
      </w:r>
      <w:proofErr w:type="spellStart"/>
      <w:r w:rsidR="008F7D32">
        <w:rPr>
          <w:rFonts w:cstheme="majorBidi" w:hAnsiTheme="majorBidi" w:asciiTheme="majorBidi"/>
          <w:szCs w:val="24"/>
        </w:rPr>
        <w:t>Šmit</w:t>
      </w:r>
      <w:proofErr w:type="spellEnd"/>
      <w:r w:rsidR="008F7D32">
        <w:rPr>
          <w:rFonts w:cstheme="majorBidi" w:hAnsiTheme="majorBidi" w:asciiTheme="majorBidi"/>
          <w:szCs w:val="24"/>
        </w:rPr>
        <w:t xml:space="preserve"> Sabolić, Kutina, Crkvena 26</w:t>
      </w:r>
      <w:r w:rsidR="00F01CD6" w:rsidRPr="004B7DF9">
        <w:rPr>
          <w:rFonts w:cstheme="majorBidi" w:hAnsiTheme="majorBidi" w:asciiTheme="majorBidi"/>
          <w:szCs w:val="24"/>
        </w:rPr>
        <w:t>,</w:t>
      </w:r>
      <w:r w:rsidR="009642F0" w:rsidRPr="004B7DF9">
        <w:rPr>
          <w:rFonts w:cstheme="majorBidi" w:hAnsiTheme="majorBidi" w:asciiTheme="majorBidi"/>
          <w:szCs w:val="24"/>
        </w:rPr>
        <w:t xml:space="preserve"> </w:t>
      </w:r>
      <w:proofErr w:type="spellStart"/>
      <w:r w:rsidR="009642F0" w:rsidRPr="004B7DF9">
        <w:rPr>
          <w:rFonts w:cstheme="majorBidi" w:hAnsiTheme="majorBidi" w:asciiTheme="majorBidi"/>
          <w:szCs w:val="24"/>
        </w:rPr>
        <w:t>OIB</w:t>
      </w:r>
      <w:proofErr w:type="spellEnd"/>
      <w:r w:rsidR="009642F0" w:rsidRPr="004B7DF9">
        <w:rPr>
          <w:rFonts w:cstheme="majorBidi" w:hAnsiTheme="majorBidi" w:asciiTheme="majorBidi"/>
          <w:szCs w:val="24"/>
        </w:rPr>
        <w:t xml:space="preserve">: </w:t>
      </w:r>
      <w:r w:rsidR="008F7D32">
        <w:rPr>
          <w:rFonts w:cstheme="majorBidi" w:hAnsiTheme="majorBidi" w:asciiTheme="majorBidi"/>
          <w:szCs w:val="24"/>
        </w:rPr>
        <w:t>63081779137</w:t>
      </w:r>
      <w:r w:rsidR="009642F0" w:rsidRPr="004B7DF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B7D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8F7D32" w:rsidR="007742FF" w:rsidRPr="004B7D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III.</w:t>
      </w: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NESSUS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 d.o.o., Zagreb, Črnomerec 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MBS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: 080701151,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OIB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>: 74894357726</w:t>
      </w:r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IV.</w:t>
      </w:r>
      <w:r w:rsidRPr="004B7DF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B7DF9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F7D3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F7D32">
          <w:rPr>
            <w:rFonts w:hAnsi="Times New Roman" w:ascii="Times New Roman"/>
          </w:rPr>
          <w:t>1545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8F7D32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1B9D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NESSUS d.o.o.</izvorni_sadrzaj>
    <derivirana_varijabla naziv="DomainObject.Predmet.ProtustrankaFormated_1">  NESSUS d.o.o.</derivirana_varijabla>
  </DomainObject.Predmet.ProtustrankaFormated>
  <DomainObject.Predmet.ProtustrankaFormatedOIB>
    <izvorni_sadrzaj>  NESSUS d.o.o., OIB 74894357726</izvorni_sadrzaj>
    <derivirana_varijabla naziv="DomainObject.Predmet.ProtustrankaFormatedOIB_1">  NESSUS d.o.o., OIB 74894357726</derivirana_varijabla>
  </DomainObject.Predmet.ProtustrankaFormatedOIB>
  <DomainObject.Predmet.ProtustrankaFormatedWithAdress>
    <izvorni_sadrzaj> NESSUS d.o.o., Črnomerec 1, 10000 Zagreb</izvorni_sadrzaj>
    <derivirana_varijabla naziv="DomainObject.Predmet.ProtustrankaFormatedWithAdress_1"> NESSUS d.o.o., Črnomerec 1, 10000 Zagreb</derivirana_varijabla>
  </DomainObject.Predmet.ProtustrankaFormatedWithAdress>
  <DomainObject.Predmet.ProtustrankaFormatedWithAdressOIB>
    <izvorni_sadrzaj> NESSUS d.o.o., OIB 74894357726, Črnomerec 1, 10000 Zagreb</izvorni_sadrzaj>
    <derivirana_varijabla naziv="DomainObject.Predmet.ProtustrankaFormatedWithAdressOIB_1"> NESSUS d.o.o., OIB 74894357726, Črnomerec 1, 10000 Zagreb</derivirana_varijabla>
  </DomainObject.Predmet.ProtustrankaFormatedWithAdressOIB>
  <DomainObject.Predmet.ProtustrankaWithAdress>
    <izvorni_sadrzaj>NESSUS d.o.o. Črnomerec 1, 10000 Zagreb</izvorni_sadrzaj>
    <derivirana_varijabla naziv="DomainObject.Predmet.ProtustrankaWithAdress_1">NESSUS d.o.o. Črnomerec 1, 10000 Zagreb</derivirana_varijabla>
  </DomainObject.Predmet.ProtustrankaWithAdress>
  <DomainObject.Predmet.ProtustrankaWithAdressOIB>
    <izvorni_sadrzaj>NESSUS d.o.o., OIB 74894357726, Črnomerec 1, 10000 Zagreb</izvorni_sadrzaj>
    <derivirana_varijabla naziv="DomainObject.Predmet.ProtustrankaWithAdressOIB_1">NESSUS d.o.o., OIB 74894357726, Črnomerec 1, 10000 Zagreb</derivirana_varijabla>
  </DomainObject.Predmet.ProtustrankaWithAdressOIB>
  <DomainObject.Predmet.ProtustrankaNazivFormated>
    <izvorni_sadrzaj>NESSUS d.o.o.</izvorni_sadrzaj>
    <derivirana_varijabla naziv="DomainObject.Predmet.ProtustrankaNazivFormated_1">NESSUS d.o.o.</derivirana_varijabla>
  </DomainObject.Predmet.ProtustrankaNazivFormated>
  <DomainObject.Predmet.ProtustrankaNazivFormatedOIB>
    <izvorni_sadrzaj>NESSUS d.o.o., OIB 74894357726</izvorni_sadrzaj>
    <derivirana_varijabla naziv="DomainObject.Predmet.ProtustrankaNazivFormatedOIB_1">NESSUS d.o.o., OIB 74894357726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NESSUS d.o.o.</item>
    </izvorni_sadrzaj>
    <derivirana_varijabla naziv="DomainObject.Predmet.ProtuStrankaListFormated_1">
      <item>NESSUS d.o.o.</item>
    </derivirana_varijabla>
  </DomainObject.Predmet.ProtuStrankaListFormated>
  <DomainObject.Predmet.ProtuStrankaListFormatedOIB>
    <izvorni_sadrzaj>
      <item>NESSUS d.o.o., OIB 74894357726</item>
    </izvorni_sadrzaj>
    <derivirana_varijabla naziv="DomainObject.Predmet.ProtuStrankaListFormatedOIB_1">
      <item>NESSUS d.o.o., OIB 74894357726</item>
    </derivirana_varijabla>
  </DomainObject.Predmet.ProtuStrankaListFormatedOIB>
  <DomainObject.Predmet.ProtuStrankaListFormatedWithAdress>
    <izvorni_sadrzaj>
      <item>NESSUS d.o.o., Črnomerec 1, 10000 Zagreb</item>
    </izvorni_sadrzaj>
    <derivirana_varijabla naziv="DomainObject.Predmet.ProtuStrankaListFormatedWithAdress_1">
      <item>NESSUS d.o.o., Črnomerec 1, 10000 Zagreb</item>
    </derivirana_varijabla>
  </DomainObject.Predmet.ProtuStrankaListFormatedWithAdress>
  <DomainObject.Predmet.ProtuStrankaListFormatedWithAdressOIB>
    <izvorni_sadrzaj>
      <item>NESSUS d.o.o., OIB 74894357726, Črnomerec 1, 10000 Zagreb</item>
    </izvorni_sadrzaj>
    <derivirana_varijabla naziv="DomainObject.Predmet.ProtuStrankaListFormatedWithAdressOIB_1">
      <item>NESSUS d.o.o., OIB 74894357726, Črnomerec 1, 10000 Zagreb</item>
    </derivirana_varijabla>
  </DomainObject.Predmet.ProtuStrankaListFormatedWithAdressOIB>
  <DomainObject.Predmet.ProtuStrankaListNazivFormated>
    <izvorni_sadrzaj>
      <item>NESSUS d.o.o.</item>
    </izvorni_sadrzaj>
    <derivirana_varijabla naziv="DomainObject.Predmet.ProtuStrankaListNazivFormated_1">
      <item>NESSUS d.o.o.</item>
    </derivirana_varijabla>
  </DomainObject.Predmet.ProtuStrankaListNazivFormated>
  <DomainObject.Predmet.ProtuStrankaListNazivFormatedOIB>
    <izvorni_sadrzaj>
      <item>NESSUS d.o.o., OIB 74894357726</item>
    </izvorni_sadrzaj>
    <derivirana_varijabla naziv="DomainObject.Predmet.ProtuStrankaListNazivFormatedOIB_1">
      <item>NESSUS d.o.o., OIB 74894357726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NESSUS d.o.o.</izvorni_sadrzaj>
    <derivirana_varijabla naziv="DomainObject.Predmet.ProtustrankaIDrugi_1">NESSUS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NESSUS d.o.o., OIB 74894357726, Črnomerec 1, 10000 Zagreb</izvorni_sadrzaj>
    <derivirana_varijabla naziv="DomainObject.Predmet.ProtustrankaIDrugiAdressOIB_1">NESSUS d.o.o., OIB 74894357726, Črnomerec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NESSUS d.o.o.</item>
    </izvorni_sadrzaj>
    <derivirana_varijabla naziv="DomainObject.Predmet.SudioniciListNaziv_1">
      <item>FINA Regionalni centar Zagreb</item>
      <item>NESSUS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NESSUS d.o.o., OIB 74894357726, Črnomerec 1,10000 Zagreb</item>
    </izvorni_sadrzaj>
    <derivirana_varijabla naziv="DomainObject.Predmet.SudioniciListAdressOIB_1">
      <item>FINA Regionalni centar Zagreb, OIB 85821130368, Trg svibanjskih žrtava 1995. br. 1,10000 Zagreb</item>
      <item>NESSUS d.o.o., OIB 74894357726, Črnomerec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74894357726</item>
    </izvorni_sadrzaj>
    <derivirana_varijabla naziv="DomainObject.Predmet.SudioniciListNazivOIB_1">
      <item>, OIB 85821130368</item>
      <item>, OIB 74894357726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7CFFC-ED65-4B47-8884-AD4EF6EF5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2313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2016-09-22T08:59:00Z</dcterms:created>
  <dc:creator>Sudsko vijeæe</dc:creator>
  <cp:lastModifiedBy>Maja Hilje</cp:lastModifiedBy>
  <cp:lastPrinted>2016-09-22T08:59:00Z</cp:lastPrinted>
  <dcterms:modified xmlns:xsi="http://www.w3.org/2001/XMLSchema-instance" xsi:type="dcterms:W3CDTF">2016-09-29T07:45:00Z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