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801976" w14:paraId="780197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D6BB6">
        <w:rPr>
          <w:rFonts w:cs="Times New Roman" w:hAnsi="Times New Roman" w:ascii="Times New Roman"/>
          <w:sz w:val="24"/>
          <w:szCs w:val="24"/>
        </w:rPr>
        <w:t>8842</w:t>
      </w:r>
      <w:r w:rsidR="003D5440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4D6BB6">
        <w:rPr>
          <w:rFonts w:hAnsi="Times New Roman" w:ascii="Times New Roman"/>
          <w:sz w:val="24"/>
          <w:szCs w:val="24"/>
        </w:rPr>
        <w:t>ŠPORAR j.d.o.o., OIB 94068066338, Sesvete, Rudolfa Ivankovića 37</w:t>
      </w:r>
      <w:r w:rsidR="00011663">
        <w:rPr>
          <w:rFonts w:hAnsi="Times New Roman" w:ascii="Times New Roman"/>
          <w:sz w:val="24"/>
          <w:szCs w:val="24"/>
        </w:rPr>
        <w:t>2</w:t>
      </w:r>
      <w:r w:rsidR="00007507">
        <w:rPr>
          <w:rFonts w:cs="Times New Roman" w:hAnsi="Times New Roman" w:ascii="Times New Roman"/>
          <w:sz w:val="24"/>
          <w:szCs w:val="24"/>
        </w:rPr>
        <w:t xml:space="preserve">, dana </w:t>
      </w:r>
      <w:r w:rsidR="003D5440">
        <w:rPr>
          <w:rFonts w:cs="Times New Roman" w:hAnsi="Times New Roman" w:ascii="Times New Roman"/>
          <w:sz w:val="24"/>
          <w:szCs w:val="24"/>
        </w:rPr>
        <w:t>6</w:t>
      </w:r>
      <w:r w:rsidR="000A7515">
        <w:rPr>
          <w:rFonts w:cs="Times New Roman" w:hAnsi="Times New Roman" w:ascii="Times New Roman"/>
          <w:sz w:val="24"/>
          <w:szCs w:val="24"/>
        </w:rPr>
        <w:t>. svibnja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 xml:space="preserve">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4D6BB6">
        <w:rPr>
          <w:rFonts w:hAnsi="Times New Roman" w:ascii="Times New Roman"/>
          <w:sz w:val="24"/>
          <w:szCs w:val="24"/>
        </w:rPr>
        <w:t>ŠPORAR j.d.o.o., OIB 94068066338, Sesvete, Rudolfa Ivankovića 37</w:t>
      </w:r>
      <w:r w:rsidR="00007507">
        <w:rPr>
          <w:rFonts w:cs="Times New Roman" w:hAnsi="Times New Roman" w:ascii="Times New Roman"/>
          <w:sz w:val="24"/>
          <w:szCs w:val="24"/>
        </w:rPr>
        <w:t>,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D5440">
        <w:rPr>
          <w:rFonts w:cs="Times New Roman" w:hAnsi="Times New Roman" w:ascii="Times New Roman"/>
          <w:sz w:val="24"/>
          <w:szCs w:val="24"/>
        </w:rPr>
        <w:t>6</w:t>
      </w:r>
      <w:r w:rsidR="00007507">
        <w:rPr>
          <w:rFonts w:cs="Times New Roman" w:hAnsi="Times New Roman" w:ascii="Times New Roman"/>
          <w:sz w:val="24"/>
          <w:szCs w:val="24"/>
        </w:rPr>
        <w:t xml:space="preserve">. </w:t>
      </w:r>
      <w:r w:rsidR="000A7515">
        <w:rPr>
          <w:rFonts w:cs="Times New Roman" w:hAnsi="Times New Roman" w:ascii="Times New Roman"/>
          <w:sz w:val="24"/>
          <w:szCs w:val="24"/>
        </w:rPr>
        <w:t>svibnja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4D6BB6">
        <w:rPr>
          <w:rFonts w:cs="Times New Roman" w:hAnsi="Times New Roman" w:ascii="Times New Roman"/>
          <w:sz w:val="24"/>
          <w:szCs w:val="24"/>
        </w:rPr>
        <w:t>4</w:t>
      </w:r>
      <w:r w:rsidR="00BF0F33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0A7515" w:rsidRPr="003D54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  <w:r w:rsidR="004B70D1">
        <w:rPr>
          <w:rFonts w:cs="Times New Roman" w:hAnsi="Times New Roman" w:ascii="Times New Roman"/>
          <w:sz w:val="24"/>
          <w:szCs w:val="24"/>
        </w:rPr>
        <w:t>Rajnović Siniša</w:t>
      </w:r>
      <w:r w:rsidR="00DF12E0" w:rsidRPr="003D5440">
        <w:rPr>
          <w:rFonts w:cs="Times New Roman" w:hAnsi="Times New Roman" w:ascii="Times New Roman"/>
          <w:sz w:val="24"/>
          <w:szCs w:val="24"/>
        </w:rPr>
        <w:t xml:space="preserve">, dipl. </w:t>
      </w:r>
      <w:r w:rsidR="00011663">
        <w:rPr>
          <w:rFonts w:cs="Times New Roman" w:hAnsi="Times New Roman" w:ascii="Times New Roman"/>
          <w:sz w:val="24"/>
          <w:szCs w:val="24"/>
        </w:rPr>
        <w:t>pravnik</w:t>
      </w:r>
      <w:r w:rsidR="003D5440" w:rsidRPr="003D5440">
        <w:rPr>
          <w:rFonts w:cs="Times New Roman" w:hAnsi="Times New Roman" w:ascii="Times New Roman"/>
          <w:sz w:val="24"/>
          <w:szCs w:val="24"/>
        </w:rPr>
        <w:t xml:space="preserve">, </w:t>
      </w:r>
      <w:r w:rsidR="004B70D1">
        <w:rPr>
          <w:rFonts w:cs="Times New Roman" w:hAnsi="Times New Roman" w:ascii="Times New Roman"/>
          <w:sz w:val="24"/>
          <w:szCs w:val="24"/>
        </w:rPr>
        <w:t>Virovitica, Milanovac, Sv. Trojstva 87</w:t>
      </w:r>
      <w:r w:rsidR="00DF12E0" w:rsidRPr="003D5440">
        <w:rPr>
          <w:rFonts w:cs="Times New Roman" w:hAnsi="Times New Roman" w:ascii="Times New Roman"/>
          <w:sz w:val="24"/>
          <w:szCs w:val="24"/>
        </w:rPr>
        <w:t xml:space="preserve">, OIB </w:t>
      </w:r>
      <w:r w:rsidR="004B70D1">
        <w:rPr>
          <w:rFonts w:cs="Times New Roman" w:hAnsi="Times New Roman" w:ascii="Times New Roman"/>
          <w:sz w:val="24"/>
          <w:szCs w:val="24"/>
        </w:rPr>
        <w:t>86217384445</w:t>
      </w:r>
      <w:r w:rsidR="000A7515" w:rsidRPr="003D5440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D6BB6">
        <w:rPr>
          <w:rFonts w:hAnsi="Times New Roman" w:ascii="Times New Roman"/>
          <w:sz w:val="24"/>
          <w:szCs w:val="24"/>
        </w:rPr>
        <w:t>ŠPORAR j.d.o.o., OIB 94068066338, Sesvete, Rudolfa Ivankovića 37</w:t>
      </w:r>
      <w:r w:rsidR="00007507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>e dužnik nesposoban za plaćanje, slijedom čega je temeljem članka 430. stavak 2. SZ ovaj sud donio rješenje kao u izreci.</w:t>
      </w:r>
    </w:p>
    <w:p w:rsidRDefault="003423A6" w:rsidP="008E0B1D" w:rsidR="003423A6" w:rsidRPr="000A7515">
      <w:pPr>
        <w:jc w:val="center"/>
        <w:rPr>
          <w:rFonts w:cs="Times New Roman" w:hAnsi="Times New Roman" w:ascii="Times New Roman"/>
          <w:sz w:val="24"/>
          <w:szCs w:val="24"/>
        </w:rPr>
      </w:pPr>
      <w:r w:rsidRPr="000A7515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0A7515">
        <w:rPr>
          <w:rFonts w:cs="Times New Roman" w:hAnsi="Times New Roman" w:ascii="Times New Roman"/>
          <w:sz w:val="24"/>
          <w:szCs w:val="24"/>
        </w:rPr>
        <w:t>Zagrebu</w:t>
      </w:r>
      <w:r w:rsidRPr="000A7515">
        <w:rPr>
          <w:rFonts w:cs="Times New Roman" w:hAnsi="Times New Roman" w:ascii="Times New Roman"/>
          <w:sz w:val="24"/>
          <w:szCs w:val="24"/>
        </w:rPr>
        <w:t>,</w:t>
      </w:r>
      <w:r w:rsidR="008E0B1D" w:rsidRPr="000A7515">
        <w:rPr>
          <w:rFonts w:cs="Times New Roman" w:hAnsi="Times New Roman" w:ascii="Times New Roman"/>
          <w:sz w:val="24"/>
          <w:szCs w:val="24"/>
        </w:rPr>
        <w:t xml:space="preserve">  </w:t>
      </w:r>
      <w:r w:rsidR="003D5440">
        <w:rPr>
          <w:rFonts w:cs="Times New Roman" w:hAnsi="Times New Roman" w:ascii="Times New Roman"/>
          <w:sz w:val="24"/>
          <w:szCs w:val="24"/>
        </w:rPr>
        <w:t>6</w:t>
      </w:r>
      <w:r w:rsidR="00007507" w:rsidRPr="000A7515">
        <w:rPr>
          <w:rFonts w:cs="Times New Roman" w:hAnsi="Times New Roman" w:ascii="Times New Roman"/>
          <w:sz w:val="24"/>
          <w:szCs w:val="24"/>
        </w:rPr>
        <w:t xml:space="preserve">. </w:t>
      </w:r>
      <w:r w:rsidR="000A7515" w:rsidRPr="000A7515">
        <w:rPr>
          <w:rFonts w:cs="Times New Roman" w:hAnsi="Times New Roman" w:ascii="Times New Roman"/>
          <w:sz w:val="24"/>
          <w:szCs w:val="24"/>
        </w:rPr>
        <w:t>svibnja</w:t>
      </w:r>
      <w:r w:rsidR="00007507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0A7515">
        <w:rPr>
          <w:rFonts w:cs="Times New Roman" w:hAnsi="Times New Roman" w:ascii="Times New Roman"/>
          <w:sz w:val="24"/>
          <w:szCs w:val="24"/>
        </w:rPr>
        <w:t>201</w:t>
      </w:r>
      <w:r w:rsidR="00BF0F33" w:rsidRPr="000A7515">
        <w:rPr>
          <w:rFonts w:cs="Times New Roman" w:hAnsi="Times New Roman" w:ascii="Times New Roman"/>
          <w:sz w:val="24"/>
          <w:szCs w:val="24"/>
        </w:rPr>
        <w:t>6</w:t>
      </w:r>
      <w:r w:rsidR="008E0B1D" w:rsidRPr="000A751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1D013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1D013F">
      <w:pPr>
        <w:ind w:left="705"/>
        <w:rPr>
          <w:rFonts w:cs="Times New Roman" w:hAnsi="Times New Roman" w:ascii="Times New Roman"/>
          <w:sz w:val="24"/>
          <w:szCs w:val="24"/>
        </w:rPr>
      </w:pP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1D013F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1D013F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1D013F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1D013F">
        <w:rPr>
          <w:rFonts w:cs="Times New Roman" w:hAnsi="Times New Roman" w:ascii="Times New Roman"/>
          <w:sz w:val="24"/>
          <w:szCs w:val="24"/>
        </w:rPr>
        <w:t>S</w:t>
      </w:r>
      <w:r w:rsidR="00BB733D" w:rsidRPr="001D013F">
        <w:rPr>
          <w:rFonts w:cs="Times New Roman" w:hAnsi="Times New Roman" w:ascii="Times New Roman"/>
          <w:sz w:val="24"/>
          <w:szCs w:val="24"/>
        </w:rPr>
        <w:t xml:space="preserve"> </w:t>
      </w:r>
      <w:r w:rsidRPr="001D013F">
        <w:rPr>
          <w:rFonts w:cs="Times New Roman" w:hAnsi="Times New Roman" w:ascii="Times New Roman"/>
          <w:sz w:val="24"/>
          <w:szCs w:val="24"/>
        </w:rPr>
        <w:t>U</w:t>
      </w:r>
      <w:r w:rsidR="00BB733D" w:rsidRPr="001D013F">
        <w:rPr>
          <w:rFonts w:cs="Times New Roman" w:hAnsi="Times New Roman" w:ascii="Times New Roman"/>
          <w:sz w:val="24"/>
          <w:szCs w:val="24"/>
        </w:rPr>
        <w:t xml:space="preserve"> </w:t>
      </w:r>
      <w:r w:rsidRPr="001D013F">
        <w:rPr>
          <w:rFonts w:cs="Times New Roman" w:hAnsi="Times New Roman" w:ascii="Times New Roman"/>
          <w:sz w:val="24"/>
          <w:szCs w:val="24"/>
        </w:rPr>
        <w:t>D</w:t>
      </w:r>
      <w:r w:rsidR="00BB733D" w:rsidRPr="001D013F">
        <w:rPr>
          <w:rFonts w:cs="Times New Roman" w:hAnsi="Times New Roman" w:ascii="Times New Roman"/>
          <w:sz w:val="24"/>
          <w:szCs w:val="24"/>
        </w:rPr>
        <w:t xml:space="preserve"> </w:t>
      </w:r>
      <w:r w:rsidRPr="001D013F">
        <w:rPr>
          <w:rFonts w:cs="Times New Roman" w:hAnsi="Times New Roman" w:ascii="Times New Roman"/>
          <w:sz w:val="24"/>
          <w:szCs w:val="24"/>
        </w:rPr>
        <w:t>A</w:t>
      </w:r>
      <w:r w:rsidR="00BB733D" w:rsidRPr="001D013F">
        <w:rPr>
          <w:rFonts w:cs="Times New Roman" w:hAnsi="Times New Roman" w:ascii="Times New Roman"/>
          <w:sz w:val="24"/>
          <w:szCs w:val="24"/>
        </w:rPr>
        <w:t xml:space="preserve"> </w:t>
      </w:r>
      <w:r w:rsidRPr="001D013F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525BE8">
      <w:pPr>
        <w:ind w:left="705"/>
        <w:rPr>
          <w:rFonts w:cs="Times New Roman" w:hAnsi="Times New Roman" w:ascii="Times New Roman"/>
          <w:sz w:val="24"/>
          <w:szCs w:val="24"/>
        </w:rPr>
      </w:pP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="006F5244" w:rsidRPr="001D013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1D01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D013F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525BE8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1D013F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1D013F">
      <w:pPr>
        <w:rPr>
          <w:rFonts w:cs="Times New Roman" w:hAnsi="Times New Roman" w:ascii="Times New Roman"/>
          <w:sz w:val="24"/>
          <w:szCs w:val="24"/>
        </w:rPr>
      </w:pPr>
      <w:r w:rsidRPr="001D013F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1D013F">
      <w:pPr>
        <w:jc w:val="both"/>
        <w:rPr>
          <w:rFonts w:cs="Times New Roman" w:hAnsi="Times New Roman" w:ascii="Times New Roman"/>
          <w:sz w:val="24"/>
          <w:szCs w:val="24"/>
        </w:rPr>
      </w:pPr>
      <w:r w:rsidRPr="001D013F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1D013F">
        <w:rPr>
          <w:rFonts w:cs="Times New Roman" w:hAnsi="Times New Roman" w:ascii="Times New Roman"/>
          <w:sz w:val="24"/>
          <w:szCs w:val="24"/>
        </w:rPr>
        <w:t>rješenj</w:t>
      </w:r>
      <w:r w:rsidRPr="001D013F">
        <w:rPr>
          <w:rFonts w:cs="Times New Roman" w:hAnsi="Times New Roman" w:ascii="Times New Roman"/>
          <w:sz w:val="24"/>
          <w:szCs w:val="24"/>
        </w:rPr>
        <w:t>e</w:t>
      </w:r>
      <w:r w:rsidR="00FD2099" w:rsidRPr="001D013F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1D013F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1D013F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1D013F">
        <w:rPr>
          <w:rFonts w:cs="Times New Roman" w:hAnsi="Times New Roman" w:ascii="Times New Roman"/>
          <w:sz w:val="24"/>
          <w:szCs w:val="24"/>
        </w:rPr>
        <w:t>tri</w:t>
      </w:r>
      <w:r w:rsidR="00BB733D" w:rsidRPr="001D013F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1D013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1D013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1D013F">
      <w:pPr>
        <w:jc w:val="both"/>
        <w:rPr>
          <w:rFonts w:cs="Times New Roman" w:hAnsi="Times New Roman" w:ascii="Times New Roman"/>
          <w:sz w:val="24"/>
          <w:szCs w:val="24"/>
        </w:rPr>
      </w:pP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1D013F">
      <w:pPr>
        <w:jc w:val="both"/>
        <w:rPr>
          <w:rFonts w:cs="Times New Roman" w:hAnsi="Times New Roman" w:ascii="Times New Roman"/>
          <w:sz w:val="24"/>
          <w:szCs w:val="24"/>
        </w:rPr>
      </w:pP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</w:r>
      <w:r w:rsidRPr="001D013F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1D013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1D013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1D013F" w:rsidR="001E470B" w:rsidRPr="001D013F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</w:p>
    <w:p w:rsidRDefault="001E470B" w:rsidP="006F5244" w:rsidR="001E470B" w:rsidRPr="001D013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1D013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1D013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1D013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1D013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D013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1D013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D013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D013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D013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1D013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1D013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1D013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162BB8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6.5.16.</w:t>
      </w:r>
      <w:r w:rsidR="003B4CA6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1D01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1D013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62BB8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D6BB6">
      <w:rPr>
        <w:rFonts w:hAnsi="Times New Roman" w:ascii="Times New Roman"/>
      </w:rPr>
      <w:t>8842</w:t>
    </w:r>
    <w:r w:rsidR="00007507">
      <w:rPr>
        <w:rFonts w:hAnsi="Times New Roman" w:ascii="Times New Roman"/>
      </w:rPr>
      <w:t>/15-</w:t>
    </w:r>
    <w:r w:rsidR="00011663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4ED4818A"/>
    <w:lvl w:tplc="0DB668E2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cs="Times New Roman" w:eastAsia="Times New Roman" w:hAnsi="Times New Roman" w:ascii="Times New Roman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11663"/>
    <w:rsid w:val="00020BA4"/>
    <w:rsid w:val="00032919"/>
    <w:rsid w:val="0006417A"/>
    <w:rsid w:val="0006505A"/>
    <w:rsid w:val="00071D41"/>
    <w:rsid w:val="00082920"/>
    <w:rsid w:val="000A7515"/>
    <w:rsid w:val="000F17DB"/>
    <w:rsid w:val="00162BB8"/>
    <w:rsid w:val="00172FFB"/>
    <w:rsid w:val="0018114A"/>
    <w:rsid w:val="001D013F"/>
    <w:rsid w:val="001D4930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D5440"/>
    <w:rsid w:val="003E367D"/>
    <w:rsid w:val="004155FA"/>
    <w:rsid w:val="00473DB3"/>
    <w:rsid w:val="004B074A"/>
    <w:rsid w:val="004B70D1"/>
    <w:rsid w:val="004D6BB6"/>
    <w:rsid w:val="004E5730"/>
    <w:rsid w:val="00514022"/>
    <w:rsid w:val="00525BE8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B251D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0432"/>
    <w:rsid w:val="00C66946"/>
    <w:rsid w:val="00C83AC2"/>
    <w:rsid w:val="00C85527"/>
    <w:rsid w:val="00CA22FE"/>
    <w:rsid w:val="00CB38D1"/>
    <w:rsid w:val="00CE6259"/>
    <w:rsid w:val="00D12600"/>
    <w:rsid w:val="00D373D4"/>
    <w:rsid w:val="00D73BF6"/>
    <w:rsid w:val="00D74871"/>
    <w:rsid w:val="00DA0460"/>
    <w:rsid w:val="00DF12E0"/>
    <w:rsid w:val="00E107B5"/>
    <w:rsid w:val="00E42FD6"/>
    <w:rsid w:val="00E45BB8"/>
    <w:rsid w:val="00EC6731"/>
    <w:rsid w:val="00ED3C87"/>
    <w:rsid w:val="00EE77FC"/>
    <w:rsid w:val="00F206F2"/>
    <w:rsid w:val="00F849E3"/>
    <w:rsid w:val="00FB3741"/>
    <w:rsid w:val="00FB52EE"/>
    <w:rsid w:val="00FB64FF"/>
    <w:rsid w:val="00FC38C9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1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1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1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1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D013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1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1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1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1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D01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8842</izvorni_sadrzaj>
    <derivirana_varijabla naziv="DomainObject.Predmet.Broj_1">8842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St-8842/2015</izvorni_sadrzaj>
    <derivirana_varijabla naziv="DomainObject.Predmet.OznakaBroj_1">St-8842/2015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ŠPORAR j.d.o.o.</izvorni_sadrzaj>
    <derivirana_varijabla naziv="DomainObject.Predmet.ProtustrankaFormated_1">  ŠPORAR j.d.o.o.</derivirana_varijabla>
  </DomainObject.Predmet.ProtustrankaFormated>
  <DomainObject.Predmet.ProtustrankaFormatedOIB>
    <izvorni_sadrzaj>  ŠPORAR j.d.o.o., OIB 94068066338</izvorni_sadrzaj>
    <derivirana_varijabla naziv="DomainObject.Predmet.ProtustrankaFormatedOIB_1">  ŠPORAR j.d.o.o., OIB 94068066338</derivirana_varijabla>
  </DomainObject.Predmet.ProtustrankaFormatedOIB>
  <DomainObject.Predmet.ProtustrankaFormatedWithAdress>
    <izvorni_sadrzaj> ŠPORAR j.d.o.o., Rudolfa Ivankovića 37, 10360 Sesvete</izvorni_sadrzaj>
    <derivirana_varijabla naziv="DomainObject.Predmet.ProtustrankaFormatedWithAdress_1"> ŠPORAR j.d.o.o., Rudolfa Ivankovića 37, 10360 Sesvete</derivirana_varijabla>
  </DomainObject.Predmet.ProtustrankaFormatedWithAdress>
  <DomainObject.Predmet.ProtustrankaFormatedWithAdressOIB>
    <izvorni_sadrzaj> ŠPORAR j.d.o.o., OIB 94068066338, Rudolfa Ivankovića 37, 10360 Sesvete</izvorni_sadrzaj>
    <derivirana_varijabla naziv="DomainObject.Predmet.ProtustrankaFormatedWithAdressOIB_1"> ŠPORAR j.d.o.o., OIB 94068066338, Rudolfa Ivankovića 37, 10360 Sesvete</derivirana_varijabla>
  </DomainObject.Predmet.ProtustrankaFormatedWithAdressOIB>
  <DomainObject.Predmet.ProtustrankaWithAdress>
    <izvorni_sadrzaj>ŠPORAR j.d.o.o. Rudolfa Ivankovića 37, 10360 Sesvete</izvorni_sadrzaj>
    <derivirana_varijabla naziv="DomainObject.Predmet.ProtustrankaWithAdress_1">ŠPORAR j.d.o.o. Rudolfa Ivankovića 37, 10360 Sesvete</derivirana_varijabla>
  </DomainObject.Predmet.ProtustrankaWithAdress>
  <DomainObject.Predmet.ProtustrankaWithAdressOIB>
    <izvorni_sadrzaj>ŠPORAR j.d.o.o., OIB 94068066338, Rudolfa Ivankovića 37, 10360 Sesvete</izvorni_sadrzaj>
    <derivirana_varijabla naziv="DomainObject.Predmet.ProtustrankaWithAdressOIB_1">ŠPORAR j.d.o.o., OIB 94068066338, Rudolfa Ivankovića 37, 10360 Sesvete</derivirana_varijabla>
  </DomainObject.Predmet.ProtustrankaWithAdressOIB>
  <DomainObject.Predmet.ProtustrankaNazivFormated>
    <izvorni_sadrzaj>ŠPORAR j.d.o.o.</izvorni_sadrzaj>
    <derivirana_varijabla naziv="DomainObject.Predmet.ProtustrankaNazivFormated_1">ŠPORAR j.d.o.o.</derivirana_varijabla>
  </DomainObject.Predmet.ProtustrankaNazivFormated>
  <DomainObject.Predmet.ProtustrankaNazivFormatedOIB>
    <izvorni_sadrzaj>ŠPORAR j.d.o.o., OIB 94068066338</izvorni_sadrzaj>
    <derivirana_varijabla naziv="DomainObject.Predmet.ProtustrankaNazivFormatedOIB_1">ŠPORAR j.d.o.o., OIB 94068066338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ŠPORAR j.d.o.o.</item>
    </izvorni_sadrzaj>
    <derivirana_varijabla naziv="DomainObject.Predmet.ProtuStrankaListFormated_1">
      <item>ŠPORAR j.d.o.o.</item>
    </derivirana_varijabla>
  </DomainObject.Predmet.ProtuStrankaListFormated>
  <DomainObject.Predmet.ProtuStrankaListFormatedOIB>
    <izvorni_sadrzaj>
      <item>ŠPORAR j.d.o.o., OIB 94068066338</item>
    </izvorni_sadrzaj>
    <derivirana_varijabla naziv="DomainObject.Predmet.ProtuStrankaListFormatedOIB_1">
      <item>ŠPORAR j.d.o.o., OIB 94068066338</item>
    </derivirana_varijabla>
  </DomainObject.Predmet.ProtuStrankaListFormatedOIB>
  <DomainObject.Predmet.ProtuStrankaListFormatedWithAdress>
    <izvorni_sadrzaj>
      <item>ŠPORAR j.d.o.o., Rudolfa Ivankovića 37, 10360 Sesvete</item>
    </izvorni_sadrzaj>
    <derivirana_varijabla naziv="DomainObject.Predmet.ProtuStrankaListFormatedWithAdress_1">
      <item>ŠPORAR j.d.o.o., Rudolfa Ivankovića 37, 10360 Sesvete</item>
    </derivirana_varijabla>
  </DomainObject.Predmet.ProtuStrankaListFormatedWithAdress>
  <DomainObject.Predmet.ProtuStrankaListFormatedWithAdressOIB>
    <izvorni_sadrzaj>
      <item>ŠPORAR j.d.o.o., OIB 94068066338, Rudolfa Ivankovića 37, 10360 Sesvete</item>
    </izvorni_sadrzaj>
    <derivirana_varijabla naziv="DomainObject.Predmet.ProtuStrankaListFormatedWithAdressOIB_1">
      <item>ŠPORAR j.d.o.o., OIB 94068066338, Rudolfa Ivankovića 37, 10360 Sesvete</item>
    </derivirana_varijabla>
  </DomainObject.Predmet.ProtuStrankaListFormatedWithAdressOIB>
  <DomainObject.Predmet.ProtuStrankaListNazivFormated>
    <izvorni_sadrzaj>
      <item>ŠPORAR j.d.o.o.</item>
    </izvorni_sadrzaj>
    <derivirana_varijabla naziv="DomainObject.Predmet.ProtuStrankaListNazivFormated_1">
      <item>ŠPORAR j.d.o.o.</item>
    </derivirana_varijabla>
  </DomainObject.Predmet.ProtuStrankaListNazivFormated>
  <DomainObject.Predmet.ProtuStrankaListNazivFormatedOIB>
    <izvorni_sadrzaj>
      <item>ŠPORAR j.d.o.o., OIB 94068066338</item>
    </izvorni_sadrzaj>
    <derivirana_varijabla naziv="DomainObject.Predmet.ProtuStrankaListNazivFormatedOIB_1">
      <item>ŠPORAR j.d.o.o., OIB 94068066338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ŠPORAR j.d.o.o.</izvorni_sadrzaj>
    <derivirana_varijabla naziv="DomainObject.Predmet.ProtustrankaIDrugi_1">ŠPORAR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ŠPORAR j.d.o.o., OIB 94068066338, Rudolfa Ivankovića 37, 10360 Sesvete</izvorni_sadrzaj>
    <derivirana_varijabla naziv="DomainObject.Predmet.ProtustrankaIDrugiAdressOIB_1">ŠPORAR j.d.o.o., OIB 94068066338, Rudolfa Ivankovića 37,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ŠPORAR j.d.o.o.</item>
    </izvorni_sadrzaj>
    <derivirana_varijabla naziv="DomainObject.Predmet.SudioniciListNaziv_1">
      <item>FINA Regionalni centar Zagreb</item>
      <item>ŠPORAR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ŠPORAR j.d.o.o., OIB 94068066338, Rudolfa Ivankovića 37,10360 Sesvete</item>
    </izvorni_sadrzaj>
    <derivirana_varijabla naziv="DomainObject.Predmet.SudioniciListAdressOIB_1">
      <item>FINA Regionalni centar Zagreb, OIB 85821130368, Trg svibanjskih žrtava 1995. 1,10000 Zagreb</item>
      <item>ŠPORAR j.d.o.o., OIB 94068066338, Rudolfa Ivankovića 37,10360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94068066338</item>
    </izvorni_sadrzaj>
    <derivirana_varijabla naziv="DomainObject.Predmet.SudioniciListNazivOIB_1">
      <item>, OIB 85821130368</item>
      <item>, OIB 94068066338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2003</properties:Characters>
  <properties:Lines>70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2016-05-06T11:38:00Z</dcterms:created>
  <dc:creator>Sonja Pilić</dc:creator>
  <cp:lastModifiedBy>Sonja Pilić</cp:lastModifiedBy>
  <cp:lastPrinted>2016-05-06T11:47:00Z</cp:lastPrinted>
  <dcterms:modified xmlns:xsi="http://www.w3.org/2001/XMLSchema-instance" xsi:type="dcterms:W3CDTF">2016-05-06T11:49:00Z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