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97363" w14:paraId="a997363" w:rsidRDefault="00CA04B9" w:rsidP="00CA04B9" w:rsidR="00CA04B9" w:rsidRPr="000D25B0">
      <w:pPr>
        <w:jc w:val="both"/>
        <w15:collapsed w:val="false"/>
      </w:pPr>
      <w:bookmarkStart w:name="_GoBack" w:id="0"/>
      <w:bookmarkEnd w:id="0"/>
      <w:r w:rsidRPr="000D25B0">
        <w:t xml:space="preserve">         </w:t>
      </w:r>
      <w:r>
        <w:t xml:space="preserve">           </w:t>
      </w:r>
      <w:r w:rsidRPr="000D25B0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25B0">
        <w:rPr>
          <w:bCs/>
        </w:rPr>
        <w:tab/>
      </w:r>
      <w:r w:rsidRPr="000D25B0">
        <w:rPr>
          <w:bCs/>
        </w:rPr>
        <w:tab/>
        <w:t xml:space="preserve">                             </w:t>
      </w:r>
    </w:p>
    <w:p w:rsidRDefault="00CA04B9" w:rsidP="00CA04B9" w:rsidR="00CA04B9" w:rsidRPr="000D25B0">
      <w:pPr>
        <w:jc w:val="both"/>
      </w:pPr>
      <w:r w:rsidRPr="000D25B0">
        <w:t xml:space="preserve">       REPUBLIKA HRVATSKA</w:t>
      </w:r>
    </w:p>
    <w:p w:rsidRDefault="00CA04B9" w:rsidP="00CA04B9" w:rsidR="00CA04B9" w:rsidRPr="000D25B0">
      <w:pPr>
        <w:jc w:val="both"/>
      </w:pPr>
      <w:r w:rsidRPr="000D25B0">
        <w:t>TRGOVAČKI SUD U VARAŽDINU</w:t>
      </w:r>
    </w:p>
    <w:p w:rsidRDefault="00CA04B9" w:rsidP="00CA04B9" w:rsidR="005A506A">
      <w:pPr>
        <w:jc w:val="both"/>
      </w:pPr>
      <w:r w:rsidRPr="000D25B0">
        <w:t xml:space="preserve">                  B. Radić 2</w:t>
      </w:r>
      <w:r w:rsidRPr="000D25B0">
        <w:rPr>
          <w:bCs/>
        </w:rPr>
        <w:t xml:space="preserve">                   </w:t>
      </w:r>
      <w:r w:rsidRPr="000D25B0">
        <w:tab/>
      </w:r>
      <w:r w:rsidRPr="000D25B0">
        <w:tab/>
      </w:r>
      <w:r w:rsidRPr="000D25B0">
        <w:tab/>
      </w:r>
    </w:p>
    <w:p w:rsidRDefault="00CA04B9" w:rsidP="00CA04B9" w:rsidR="00CA04B9">
      <w:pPr>
        <w:jc w:val="both"/>
      </w:pPr>
      <w:r w:rsidRPr="000D25B0">
        <w:tab/>
      </w:r>
      <w:r w:rsidRPr="000D25B0">
        <w:tab/>
      </w:r>
      <w:r w:rsidRPr="000D25B0">
        <w:tab/>
      </w:r>
      <w:r w:rsidRPr="000D25B0">
        <w:tab/>
        <w:t xml:space="preserve">         </w:t>
      </w:r>
    </w:p>
    <w:p w:rsidRDefault="00CA04B9" w:rsidP="00CA04B9" w:rsidR="00CA04B9" w:rsidRPr="000D25B0">
      <w:pPr>
        <w:jc w:val="both"/>
      </w:pPr>
    </w:p>
    <w:p w:rsidRDefault="00CA04B9" w:rsidP="00CA04B9" w:rsidR="00CA04B9">
      <w:pPr>
        <w:jc w:val="center"/>
      </w:pPr>
      <w:r w:rsidRPr="000D25B0">
        <w:t xml:space="preserve">U  I M E   R E P U B L I K E   H R V A T S K E </w:t>
      </w:r>
    </w:p>
    <w:p w:rsidRDefault="00CA04B9" w:rsidP="00CA04B9" w:rsidR="00CA04B9" w:rsidRPr="000D25B0">
      <w:pPr>
        <w:jc w:val="center"/>
      </w:pPr>
    </w:p>
    <w:p w:rsidRDefault="00CA04B9" w:rsidP="00CA04B9" w:rsidR="00CA04B9">
      <w:pPr>
        <w:jc w:val="center"/>
      </w:pPr>
      <w:r w:rsidRPr="000D25B0">
        <w:t>R J E Š E NJ E</w:t>
      </w:r>
    </w:p>
    <w:p w:rsidRDefault="005A506A" w:rsidP="00CA04B9" w:rsidR="005A506A">
      <w:pPr>
        <w:jc w:val="center"/>
      </w:pPr>
    </w:p>
    <w:p w:rsidRDefault="005A506A" w:rsidP="00CA04B9" w:rsidR="005A506A">
      <w:pPr>
        <w:jc w:val="center"/>
      </w:pPr>
    </w:p>
    <w:p w:rsidRDefault="00CA04B9" w:rsidP="005A506A" w:rsidR="00CA04B9" w:rsidRPr="000D25B0"/>
    <w:p w:rsidRDefault="00CA04B9" w:rsidP="00CA04B9" w:rsidR="00CA04B9">
      <w:pPr>
        <w:ind w:firstLine="708"/>
        <w:jc w:val="both"/>
      </w:pPr>
      <w:r w:rsidRPr="00C7787D">
        <w:t xml:space="preserve">Trgovački sud u Varaždinu, po sucu toga suda Kseniji Flack-Makitan, kao sucu pojedincu, </w:t>
      </w:r>
      <w:r w:rsidR="00087A7F">
        <w:t>povodom prijedloga predlagatelja-dužnika, za sklapanje postupka predstečajne nagodbe nad dužnikom ZRNO d.o.o., Varaždin, V. Nazora 2, OIB: 39739455042</w:t>
      </w:r>
      <w:r>
        <w:t xml:space="preserve">, </w:t>
      </w:r>
      <w:r w:rsidR="00087A7F">
        <w:t>3. listopada</w:t>
      </w:r>
      <w:r>
        <w:t xml:space="preserve"> 2016.</w:t>
      </w:r>
    </w:p>
    <w:p w:rsidRDefault="00CA04B9" w:rsidP="00CA04B9" w:rsidR="00CA04B9">
      <w:pPr>
        <w:jc w:val="both"/>
      </w:pPr>
    </w:p>
    <w:p w:rsidRDefault="00CA04B9" w:rsidP="00CA04B9" w:rsidR="00CA04B9" w:rsidRPr="000D25B0">
      <w:pPr>
        <w:jc w:val="both"/>
      </w:pPr>
    </w:p>
    <w:p w:rsidRDefault="00CA04B9" w:rsidP="00CA04B9" w:rsidR="00CA04B9">
      <w:pPr>
        <w:jc w:val="center"/>
      </w:pPr>
      <w:r w:rsidRPr="000D25B0">
        <w:t>r i j e š i o    j e</w:t>
      </w:r>
    </w:p>
    <w:p w:rsidRDefault="005A506A" w:rsidP="003C53BB" w:rsidR="005A506A">
      <w:pPr>
        <w:jc w:val="both"/>
      </w:pPr>
    </w:p>
    <w:p w:rsidRDefault="005A506A" w:rsidP="00CA04B9" w:rsidR="005A506A">
      <w:pPr>
        <w:jc w:val="both"/>
      </w:pPr>
    </w:p>
    <w:p w:rsidRDefault="003C53BB" w:rsidP="00CA04B9" w:rsidR="003C53BB">
      <w:pPr>
        <w:jc w:val="both"/>
      </w:pPr>
    </w:p>
    <w:p w:rsidRDefault="005A506A" w:rsidP="005A506A" w:rsidR="005A506A" w:rsidRPr="00AC16FD">
      <w:pPr>
        <w:pStyle w:val="Odlomakpopisa"/>
        <w:numPr>
          <w:ilvl w:val="0"/>
          <w:numId w:val="3"/>
        </w:numPr>
        <w:jc w:val="both"/>
      </w:pPr>
      <w:r w:rsidRPr="00AC16FD">
        <w:t>Odobrava se sklapanje sljedeće predstečajne nagodbe za dužnika</w:t>
      </w:r>
      <w:r>
        <w:t xml:space="preserve"> </w:t>
      </w:r>
      <w:r w:rsidR="00087A7F">
        <w:t>ZRNO d.o.o., Varaždin, V. Nazora 2, OIB: 39739455042</w:t>
      </w:r>
      <w:r w:rsidRPr="00AC16FD">
        <w:t>, kojom se dužnik obvezao namiriti svoje vjerovnike kako slijedi:</w:t>
      </w:r>
    </w:p>
    <w:p w:rsidRDefault="005A506A" w:rsidP="005A506A" w:rsidR="005A506A">
      <w:pPr>
        <w:autoSpaceDE w:val="false"/>
        <w:autoSpaceDN w:val="false"/>
        <w:adjustRightInd w:val="false"/>
        <w:jc w:val="both"/>
        <w:rPr>
          <w:b/>
        </w:rPr>
      </w:pPr>
    </w:p>
    <w:p w:rsidRDefault="003C53BB" w:rsidP="005A506A" w:rsidR="003C53BB">
      <w:pPr>
        <w:autoSpaceDE w:val="false"/>
        <w:autoSpaceDN w:val="false"/>
        <w:adjustRightInd w:val="false"/>
        <w:jc w:val="both"/>
        <w:rPr>
          <w:b/>
        </w:rPr>
      </w:pPr>
    </w:p>
    <w:p w:rsidRDefault="005A506A" w:rsidP="005A506A" w:rsidR="005A506A" w:rsidRPr="00AC16FD">
      <w:pPr>
        <w:autoSpaceDE w:val="false"/>
        <w:autoSpaceDN w:val="false"/>
        <w:adjustRightInd w:val="false"/>
        <w:jc w:val="both"/>
        <w:rPr>
          <w:b/>
        </w:rPr>
      </w:pPr>
    </w:p>
    <w:p w:rsidRDefault="005A506A" w:rsidP="005A506A" w:rsidR="005A506A">
      <w:pPr>
        <w:numPr>
          <w:ilvl w:val="0"/>
          <w:numId w:val="2"/>
        </w:numPr>
        <w:autoSpaceDE w:val="false"/>
        <w:autoSpaceDN w:val="false"/>
        <w:adjustRightInd w:val="false"/>
        <w:jc w:val="both"/>
        <w:rPr>
          <w:b/>
        </w:rPr>
      </w:pPr>
      <w:r w:rsidRPr="00AC16FD">
        <w:rPr>
          <w:b/>
        </w:rPr>
        <w:t>TIJELA JAVNE UPRAVE I TRGOVAČKA DRUŠTVA U VEĆINSKOM DRŽAVNOM VLASNIŠTVU</w:t>
      </w:r>
    </w:p>
    <w:p w:rsidRDefault="005A506A" w:rsidP="005A506A" w:rsidR="005A506A" w:rsidRPr="00AC16FD">
      <w:pPr>
        <w:autoSpaceDE w:val="false"/>
        <w:autoSpaceDN w:val="false"/>
        <w:adjustRightInd w:val="false"/>
        <w:ind w:left="360"/>
        <w:jc w:val="both"/>
        <w:rPr>
          <w:b/>
        </w:rPr>
      </w:pPr>
    </w:p>
    <w:p w:rsidRDefault="005A506A" w:rsidP="00CA04B9" w:rsidR="005A506A"/>
    <w:p w:rsidRDefault="00087A7F" w:rsidP="00087A7F" w:rsidR="00087A7F">
      <w:pPr>
        <w:pStyle w:val="Odlomakpopisa"/>
        <w:spacing w:after="160"/>
        <w:ind w:right="-567" w:left="153"/>
        <w:jc w:val="both"/>
      </w:pPr>
      <w:r>
        <w:t>Vjerovnici ove grupe otpuštaju zatezne kamate dužniku u cijelosti, te glavnicu u iznosu od 30 % tražbine svakog pojedinog vjerovnika, a preostali iznos od 70 % glavnice otplatiti će dužnik vjerovnicima u 48 jednakih mjesečnih anuiteta sa kamatom od 4,5 % godišnje, s time da prva rata dospijeva 15 dana poslije dana pravomoćnosti ovog rješenja, a svaki idući anuitet dospijeva svakog 15-og u mjesecu, sve do potpune isplate tražbina vjerovnika, kako slijedi u donjoj tabeli:</w:t>
      </w:r>
    </w:p>
    <w:p w:rsidRDefault="005A506A" w:rsidP="00CA04B9" w:rsidR="005A506A"/>
    <w:p w:rsidRDefault="00087A7F" w:rsidP="00CA04B9" w:rsidR="00087A7F"/>
    <w:tbl>
      <w:tblPr>
        <w:tblW w:type="dxa" w:w="4935"/>
        <w:tblLayout w:type="fixed"/>
        <w:tblLook w:val="04A0" w:noVBand="1" w:noHBand="0" w:lastColumn="0" w:firstColumn="1" w:lastRow="0" w:firstRow="1"/>
      </w:tblPr>
      <w:tblGrid>
        <w:gridCol w:w="284"/>
        <w:gridCol w:w="994"/>
        <w:gridCol w:w="1149"/>
        <w:gridCol w:w="851"/>
        <w:gridCol w:w="806"/>
        <w:gridCol w:w="851"/>
      </w:tblGrid>
      <w:tr w:rsidTr="004A649F" w:rsidR="004A649F">
        <w:trPr>
          <w:trHeight w:val="386"/>
        </w:trPr>
        <w:tc>
          <w:tcPr>
            <w:tcW w:type="dxa" w:w="2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0F0F0" w:color="auto" w:val="clear"/>
            <w:noWrap/>
            <w:vAlign w:val="bottom"/>
            <w:hideMark/>
          </w:tcPr>
          <w:p w:rsidRDefault="004A649F" w:rsidR="004A649F">
            <w:pPr>
              <w:spacing w:lineRule="auto" w:line="276"/>
              <w:rPr>
                <w:rFonts w:hAnsi="Calibri" w:ascii="Calibri"/>
                <w:color w:val="000000"/>
                <w:sz w:val="12"/>
                <w:szCs w:val="12"/>
                <w:lang w:eastAsia="en-US"/>
              </w:rPr>
            </w:pPr>
            <w:r>
              <w:rPr>
                <w:rFonts w:hAnsi="Calibri" w:ascii="Calibri"/>
                <w:color w:val="000000"/>
                <w:sz w:val="12"/>
                <w:szCs w:val="12"/>
                <w:lang w:eastAsia="en-US"/>
              </w:rPr>
              <w:t> </w:t>
            </w:r>
          </w:p>
        </w:tc>
        <w:tc>
          <w:tcPr>
            <w:tcW w:type="dxa" w:w="99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0F0F0" w:color="auto" w:val="clear"/>
            <w:noWrap/>
            <w:vAlign w:val="bottom"/>
            <w:hideMark/>
          </w:tcPr>
          <w:p w:rsidRDefault="004A649F" w:rsidR="004A649F">
            <w:pPr>
              <w:spacing w:lineRule="auto" w:line="276"/>
              <w:rPr>
                <w:rFonts w:hAnsi="Calibri" w:ascii="Calibri"/>
                <w:color w:val="000000"/>
                <w:sz w:val="12"/>
                <w:szCs w:val="12"/>
                <w:lang w:eastAsia="en-US"/>
              </w:rPr>
            </w:pPr>
            <w:r>
              <w:rPr>
                <w:rFonts w:hAnsi="Calibri" w:ascii="Calibri"/>
                <w:color w:val="000000"/>
                <w:sz w:val="12"/>
                <w:szCs w:val="12"/>
                <w:lang w:eastAsia="en-US"/>
              </w:rPr>
              <w:t> OIB VJEROVNIKA</w:t>
            </w:r>
          </w:p>
        </w:tc>
        <w:tc>
          <w:tcPr>
            <w:tcW w:type="dxa" w:w="114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0F0F0" w:color="auto" w:val="clear"/>
            <w:vAlign w:val="bottom"/>
            <w:hideMark/>
          </w:tcPr>
          <w:p w:rsidRDefault="004A649F" w:rsidR="004A649F">
            <w:pPr>
              <w:spacing w:lineRule="auto" w:line="276"/>
              <w:rPr>
                <w:rFonts w:cs="Arial" w:hAnsi="Arial" w:ascii="Arial"/>
                <w:color w:val="000000"/>
                <w:sz w:val="12"/>
                <w:szCs w:val="12"/>
                <w:lang w:eastAsia="en-US"/>
              </w:rPr>
            </w:pPr>
            <w:r>
              <w:rPr>
                <w:rFonts w:cs="Arial" w:hAnsi="Arial" w:ascii="Arial"/>
                <w:color w:val="000000"/>
                <w:sz w:val="12"/>
                <w:szCs w:val="12"/>
                <w:lang w:eastAsia="en-US"/>
              </w:rPr>
              <w:t> NAZIV VJEROVNIKA</w:t>
            </w:r>
          </w:p>
        </w:tc>
        <w:tc>
          <w:tcPr>
            <w:tcW w:type="dxa" w:w="8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0F0F0" w:color="auto" w:val="clear"/>
            <w:noWrap/>
            <w:vAlign w:val="bottom"/>
            <w:hideMark/>
          </w:tcPr>
          <w:p w:rsidRDefault="004A649F" w:rsidR="004A649F">
            <w:pPr>
              <w:spacing w:lineRule="auto" w:line="276"/>
              <w:rPr>
                <w:rFonts w:hAnsi="Calibri" w:ascii="Calibri"/>
                <w:color w:val="000000"/>
                <w:sz w:val="12"/>
                <w:szCs w:val="12"/>
                <w:lang w:eastAsia="en-US"/>
              </w:rPr>
            </w:pPr>
            <w:r>
              <w:rPr>
                <w:rFonts w:hAnsi="Calibri" w:ascii="Calibri"/>
                <w:color w:val="000000"/>
                <w:sz w:val="12"/>
                <w:szCs w:val="12"/>
                <w:lang w:eastAsia="en-US"/>
              </w:rPr>
              <w:t> IZNOS TRAŽBINE ZA OTPLATU</w:t>
            </w:r>
          </w:p>
        </w:tc>
        <w:tc>
          <w:tcPr>
            <w:tcW w:type="dxa" w:w="8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0F0F0" w:color="auto" w:val="clear"/>
            <w:noWrap/>
            <w:vAlign w:val="bottom"/>
            <w:hideMark/>
          </w:tcPr>
          <w:p w:rsidRDefault="004A649F" w:rsidR="004A649F">
            <w:pPr>
              <w:spacing w:lineRule="auto" w:line="276"/>
              <w:rPr>
                <w:rFonts w:hAnsi="Calibri" w:ascii="Calibri"/>
                <w:color w:val="000000"/>
                <w:sz w:val="12"/>
                <w:szCs w:val="12"/>
                <w:lang w:eastAsia="en-US"/>
              </w:rPr>
            </w:pPr>
            <w:r>
              <w:rPr>
                <w:rFonts w:hAnsi="Calibri" w:ascii="Calibri"/>
                <w:color w:val="000000"/>
                <w:sz w:val="12"/>
                <w:szCs w:val="12"/>
                <w:lang w:eastAsia="en-US"/>
              </w:rPr>
              <w:t>MJESEČNA</w:t>
            </w:r>
          </w:p>
          <w:p w:rsidRDefault="004A649F" w:rsidR="004A649F">
            <w:pPr>
              <w:spacing w:lineRule="auto" w:line="276"/>
              <w:rPr>
                <w:rFonts w:hAnsi="Calibri" w:ascii="Calibri"/>
                <w:color w:val="000000"/>
                <w:sz w:val="12"/>
                <w:szCs w:val="12"/>
                <w:lang w:eastAsia="en-US"/>
              </w:rPr>
            </w:pPr>
            <w:r>
              <w:rPr>
                <w:rFonts w:hAnsi="Calibri" w:ascii="Calibri"/>
                <w:color w:val="000000"/>
                <w:sz w:val="12"/>
                <w:szCs w:val="12"/>
                <w:lang w:eastAsia="en-US"/>
              </w:rPr>
              <w:t>RATA ZA OTPLATU</w:t>
            </w:r>
          </w:p>
        </w:tc>
        <w:tc>
          <w:tcPr>
            <w:tcW w:type="dxa" w:w="8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0F0F0" w:color="auto" w:val="clear"/>
            <w:noWrap/>
            <w:vAlign w:val="bottom"/>
            <w:hideMark/>
          </w:tcPr>
          <w:p w:rsidRDefault="004A649F" w:rsidR="004A649F">
            <w:pPr>
              <w:spacing w:lineRule="auto" w:line="276"/>
              <w:rPr>
                <w:rFonts w:hAnsi="Calibri" w:ascii="Calibri"/>
                <w:color w:val="000000"/>
                <w:sz w:val="12"/>
                <w:szCs w:val="12"/>
                <w:lang w:eastAsia="en-US"/>
              </w:rPr>
            </w:pPr>
            <w:r>
              <w:rPr>
                <w:rFonts w:hAnsi="Calibri" w:ascii="Calibri"/>
                <w:color w:val="000000"/>
                <w:sz w:val="12"/>
                <w:szCs w:val="12"/>
                <w:lang w:eastAsia="en-US"/>
              </w:rPr>
              <w:t>KAMATA ZA MJESEČNU OTPLATU</w:t>
            </w:r>
          </w:p>
        </w:tc>
      </w:tr>
      <w:tr w:rsidTr="004A649F" w:rsidR="004A649F">
        <w:trPr>
          <w:trHeight w:val="226"/>
        </w:trPr>
        <w:tc>
          <w:tcPr>
            <w:tcW w:type="dxa" w:w="28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A649F" w:rsidR="004A649F">
            <w:pPr>
              <w:spacing w:lineRule="auto" w:line="276"/>
              <w:jc w:val="right"/>
              <w:rPr>
                <w:rFonts w:cs="Arial" w:hAnsi="Arial" w:ascii="Arial"/>
                <w:color w:val="000000"/>
                <w:sz w:val="12"/>
                <w:szCs w:val="12"/>
                <w:lang w:eastAsia="en-US"/>
              </w:rPr>
            </w:pPr>
            <w:r>
              <w:rPr>
                <w:rFonts w:cs="Arial" w:hAnsi="Arial" w:ascii="Arial"/>
                <w:color w:val="000000"/>
                <w:sz w:val="12"/>
                <w:szCs w:val="12"/>
                <w:lang w:eastAsia="en-US"/>
              </w:rPr>
              <w:t>1</w:t>
            </w:r>
          </w:p>
        </w:tc>
        <w:tc>
          <w:tcPr>
            <w:tcW w:type="dxa" w:w="9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A649F" w:rsidR="004A649F">
            <w:pPr>
              <w:spacing w:lineRule="auto" w:line="276"/>
              <w:rPr>
                <w:rFonts w:cs="Arial" w:hAnsi="Arial" w:ascii="Arial"/>
                <w:color w:val="000000"/>
                <w:sz w:val="12"/>
                <w:szCs w:val="12"/>
                <w:lang w:eastAsia="en-US"/>
              </w:rPr>
            </w:pPr>
            <w:r>
              <w:rPr>
                <w:rFonts w:cs="Arial" w:hAnsi="Arial" w:ascii="Arial"/>
                <w:color w:val="000000"/>
                <w:sz w:val="12"/>
                <w:szCs w:val="12"/>
                <w:lang w:eastAsia="en-US"/>
              </w:rPr>
              <w:t>85821130368</w:t>
            </w:r>
          </w:p>
        </w:tc>
        <w:tc>
          <w:tcPr>
            <w:tcW w:type="dxa" w:w="11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4A649F" w:rsidR="004A649F">
            <w:pPr>
              <w:spacing w:lineRule="auto" w:line="276"/>
              <w:rPr>
                <w:rFonts w:cs="Arial" w:hAnsi="Arial" w:ascii="Arial"/>
                <w:color w:val="000000"/>
                <w:sz w:val="12"/>
                <w:szCs w:val="12"/>
                <w:lang w:eastAsia="en-US"/>
              </w:rPr>
            </w:pPr>
            <w:r>
              <w:rPr>
                <w:rFonts w:cs="Arial" w:hAnsi="Arial" w:ascii="Arial"/>
                <w:color w:val="000000"/>
                <w:sz w:val="12"/>
                <w:szCs w:val="12"/>
                <w:lang w:eastAsia="en-US"/>
              </w:rPr>
              <w:t>FINANCIJSKA AGENCIJA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ABF8F" w:color="auto" w:val="clear"/>
            <w:noWrap/>
            <w:vAlign w:val="bottom"/>
            <w:hideMark/>
          </w:tcPr>
          <w:p w:rsidRDefault="004A649F" w:rsidR="004A649F">
            <w:pPr>
              <w:spacing w:lineRule="auto" w:line="276"/>
              <w:jc w:val="right"/>
              <w:rPr>
                <w:rFonts w:cs="Arial" w:hAnsi="Arial" w:ascii="Arial"/>
                <w:color w:val="000000"/>
                <w:sz w:val="12"/>
                <w:szCs w:val="12"/>
                <w:lang w:eastAsia="en-US"/>
              </w:rPr>
            </w:pPr>
            <w:r>
              <w:rPr>
                <w:rFonts w:cs="Arial" w:hAnsi="Arial" w:ascii="Arial"/>
                <w:color w:val="000000"/>
                <w:sz w:val="12"/>
                <w:szCs w:val="12"/>
                <w:lang w:eastAsia="en-US"/>
              </w:rPr>
              <w:t>196,00</w:t>
            </w:r>
          </w:p>
        </w:tc>
        <w:tc>
          <w:tcPr>
            <w:tcW w:type="dxa" w:w="8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8BF52B" w:color="auto" w:val="clear"/>
            <w:noWrap/>
            <w:vAlign w:val="bottom"/>
            <w:hideMark/>
          </w:tcPr>
          <w:p w:rsidRDefault="004A649F" w:rsidR="004A649F">
            <w:pPr>
              <w:spacing w:lineRule="auto" w:line="276"/>
              <w:jc w:val="right"/>
              <w:rPr>
                <w:rFonts w:cs="Arial" w:hAnsi="Arial" w:ascii="Arial"/>
                <w:color w:val="000000"/>
                <w:sz w:val="12"/>
                <w:szCs w:val="12"/>
                <w:lang w:eastAsia="en-US"/>
              </w:rPr>
            </w:pPr>
            <w:r>
              <w:rPr>
                <w:rFonts w:cs="Arial" w:hAnsi="Arial" w:ascii="Arial"/>
                <w:color w:val="000000"/>
                <w:sz w:val="12"/>
                <w:szCs w:val="12"/>
                <w:lang w:eastAsia="en-US"/>
              </w:rPr>
              <w:t>4,09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0F0F0" w:color="auto" w:val="clear"/>
            <w:noWrap/>
            <w:vAlign w:val="bottom"/>
            <w:hideMark/>
          </w:tcPr>
          <w:p w:rsidRDefault="004A649F" w:rsidR="004A649F">
            <w:pPr>
              <w:spacing w:lineRule="auto" w:line="276"/>
              <w:jc w:val="right"/>
              <w:rPr>
                <w:rFonts w:cs="Arial" w:hAnsi="Arial" w:ascii="Arial"/>
                <w:sz w:val="12"/>
                <w:szCs w:val="12"/>
                <w:lang w:eastAsia="en-US"/>
              </w:rPr>
            </w:pPr>
            <w:r>
              <w:rPr>
                <w:rFonts w:cs="Arial" w:hAnsi="Arial" w:ascii="Arial"/>
                <w:sz w:val="12"/>
                <w:szCs w:val="12"/>
                <w:lang w:eastAsia="en-US"/>
              </w:rPr>
              <w:t xml:space="preserve">     0,38</w:t>
            </w:r>
          </w:p>
        </w:tc>
      </w:tr>
      <w:tr w:rsidTr="004A649F" w:rsidR="004A649F">
        <w:trPr>
          <w:trHeight w:val="226"/>
        </w:trPr>
        <w:tc>
          <w:tcPr>
            <w:tcW w:type="dxa" w:w="28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A649F" w:rsidR="004A649F">
            <w:pPr>
              <w:spacing w:lineRule="auto" w:line="276"/>
              <w:jc w:val="right"/>
              <w:rPr>
                <w:rFonts w:cs="Arial" w:hAnsi="Arial" w:ascii="Arial"/>
                <w:color w:val="000000"/>
                <w:sz w:val="12"/>
                <w:szCs w:val="12"/>
                <w:lang w:eastAsia="en-US"/>
              </w:rPr>
            </w:pPr>
            <w:r>
              <w:rPr>
                <w:rFonts w:cs="Arial" w:hAnsi="Arial" w:ascii="Arial"/>
                <w:color w:val="000000"/>
                <w:sz w:val="12"/>
                <w:szCs w:val="12"/>
                <w:lang w:eastAsia="en-US"/>
              </w:rPr>
              <w:t>2</w:t>
            </w:r>
          </w:p>
        </w:tc>
        <w:tc>
          <w:tcPr>
            <w:tcW w:type="dxa" w:w="9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A649F" w:rsidR="004A649F">
            <w:pPr>
              <w:spacing w:lineRule="auto" w:line="276"/>
              <w:rPr>
                <w:rFonts w:cs="Arial" w:hAnsi="Arial" w:ascii="Arial"/>
                <w:color w:val="000000"/>
                <w:sz w:val="12"/>
                <w:szCs w:val="12"/>
                <w:lang w:eastAsia="en-US"/>
              </w:rPr>
            </w:pPr>
            <w:r>
              <w:rPr>
                <w:rFonts w:cs="Arial" w:hAnsi="Arial" w:ascii="Arial"/>
                <w:color w:val="000000"/>
                <w:sz w:val="12"/>
                <w:szCs w:val="12"/>
                <w:lang w:eastAsia="en-US"/>
              </w:rPr>
              <w:t>18683136487</w:t>
            </w:r>
          </w:p>
        </w:tc>
        <w:tc>
          <w:tcPr>
            <w:tcW w:type="dxa" w:w="11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4A649F" w:rsidR="004A649F">
            <w:pPr>
              <w:spacing w:lineRule="auto" w:line="276"/>
              <w:rPr>
                <w:rFonts w:cs="Arial" w:hAnsi="Arial" w:ascii="Arial"/>
                <w:color w:val="000000"/>
                <w:sz w:val="12"/>
                <w:szCs w:val="12"/>
                <w:lang w:eastAsia="en-US"/>
              </w:rPr>
            </w:pPr>
            <w:r>
              <w:rPr>
                <w:rFonts w:cs="Arial" w:hAnsi="Arial" w:ascii="Arial"/>
                <w:color w:val="000000"/>
                <w:sz w:val="12"/>
                <w:szCs w:val="12"/>
                <w:lang w:eastAsia="en-US"/>
              </w:rPr>
              <w:t>MINISTARSTVO FINANCIJA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ABF8F" w:color="auto" w:val="clear"/>
            <w:noWrap/>
            <w:vAlign w:val="bottom"/>
            <w:hideMark/>
          </w:tcPr>
          <w:p w:rsidRDefault="004A649F" w:rsidR="004A649F">
            <w:pPr>
              <w:spacing w:lineRule="auto" w:line="276"/>
              <w:jc w:val="right"/>
              <w:rPr>
                <w:rFonts w:cs="Arial" w:hAnsi="Arial" w:ascii="Arial"/>
                <w:color w:val="000000"/>
                <w:sz w:val="12"/>
                <w:szCs w:val="12"/>
                <w:lang w:eastAsia="en-US"/>
              </w:rPr>
            </w:pPr>
            <w:r>
              <w:rPr>
                <w:rFonts w:cs="Arial" w:hAnsi="Arial" w:ascii="Arial"/>
                <w:color w:val="000000"/>
                <w:sz w:val="12"/>
                <w:szCs w:val="12"/>
                <w:lang w:eastAsia="en-US"/>
              </w:rPr>
              <w:t>293.206,07</w:t>
            </w:r>
          </w:p>
        </w:tc>
        <w:tc>
          <w:tcPr>
            <w:tcW w:type="dxa" w:w="8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8BF52B" w:color="auto" w:val="clear"/>
            <w:noWrap/>
            <w:vAlign w:val="bottom"/>
            <w:hideMark/>
          </w:tcPr>
          <w:p w:rsidRDefault="004A649F" w:rsidR="004A649F">
            <w:pPr>
              <w:spacing w:lineRule="auto" w:line="276"/>
              <w:jc w:val="right"/>
              <w:rPr>
                <w:rFonts w:cs="Arial" w:hAnsi="Arial" w:ascii="Arial"/>
                <w:color w:val="000000"/>
                <w:sz w:val="12"/>
                <w:szCs w:val="12"/>
                <w:lang w:eastAsia="en-US"/>
              </w:rPr>
            </w:pPr>
            <w:r>
              <w:rPr>
                <w:rFonts w:cs="Arial" w:hAnsi="Arial" w:ascii="Arial"/>
                <w:color w:val="000000"/>
                <w:sz w:val="12"/>
                <w:szCs w:val="12"/>
                <w:lang w:eastAsia="en-US"/>
              </w:rPr>
              <w:t>6.108,46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0F0F0" w:color="auto" w:val="clear"/>
            <w:noWrap/>
            <w:vAlign w:val="bottom"/>
            <w:hideMark/>
          </w:tcPr>
          <w:p w:rsidRDefault="004A649F" w:rsidR="004A649F">
            <w:pPr>
              <w:spacing w:lineRule="auto" w:line="276"/>
              <w:jc w:val="right"/>
              <w:rPr>
                <w:rFonts w:cs="Arial" w:hAnsi="Arial" w:ascii="Arial"/>
                <w:sz w:val="12"/>
                <w:szCs w:val="12"/>
                <w:lang w:eastAsia="en-US"/>
              </w:rPr>
            </w:pPr>
            <w:r>
              <w:rPr>
                <w:rFonts w:cs="Arial" w:hAnsi="Arial" w:ascii="Arial"/>
                <w:sz w:val="12"/>
                <w:szCs w:val="12"/>
                <w:lang w:eastAsia="en-US"/>
              </w:rPr>
              <w:t>565,76</w:t>
            </w:r>
          </w:p>
        </w:tc>
      </w:tr>
      <w:tr w:rsidTr="004A649F" w:rsidR="004A649F">
        <w:trPr>
          <w:trHeight w:val="226"/>
        </w:trPr>
        <w:tc>
          <w:tcPr>
            <w:tcW w:type="dxa" w:w="28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A649F" w:rsidR="004A649F">
            <w:pPr>
              <w:spacing w:lineRule="auto" w:line="276"/>
              <w:jc w:val="right"/>
              <w:rPr>
                <w:rFonts w:hAnsi="Calibri" w:ascii="Calibri"/>
                <w:color w:val="000000"/>
                <w:sz w:val="12"/>
                <w:szCs w:val="12"/>
                <w:lang w:eastAsia="en-US"/>
              </w:rPr>
            </w:pPr>
            <w:r>
              <w:rPr>
                <w:rFonts w:hAnsi="Calibri" w:ascii="Calibri"/>
                <w:color w:val="000000"/>
                <w:sz w:val="12"/>
                <w:szCs w:val="12"/>
                <w:lang w:eastAsia="en-US"/>
              </w:rPr>
              <w:t>3</w:t>
            </w:r>
          </w:p>
        </w:tc>
        <w:tc>
          <w:tcPr>
            <w:tcW w:type="dxa" w:w="9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A649F" w:rsidR="004A649F">
            <w:pPr>
              <w:spacing w:lineRule="auto" w:line="276"/>
              <w:rPr>
                <w:rFonts w:cs="Arial" w:hAnsi="Arial" w:ascii="Arial"/>
                <w:sz w:val="12"/>
                <w:szCs w:val="12"/>
                <w:lang w:eastAsia="en-US"/>
              </w:rPr>
            </w:pPr>
            <w:r>
              <w:rPr>
                <w:rFonts w:cs="Arial" w:hAnsi="Arial" w:ascii="Arial"/>
                <w:sz w:val="12"/>
                <w:szCs w:val="12"/>
                <w:lang w:eastAsia="en-US"/>
              </w:rPr>
              <w:t>52634238587</w:t>
            </w:r>
          </w:p>
        </w:tc>
        <w:tc>
          <w:tcPr>
            <w:tcW w:type="dxa" w:w="11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A649F" w:rsidR="004A649F">
            <w:pPr>
              <w:spacing w:lineRule="auto" w:line="276"/>
              <w:rPr>
                <w:rFonts w:cs="Arial" w:hAnsi="Arial" w:ascii="Arial"/>
                <w:sz w:val="12"/>
                <w:szCs w:val="12"/>
                <w:lang w:eastAsia="en-US"/>
              </w:rPr>
            </w:pPr>
            <w:r>
              <w:rPr>
                <w:rFonts w:cs="Arial" w:hAnsi="Arial" w:ascii="Arial"/>
                <w:sz w:val="12"/>
                <w:szCs w:val="12"/>
                <w:lang w:eastAsia="en-US"/>
              </w:rPr>
              <w:t>REPUBLIKA HRVATSKA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ABF8F" w:color="auto" w:val="clear"/>
            <w:noWrap/>
            <w:vAlign w:val="bottom"/>
            <w:hideMark/>
          </w:tcPr>
          <w:p w:rsidRDefault="004A649F" w:rsidR="004A649F">
            <w:pPr>
              <w:spacing w:lineRule="auto" w:line="276"/>
              <w:jc w:val="right"/>
              <w:rPr>
                <w:rFonts w:cs="Arial" w:hAnsi="Arial" w:ascii="Arial"/>
                <w:color w:val="000000"/>
                <w:sz w:val="12"/>
                <w:szCs w:val="12"/>
                <w:lang w:eastAsia="en-US"/>
              </w:rPr>
            </w:pPr>
            <w:r>
              <w:rPr>
                <w:rFonts w:cs="Arial" w:hAnsi="Arial" w:ascii="Arial"/>
                <w:color w:val="000000"/>
                <w:sz w:val="12"/>
                <w:szCs w:val="12"/>
                <w:lang w:eastAsia="en-US"/>
              </w:rPr>
              <w:t>2.050,02</w:t>
            </w:r>
          </w:p>
        </w:tc>
        <w:tc>
          <w:tcPr>
            <w:tcW w:type="dxa" w:w="8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8BF52B" w:color="auto" w:val="clear"/>
            <w:noWrap/>
            <w:vAlign w:val="bottom"/>
            <w:hideMark/>
          </w:tcPr>
          <w:p w:rsidRDefault="004A649F" w:rsidR="004A649F">
            <w:pPr>
              <w:spacing w:lineRule="auto" w:line="276"/>
              <w:jc w:val="right"/>
              <w:rPr>
                <w:rFonts w:cs="Arial" w:hAnsi="Arial" w:ascii="Arial"/>
                <w:color w:val="000000"/>
                <w:sz w:val="12"/>
                <w:szCs w:val="12"/>
                <w:lang w:eastAsia="en-US"/>
              </w:rPr>
            </w:pPr>
            <w:r>
              <w:rPr>
                <w:rFonts w:cs="Arial" w:hAnsi="Arial" w:ascii="Arial"/>
                <w:color w:val="000000"/>
                <w:sz w:val="12"/>
                <w:szCs w:val="12"/>
                <w:lang w:eastAsia="en-US"/>
              </w:rPr>
              <w:t>42,71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0F0F0" w:color="auto" w:val="clear"/>
            <w:noWrap/>
            <w:vAlign w:val="bottom"/>
            <w:hideMark/>
          </w:tcPr>
          <w:p w:rsidRDefault="004A649F" w:rsidR="004A649F">
            <w:pPr>
              <w:spacing w:lineRule="auto" w:line="276"/>
              <w:jc w:val="right"/>
              <w:rPr>
                <w:rFonts w:cs="Arial" w:hAnsi="Arial" w:ascii="Arial"/>
                <w:sz w:val="12"/>
                <w:szCs w:val="12"/>
                <w:lang w:eastAsia="en-US"/>
              </w:rPr>
            </w:pPr>
            <w:r>
              <w:rPr>
                <w:rFonts w:cs="Arial" w:hAnsi="Arial" w:ascii="Arial"/>
                <w:sz w:val="12"/>
                <w:szCs w:val="12"/>
                <w:lang w:eastAsia="en-US"/>
              </w:rPr>
              <w:t>      3,96</w:t>
            </w:r>
          </w:p>
        </w:tc>
      </w:tr>
      <w:tr w:rsidTr="004A649F" w:rsidR="004A649F">
        <w:trPr>
          <w:trHeight w:val="226"/>
        </w:trPr>
        <w:tc>
          <w:tcPr>
            <w:tcW w:type="dxa" w:w="28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A649F" w:rsidR="004A649F">
            <w:pPr>
              <w:spacing w:lineRule="auto" w:line="276"/>
              <w:rPr>
                <w:rFonts w:hAnsi="Calibri" w:ascii="Calibri"/>
                <w:color w:val="000000"/>
                <w:sz w:val="12"/>
                <w:szCs w:val="12"/>
                <w:lang w:eastAsia="en-US"/>
              </w:rPr>
            </w:pPr>
            <w:r>
              <w:rPr>
                <w:rFonts w:hAnsi="Calibri" w:ascii="Calibri"/>
                <w:color w:val="000000"/>
                <w:sz w:val="12"/>
                <w:szCs w:val="12"/>
                <w:lang w:eastAsia="en-US"/>
              </w:rPr>
              <w:t> </w:t>
            </w:r>
          </w:p>
        </w:tc>
        <w:tc>
          <w:tcPr>
            <w:tcW w:type="dxa" w:w="9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Tint="66" w:themeFill="accent1" w:fill="B8CCE4" w:color="auto" w:val="clear"/>
            <w:noWrap/>
            <w:vAlign w:val="bottom"/>
            <w:hideMark/>
          </w:tcPr>
          <w:p w:rsidRDefault="004A649F" w:rsidR="004A649F">
            <w:pPr>
              <w:spacing w:lineRule="auto" w:line="276"/>
              <w:rPr>
                <w:rFonts w:cs="Arial" w:hAnsi="Arial" w:ascii="Arial"/>
                <w:sz w:val="12"/>
                <w:szCs w:val="12"/>
                <w:lang w:eastAsia="en-US"/>
              </w:rPr>
            </w:pPr>
            <w:r>
              <w:rPr>
                <w:rFonts w:cs="Arial" w:hAnsi="Arial" w:ascii="Arial"/>
                <w:sz w:val="12"/>
                <w:szCs w:val="12"/>
                <w:lang w:eastAsia="en-US"/>
              </w:rPr>
              <w:t> </w:t>
            </w:r>
          </w:p>
        </w:tc>
        <w:tc>
          <w:tcPr>
            <w:tcW w:type="dxa" w:w="11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Tint="66" w:themeFill="accent1" w:fill="B8CCE4" w:color="auto" w:val="clear"/>
            <w:noWrap/>
            <w:vAlign w:val="bottom"/>
            <w:hideMark/>
          </w:tcPr>
          <w:p w:rsidRDefault="004A649F" w:rsidR="004A649F">
            <w:pPr>
              <w:spacing w:lineRule="auto" w:line="276"/>
              <w:rPr>
                <w:rFonts w:cs="Arial" w:hAnsi="Arial" w:ascii="Arial"/>
                <w:sz w:val="12"/>
                <w:szCs w:val="12"/>
                <w:lang w:eastAsia="en-US"/>
              </w:rPr>
            </w:pPr>
            <w:r>
              <w:rPr>
                <w:rFonts w:cs="Arial" w:hAnsi="Arial" w:ascii="Arial"/>
                <w:sz w:val="12"/>
                <w:szCs w:val="12"/>
                <w:lang w:eastAsia="en-US"/>
              </w:rPr>
              <w:t>UKUPNO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Tint="66" w:themeFill="accent1" w:fill="B8CCE4" w:color="auto" w:val="clear"/>
            <w:noWrap/>
            <w:vAlign w:val="bottom"/>
            <w:hideMark/>
          </w:tcPr>
          <w:p w:rsidRDefault="004A649F" w:rsidR="004A649F">
            <w:pPr>
              <w:spacing w:lineRule="auto" w:line="276"/>
              <w:jc w:val="right"/>
              <w:rPr>
                <w:rFonts w:cs="Arial" w:hAnsi="Arial" w:ascii="Arial"/>
                <w:color w:val="000000"/>
                <w:sz w:val="12"/>
                <w:szCs w:val="12"/>
                <w:lang w:eastAsia="en-US"/>
              </w:rPr>
            </w:pPr>
            <w:r>
              <w:rPr>
                <w:rFonts w:cs="Arial" w:hAnsi="Arial" w:ascii="Arial"/>
                <w:color w:val="000000"/>
                <w:sz w:val="12"/>
                <w:szCs w:val="12"/>
                <w:lang w:eastAsia="en-US"/>
              </w:rPr>
              <w:t>295.452,09</w:t>
            </w:r>
          </w:p>
        </w:tc>
        <w:tc>
          <w:tcPr>
            <w:tcW w:type="dxa" w:w="8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Tint="66" w:themeFill="accent1" w:fill="B8CCE4" w:color="auto" w:val="clear"/>
            <w:noWrap/>
            <w:vAlign w:val="bottom"/>
            <w:hideMark/>
          </w:tcPr>
          <w:p w:rsidRDefault="004A649F" w:rsidR="004A649F">
            <w:pPr>
              <w:spacing w:lineRule="auto" w:line="276"/>
              <w:jc w:val="right"/>
              <w:rPr>
                <w:rFonts w:cs="Arial" w:hAnsi="Arial" w:ascii="Arial"/>
                <w:color w:val="000000"/>
                <w:sz w:val="12"/>
                <w:szCs w:val="12"/>
                <w:lang w:eastAsia="en-US"/>
              </w:rPr>
            </w:pPr>
            <w:r>
              <w:rPr>
                <w:rFonts w:cs="Arial" w:hAnsi="Arial" w:ascii="Arial"/>
                <w:color w:val="000000"/>
                <w:sz w:val="12"/>
                <w:szCs w:val="12"/>
                <w:lang w:eastAsia="en-US"/>
              </w:rPr>
              <w:t>6.155,26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Tint="66" w:themeFill="accent1" w:fill="B8CCE4" w:color="auto" w:val="clear"/>
            <w:noWrap/>
            <w:vAlign w:val="bottom"/>
            <w:hideMark/>
          </w:tcPr>
          <w:p w:rsidRDefault="004A649F" w:rsidR="004A649F">
            <w:pPr>
              <w:spacing w:lineRule="auto" w:line="276"/>
              <w:jc w:val="right"/>
              <w:rPr>
                <w:rFonts w:cs="Arial" w:hAnsi="Arial" w:ascii="Arial"/>
                <w:color w:val="000000"/>
                <w:sz w:val="12"/>
                <w:szCs w:val="12"/>
                <w:lang w:eastAsia="en-US"/>
              </w:rPr>
            </w:pPr>
            <w:r>
              <w:rPr>
                <w:rFonts w:cs="Arial" w:hAnsi="Arial" w:ascii="Arial"/>
                <w:color w:val="000000"/>
                <w:sz w:val="12"/>
                <w:szCs w:val="12"/>
                <w:lang w:eastAsia="en-US"/>
              </w:rPr>
              <w:t>570,10</w:t>
            </w:r>
          </w:p>
        </w:tc>
      </w:tr>
    </w:tbl>
    <w:p w:rsidRDefault="00087A7F" w:rsidP="00CA04B9" w:rsidR="00087A7F"/>
    <w:p w:rsidRDefault="003C53BB" w:rsidP="00CA04B9" w:rsidR="003C53BB"/>
    <w:p w:rsidRDefault="004A649F" w:rsidP="003C53BB" w:rsidR="004A649F">
      <w:pPr>
        <w:numPr>
          <w:ilvl w:val="0"/>
          <w:numId w:val="2"/>
        </w:numPr>
        <w:jc w:val="both"/>
        <w:rPr>
          <w:b/>
        </w:rPr>
      </w:pPr>
      <w:r>
        <w:rPr>
          <w:b/>
        </w:rPr>
        <w:lastRenderedPageBreak/>
        <w:t>FINANCIJSKE INSTITUCIJE</w:t>
      </w:r>
    </w:p>
    <w:p w:rsidRDefault="003C53BB" w:rsidP="003C53BB" w:rsidR="003C53BB">
      <w:pPr>
        <w:ind w:left="360"/>
        <w:jc w:val="both"/>
        <w:rPr>
          <w:b/>
        </w:rPr>
      </w:pPr>
    </w:p>
    <w:p w:rsidRDefault="003C53BB" w:rsidP="003C53BB" w:rsidR="003C53BB" w:rsidRPr="003C53BB">
      <w:pPr>
        <w:ind w:left="360"/>
        <w:jc w:val="both"/>
        <w:rPr>
          <w:b/>
        </w:rPr>
      </w:pPr>
    </w:p>
    <w:p w:rsidRDefault="004A649F" w:rsidP="004A649F" w:rsidR="004A649F">
      <w:pPr>
        <w:spacing w:after="200"/>
        <w:jc w:val="both"/>
      </w:pPr>
      <w:r>
        <w:t xml:space="preserve">U odnosu na vjerovnika </w:t>
      </w:r>
      <w:r w:rsidRPr="007C6257">
        <w:rPr>
          <w:color w:val="000000"/>
        </w:rPr>
        <w:t>WIENER</w:t>
      </w:r>
      <w:r>
        <w:rPr>
          <w:color w:val="000000"/>
        </w:rPr>
        <w:t xml:space="preserve"> </w:t>
      </w:r>
      <w:r w:rsidRPr="007C6257">
        <w:rPr>
          <w:color w:val="000000"/>
        </w:rPr>
        <w:t>OSIGURANJ</w:t>
      </w:r>
      <w:r>
        <w:rPr>
          <w:color w:val="000000"/>
        </w:rPr>
        <w:t>E VIENNA</w:t>
      </w:r>
      <w:r w:rsidRPr="007C6257">
        <w:rPr>
          <w:color w:val="000000"/>
        </w:rPr>
        <w:t xml:space="preserve"> INSURANCE GROUP d.d. OIB: 52848403362</w:t>
      </w:r>
      <w:r>
        <w:rPr>
          <w:color w:val="000000"/>
        </w:rPr>
        <w:t>, Zagreb,</w:t>
      </w:r>
      <w:r>
        <w:t xml:space="preserve"> otpisuje se glavnica od 50%, što iznosi 11.333,50 kn, a preostali iznos od 11.333,50 kn glavnice dužnik je obvezan isplatiti ovom vjerovniku u 36 jednakih mjesečnih anuiteta uz 12 mjeseci počeka sa iznosom mjesečnog anuiteta od 314,82 kn, s time da poček počinje teći od dana pravomoćnosti ovog rješenja, a po proteku počeka, dužnik će mjesečne anuitete isplaćivati ovom vjerovniku svakog 15-og u mjesecu do potpune isplate. Ovaj dužnik se odriče prava na naplatu kamate.</w:t>
      </w:r>
    </w:p>
    <w:p w:rsidRDefault="003C53BB" w:rsidP="004A649F" w:rsidR="003C53BB">
      <w:pPr>
        <w:spacing w:after="200"/>
        <w:jc w:val="both"/>
      </w:pPr>
    </w:p>
    <w:p w:rsidRDefault="004A649F" w:rsidP="004A649F" w:rsidR="004A649F" w:rsidRPr="003C53BB">
      <w:pPr>
        <w:pStyle w:val="Odlomakpopisa"/>
        <w:numPr>
          <w:ilvl w:val="0"/>
          <w:numId w:val="2"/>
        </w:numPr>
        <w:spacing w:after="200"/>
        <w:jc w:val="both"/>
        <w:rPr>
          <w:b/>
        </w:rPr>
      </w:pPr>
      <w:r w:rsidRPr="003C53BB">
        <w:rPr>
          <w:b/>
        </w:rPr>
        <w:t>OSTALI VJEROVNICI</w:t>
      </w:r>
    </w:p>
    <w:p w:rsidRDefault="003C53BB" w:rsidP="003C53BB" w:rsidR="003C53BB">
      <w:pPr>
        <w:pStyle w:val="Odlomakpopisa"/>
        <w:spacing w:after="200"/>
        <w:ind w:left="360"/>
        <w:jc w:val="both"/>
      </w:pPr>
    </w:p>
    <w:p w:rsidRDefault="004A649F" w:rsidP="004A649F" w:rsidR="004A649F">
      <w:pPr>
        <w:spacing w:after="200"/>
        <w:jc w:val="both"/>
      </w:pPr>
      <w:r w:rsidRPr="00A72785">
        <w:t>Vjerovnici ove grupe ot</w:t>
      </w:r>
      <w:r>
        <w:t>pisuju</w:t>
      </w:r>
      <w:r w:rsidRPr="00A72785">
        <w:t xml:space="preserve"> zatezne kamate dužniku u cije</w:t>
      </w:r>
      <w:r>
        <w:t>losti, te glavnicu u iznosu od 5</w:t>
      </w:r>
      <w:r w:rsidRPr="00A72785">
        <w:t>0 % tražbine svakog pojedinog vj</w:t>
      </w:r>
      <w:r>
        <w:t>erovnika, a preostali iznos od 5</w:t>
      </w:r>
      <w:r w:rsidRPr="00A72785">
        <w:t xml:space="preserve">0 % glavnice </w:t>
      </w:r>
      <w:r>
        <w:t xml:space="preserve">obvezuje se dužnik </w:t>
      </w:r>
      <w:r w:rsidRPr="00A72785">
        <w:t>otpla</w:t>
      </w:r>
      <w:r>
        <w:t>titi vjerovnicima u 36</w:t>
      </w:r>
      <w:r w:rsidRPr="00A72785">
        <w:t xml:space="preserve"> jednakih mjesečnih anuiteta, </w:t>
      </w:r>
      <w:r>
        <w:t>bez kamata, s time da poček počinje teći sa danom pravomoćnosti ovog rješenja, a prvi anuitet dospijeva po proteku počeka 15-og u mjesecu, a svaki sljedeći anuitet dospijeva svakog 15-og u mjesecu do potpune isplate, prema donjoj tabeli:</w:t>
      </w:r>
    </w:p>
    <w:p w:rsidRDefault="00087A7F" w:rsidP="00CA04B9" w:rsidR="00087A7F"/>
    <w:tbl>
      <w:tblPr>
        <w:tblW w:type="dxa" w:w="4907"/>
        <w:tblLayout w:type="fixed"/>
        <w:tblLook w:val="04A0" w:noVBand="1" w:noHBand="0" w:lastColumn="0" w:firstColumn="1" w:lastRow="0" w:firstRow="1"/>
      </w:tblPr>
      <w:tblGrid>
        <w:gridCol w:w="425"/>
        <w:gridCol w:w="993"/>
        <w:gridCol w:w="992"/>
        <w:gridCol w:w="992"/>
        <w:gridCol w:w="851"/>
        <w:gridCol w:w="654"/>
      </w:tblGrid>
      <w:tr w:rsidTr="004A649F" w:rsidR="004A649F" w:rsidRPr="00575355">
        <w:trPr>
          <w:trHeight w:val="475"/>
        </w:trPr>
        <w:tc>
          <w:tcPr>
            <w:tcW w:type="dxa" w:w="4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0F0F0" w:color="auto" w:val="clear"/>
            <w:vAlign w:val="center"/>
            <w:hideMark/>
          </w:tcPr>
          <w:p w:rsidRDefault="004A649F" w:rsidP="00622FA9" w:rsidR="004A649F" w:rsidRPr="00575355">
            <w:pPr>
              <w:jc w:val="center"/>
              <w:rPr>
                <w:rFonts w:cs="Arial" w:hAnsi="Arial" w:ascii="Arial"/>
                <w:color w:val="000000"/>
                <w:sz w:val="12"/>
                <w:szCs w:val="12"/>
              </w:rPr>
            </w:pPr>
            <w:r>
              <w:rPr>
                <w:rFonts w:cs="Arial" w:hAnsi="Arial" w:ascii="Arial"/>
                <w:color w:val="000000"/>
                <w:sz w:val="12"/>
                <w:szCs w:val="12"/>
              </w:rPr>
              <w:t>RB</w:t>
            </w:r>
          </w:p>
        </w:tc>
        <w:tc>
          <w:tcPr>
            <w:tcW w:type="dxa" w:w="9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0F0F0" w:color="auto" w:val="clear"/>
            <w:vAlign w:val="bottom"/>
            <w:hideMark/>
          </w:tcPr>
          <w:p w:rsidRDefault="004A649F" w:rsidP="00622FA9" w:rsidR="004A649F" w:rsidRPr="00575355">
            <w:pPr>
              <w:rPr>
                <w:rFonts w:cs="Arial" w:hAnsi="Arial" w:ascii="Arial"/>
                <w:color w:val="000000"/>
                <w:sz w:val="12"/>
                <w:szCs w:val="12"/>
              </w:rPr>
            </w:pPr>
            <w:r w:rsidRPr="00575355">
              <w:rPr>
                <w:rFonts w:cs="Arial" w:hAnsi="Arial" w:ascii="Arial"/>
                <w:color w:val="000000"/>
                <w:sz w:val="12"/>
                <w:szCs w:val="12"/>
              </w:rPr>
              <w:t>OIB VJEROVNIKA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0F0F0" w:color="auto" w:val="clear"/>
            <w:vAlign w:val="bottom"/>
            <w:hideMark/>
          </w:tcPr>
          <w:p w:rsidRDefault="004A649F" w:rsidP="00622FA9" w:rsidR="004A649F" w:rsidRPr="00575355">
            <w:pPr>
              <w:rPr>
                <w:rFonts w:cs="Arial" w:hAnsi="Arial" w:ascii="Arial"/>
                <w:color w:val="000000"/>
                <w:sz w:val="12"/>
                <w:szCs w:val="12"/>
              </w:rPr>
            </w:pPr>
            <w:r w:rsidRPr="00575355">
              <w:rPr>
                <w:rFonts w:cs="Arial" w:hAnsi="Arial" w:ascii="Arial"/>
                <w:color w:val="000000"/>
                <w:sz w:val="12"/>
                <w:szCs w:val="12"/>
              </w:rPr>
              <w:t>NAZIV VJEROVNIKA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0F0F0" w:color="auto" w:val="clear"/>
            <w:vAlign w:val="bottom"/>
            <w:hideMark/>
          </w:tcPr>
          <w:p w:rsidRDefault="004A649F" w:rsidP="00622FA9" w:rsidR="004A649F" w:rsidRPr="00575355">
            <w:pPr>
              <w:rPr>
                <w:rFonts w:cs="Arial" w:hAnsi="Arial" w:ascii="Arial"/>
                <w:color w:val="000000"/>
                <w:sz w:val="12"/>
                <w:szCs w:val="12"/>
              </w:rPr>
            </w:pPr>
            <w:r w:rsidRPr="00575355">
              <w:rPr>
                <w:rFonts w:cs="Arial" w:hAnsi="Arial" w:ascii="Arial"/>
                <w:color w:val="000000"/>
                <w:sz w:val="12"/>
                <w:szCs w:val="12"/>
              </w:rPr>
              <w:t>IZNOS TRAŽBINE ZA OTPLATU</w:t>
            </w:r>
          </w:p>
        </w:tc>
        <w:tc>
          <w:tcPr>
            <w:tcW w:type="dxa" w:w="8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0F0F0" w:color="auto" w:val="clear"/>
            <w:vAlign w:val="bottom"/>
            <w:hideMark/>
          </w:tcPr>
          <w:p w:rsidRDefault="004A649F" w:rsidP="00622FA9" w:rsidR="004A649F" w:rsidRPr="00575355">
            <w:pPr>
              <w:rPr>
                <w:rFonts w:cs="Arial" w:hAnsi="Arial" w:ascii="Arial"/>
                <w:color w:val="000000"/>
                <w:sz w:val="12"/>
                <w:szCs w:val="12"/>
              </w:rPr>
            </w:pPr>
            <w:r>
              <w:rPr>
                <w:rFonts w:cs="Arial" w:hAnsi="Arial" w:ascii="Arial"/>
                <w:color w:val="000000"/>
                <w:sz w:val="12"/>
                <w:szCs w:val="12"/>
              </w:rPr>
              <w:t xml:space="preserve">MJESEČNI ANUITET ZA OTPLATU </w:t>
            </w:r>
          </w:p>
        </w:tc>
        <w:tc>
          <w:tcPr>
            <w:tcW w:type="dxa" w:w="6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49F" w:rsidP="00622FA9" w:rsidR="004A649F" w:rsidRPr="00575355">
            <w:pPr>
              <w:rPr>
                <w:rFonts w:cs="Arial" w:hAnsi="Arial" w:ascii="Arial"/>
                <w:color w:val="000000"/>
                <w:sz w:val="12"/>
                <w:szCs w:val="12"/>
              </w:rPr>
            </w:pPr>
          </w:p>
        </w:tc>
      </w:tr>
      <w:tr w:rsidTr="004A649F" w:rsidR="004A649F" w:rsidRPr="00575355">
        <w:trPr>
          <w:trHeight w:val="217"/>
        </w:trPr>
        <w:tc>
          <w:tcPr>
            <w:tcW w:type="dxa" w:w="4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649F" w:rsidP="00622FA9" w:rsidR="004A649F" w:rsidRPr="00575355">
            <w:pPr>
              <w:jc w:val="right"/>
              <w:rPr>
                <w:rFonts w:cs="Arial" w:hAnsi="Arial" w:ascii="Arial"/>
                <w:color w:val="000000"/>
                <w:sz w:val="12"/>
                <w:szCs w:val="12"/>
              </w:rPr>
            </w:pPr>
            <w:r w:rsidRPr="00575355">
              <w:rPr>
                <w:rFonts w:cs="Arial" w:hAnsi="Arial" w:ascii="Arial"/>
                <w:color w:val="000000"/>
                <w:sz w:val="12"/>
                <w:szCs w:val="12"/>
              </w:rPr>
              <w:t>1</w:t>
            </w:r>
          </w:p>
        </w:tc>
        <w:tc>
          <w:tcPr>
            <w:tcW w:type="dxa" w:w="9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649F" w:rsidP="00622FA9" w:rsidR="004A649F" w:rsidRPr="00575355">
            <w:pPr>
              <w:rPr>
                <w:rFonts w:cs="Arial" w:hAnsi="Arial" w:ascii="Arial"/>
                <w:color w:val="000000"/>
                <w:sz w:val="12"/>
                <w:szCs w:val="12"/>
              </w:rPr>
            </w:pPr>
            <w:r w:rsidRPr="00575355">
              <w:rPr>
                <w:rFonts w:cs="Arial" w:hAnsi="Arial" w:ascii="Arial"/>
                <w:color w:val="000000"/>
                <w:sz w:val="12"/>
                <w:szCs w:val="12"/>
              </w:rPr>
              <w:t>33522012824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A649F" w:rsidP="00622FA9" w:rsidR="004A649F" w:rsidRPr="00575355">
            <w:pPr>
              <w:rPr>
                <w:rFonts w:cs="Arial" w:hAnsi="Arial" w:ascii="Arial"/>
                <w:color w:val="000000"/>
                <w:sz w:val="12"/>
                <w:szCs w:val="12"/>
              </w:rPr>
            </w:pPr>
            <w:r w:rsidRPr="00575355">
              <w:rPr>
                <w:rFonts w:cs="Arial" w:hAnsi="Arial" w:ascii="Arial"/>
                <w:color w:val="000000"/>
                <w:sz w:val="12"/>
                <w:szCs w:val="12"/>
              </w:rPr>
              <w:t>AGER BONUS d.o.o.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ABF8F" w:color="000000" w:val="clear"/>
            <w:noWrap/>
            <w:vAlign w:val="bottom"/>
            <w:hideMark/>
          </w:tcPr>
          <w:p w:rsidRDefault="004A649F" w:rsidP="00622FA9" w:rsidR="004A649F" w:rsidRPr="00575355">
            <w:pPr>
              <w:jc w:val="right"/>
              <w:rPr>
                <w:rFonts w:cs="Arial" w:hAnsi="Arial" w:ascii="Arial"/>
                <w:color w:val="000000"/>
                <w:sz w:val="12"/>
                <w:szCs w:val="12"/>
              </w:rPr>
            </w:pPr>
            <w:r w:rsidRPr="00575355">
              <w:rPr>
                <w:rFonts w:cs="Arial" w:hAnsi="Arial" w:ascii="Arial"/>
                <w:color w:val="000000"/>
                <w:sz w:val="12"/>
                <w:szCs w:val="12"/>
              </w:rPr>
              <w:t>115.625,00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8BF52B" w:color="auto" w:val="clear"/>
            <w:noWrap/>
            <w:vAlign w:val="bottom"/>
            <w:hideMark/>
          </w:tcPr>
          <w:p w:rsidRDefault="004A649F" w:rsidP="00622FA9" w:rsidR="004A649F" w:rsidRPr="00575355">
            <w:pPr>
              <w:jc w:val="right"/>
              <w:rPr>
                <w:rFonts w:cs="Arial" w:hAnsi="Arial" w:ascii="Arial"/>
                <w:color w:val="000000"/>
                <w:sz w:val="12"/>
                <w:szCs w:val="12"/>
              </w:rPr>
            </w:pPr>
            <w:r w:rsidRPr="00575355">
              <w:rPr>
                <w:rFonts w:cs="Arial" w:hAnsi="Arial" w:ascii="Arial"/>
                <w:color w:val="000000"/>
                <w:sz w:val="12"/>
                <w:szCs w:val="12"/>
              </w:rPr>
              <w:t>3.211,81</w:t>
            </w:r>
          </w:p>
        </w:tc>
        <w:tc>
          <w:tcPr>
            <w:tcW w:type="dxa" w:w="6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49F" w:rsidP="00622FA9" w:rsidR="004A649F" w:rsidRPr="00575355">
            <w:pPr>
              <w:jc w:val="right"/>
              <w:rPr>
                <w:rFonts w:cs="Arial" w:hAnsi="Arial" w:ascii="Arial"/>
                <w:color w:val="000000"/>
                <w:sz w:val="12"/>
                <w:szCs w:val="12"/>
              </w:rPr>
            </w:pPr>
          </w:p>
        </w:tc>
      </w:tr>
      <w:tr w:rsidTr="004A649F" w:rsidR="004A649F" w:rsidRPr="00575355">
        <w:trPr>
          <w:trHeight w:val="217"/>
        </w:trPr>
        <w:tc>
          <w:tcPr>
            <w:tcW w:type="dxa" w:w="42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649F" w:rsidP="00622FA9" w:rsidR="004A649F" w:rsidRPr="00575355">
            <w:pPr>
              <w:jc w:val="right"/>
              <w:rPr>
                <w:rFonts w:cs="Arial" w:hAnsi="Arial" w:ascii="Arial"/>
                <w:color w:val="000000"/>
                <w:sz w:val="12"/>
                <w:szCs w:val="12"/>
              </w:rPr>
            </w:pPr>
            <w:r w:rsidRPr="00575355">
              <w:rPr>
                <w:rFonts w:cs="Arial" w:hAnsi="Arial" w:ascii="Arial"/>
                <w:color w:val="000000"/>
                <w:sz w:val="12"/>
                <w:szCs w:val="12"/>
              </w:rPr>
              <w:t>2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649F" w:rsidP="00622FA9" w:rsidR="004A649F" w:rsidRPr="00575355">
            <w:pPr>
              <w:rPr>
                <w:rFonts w:cs="Arial" w:hAnsi="Arial" w:ascii="Arial"/>
                <w:color w:val="000000"/>
                <w:sz w:val="12"/>
                <w:szCs w:val="12"/>
              </w:rPr>
            </w:pPr>
            <w:r w:rsidRPr="00575355">
              <w:rPr>
                <w:rFonts w:cs="Arial" w:hAnsi="Arial" w:ascii="Arial"/>
                <w:color w:val="000000"/>
                <w:sz w:val="12"/>
                <w:szCs w:val="12"/>
              </w:rPr>
              <w:t>05380330833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A649F" w:rsidP="00622FA9" w:rsidR="004A649F" w:rsidRPr="00575355">
            <w:pPr>
              <w:rPr>
                <w:rFonts w:cs="Arial" w:hAnsi="Arial" w:ascii="Arial"/>
                <w:sz w:val="12"/>
                <w:szCs w:val="12"/>
              </w:rPr>
            </w:pPr>
            <w:r w:rsidRPr="00575355">
              <w:rPr>
                <w:rFonts w:cs="Arial" w:hAnsi="Arial" w:ascii="Arial"/>
                <w:sz w:val="12"/>
                <w:szCs w:val="12"/>
              </w:rPr>
              <w:t>AUTOPRIJEVOZNIK IVAN MILOŠ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ABF8F" w:color="000000" w:val="clear"/>
            <w:noWrap/>
            <w:vAlign w:val="bottom"/>
            <w:hideMark/>
          </w:tcPr>
          <w:p w:rsidRDefault="004A649F" w:rsidP="00622FA9" w:rsidR="004A649F" w:rsidRPr="00575355">
            <w:pPr>
              <w:jc w:val="right"/>
              <w:rPr>
                <w:rFonts w:cs="Arial" w:hAnsi="Arial" w:ascii="Arial"/>
                <w:color w:val="000000"/>
                <w:sz w:val="12"/>
                <w:szCs w:val="12"/>
              </w:rPr>
            </w:pPr>
            <w:r w:rsidRPr="00575355">
              <w:rPr>
                <w:rFonts w:cs="Arial" w:hAnsi="Arial" w:ascii="Arial"/>
                <w:color w:val="000000"/>
                <w:sz w:val="12"/>
                <w:szCs w:val="12"/>
              </w:rPr>
              <w:t>18.010,19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8BF52B" w:color="auto" w:val="clear"/>
            <w:noWrap/>
            <w:vAlign w:val="bottom"/>
            <w:hideMark/>
          </w:tcPr>
          <w:p w:rsidRDefault="004A649F" w:rsidP="00622FA9" w:rsidR="004A649F" w:rsidRPr="00575355">
            <w:pPr>
              <w:jc w:val="right"/>
              <w:rPr>
                <w:rFonts w:cs="Arial" w:hAnsi="Arial" w:ascii="Arial"/>
                <w:color w:val="000000"/>
                <w:sz w:val="12"/>
                <w:szCs w:val="12"/>
              </w:rPr>
            </w:pPr>
            <w:r w:rsidRPr="00575355">
              <w:rPr>
                <w:rFonts w:cs="Arial" w:hAnsi="Arial" w:ascii="Arial"/>
                <w:color w:val="000000"/>
                <w:sz w:val="12"/>
                <w:szCs w:val="12"/>
              </w:rPr>
              <w:t>500,29</w:t>
            </w:r>
          </w:p>
        </w:tc>
        <w:tc>
          <w:tcPr>
            <w:tcW w:type="dxa" w:w="6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49F" w:rsidP="00622FA9" w:rsidR="004A649F" w:rsidRPr="00575355">
            <w:pPr>
              <w:jc w:val="right"/>
              <w:rPr>
                <w:rFonts w:cs="Arial" w:hAnsi="Arial" w:ascii="Arial"/>
                <w:color w:val="000000"/>
                <w:sz w:val="12"/>
                <w:szCs w:val="12"/>
              </w:rPr>
            </w:pPr>
          </w:p>
        </w:tc>
      </w:tr>
      <w:tr w:rsidTr="004A649F" w:rsidR="004A649F" w:rsidRPr="00575355">
        <w:trPr>
          <w:trHeight w:val="217"/>
        </w:trPr>
        <w:tc>
          <w:tcPr>
            <w:tcW w:type="dxa" w:w="42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649F" w:rsidP="00622FA9" w:rsidR="004A649F" w:rsidRPr="00575355">
            <w:pPr>
              <w:jc w:val="right"/>
              <w:rPr>
                <w:rFonts w:cs="Arial" w:hAnsi="Arial" w:ascii="Arial"/>
                <w:color w:val="000000"/>
                <w:sz w:val="12"/>
                <w:szCs w:val="12"/>
              </w:rPr>
            </w:pPr>
            <w:r w:rsidRPr="00575355">
              <w:rPr>
                <w:rFonts w:cs="Arial" w:hAnsi="Arial" w:ascii="Arial"/>
                <w:color w:val="000000"/>
                <w:sz w:val="12"/>
                <w:szCs w:val="12"/>
              </w:rPr>
              <w:t>3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649F" w:rsidP="00622FA9" w:rsidR="004A649F" w:rsidRPr="00575355">
            <w:pPr>
              <w:rPr>
                <w:rFonts w:cs="Arial" w:hAnsi="Arial" w:ascii="Arial"/>
                <w:color w:val="000000"/>
                <w:sz w:val="12"/>
                <w:szCs w:val="12"/>
              </w:rPr>
            </w:pPr>
            <w:r w:rsidRPr="00575355">
              <w:rPr>
                <w:rFonts w:cs="Arial" w:hAnsi="Arial" w:ascii="Arial"/>
                <w:color w:val="000000"/>
                <w:sz w:val="12"/>
                <w:szCs w:val="12"/>
              </w:rPr>
              <w:t>81224333034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A649F" w:rsidP="00622FA9" w:rsidR="004A649F" w:rsidRPr="00575355">
            <w:pPr>
              <w:rPr>
                <w:rFonts w:cs="Arial" w:hAnsi="Arial" w:ascii="Arial"/>
                <w:color w:val="000000"/>
                <w:sz w:val="12"/>
                <w:szCs w:val="12"/>
              </w:rPr>
            </w:pPr>
            <w:r w:rsidRPr="00575355">
              <w:rPr>
                <w:rFonts w:cs="Arial" w:hAnsi="Arial" w:ascii="Arial"/>
                <w:color w:val="000000"/>
                <w:sz w:val="12"/>
                <w:szCs w:val="12"/>
              </w:rPr>
              <w:t>BC INSTITUT d.d.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ABF8F" w:color="000000" w:val="clear"/>
            <w:noWrap/>
            <w:vAlign w:val="bottom"/>
            <w:hideMark/>
          </w:tcPr>
          <w:p w:rsidRDefault="004A649F" w:rsidP="00622FA9" w:rsidR="004A649F" w:rsidRPr="00575355">
            <w:pPr>
              <w:jc w:val="right"/>
              <w:rPr>
                <w:rFonts w:cs="Arial" w:hAnsi="Arial" w:ascii="Arial"/>
                <w:color w:val="000000"/>
                <w:sz w:val="12"/>
                <w:szCs w:val="12"/>
              </w:rPr>
            </w:pPr>
            <w:r w:rsidRPr="00575355">
              <w:rPr>
                <w:rFonts w:cs="Arial" w:hAnsi="Arial" w:ascii="Arial"/>
                <w:color w:val="000000"/>
                <w:sz w:val="12"/>
                <w:szCs w:val="12"/>
              </w:rPr>
              <w:t>74.337,76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8BF52B" w:color="auto" w:val="clear"/>
            <w:noWrap/>
            <w:vAlign w:val="bottom"/>
            <w:hideMark/>
          </w:tcPr>
          <w:p w:rsidRDefault="004A649F" w:rsidP="00622FA9" w:rsidR="004A649F" w:rsidRPr="00575355">
            <w:pPr>
              <w:jc w:val="right"/>
              <w:rPr>
                <w:rFonts w:cs="Arial" w:hAnsi="Arial" w:ascii="Arial"/>
                <w:color w:val="000000"/>
                <w:sz w:val="12"/>
                <w:szCs w:val="12"/>
              </w:rPr>
            </w:pPr>
            <w:r w:rsidRPr="00575355">
              <w:rPr>
                <w:rFonts w:cs="Arial" w:hAnsi="Arial" w:ascii="Arial"/>
                <w:color w:val="000000"/>
                <w:sz w:val="12"/>
                <w:szCs w:val="12"/>
              </w:rPr>
              <w:t>2.064,94</w:t>
            </w:r>
          </w:p>
        </w:tc>
        <w:tc>
          <w:tcPr>
            <w:tcW w:type="dxa" w:w="6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49F" w:rsidP="00622FA9" w:rsidR="004A649F" w:rsidRPr="00575355">
            <w:pPr>
              <w:jc w:val="right"/>
              <w:rPr>
                <w:rFonts w:cs="Arial" w:hAnsi="Arial" w:ascii="Arial"/>
                <w:color w:val="000000"/>
                <w:sz w:val="12"/>
                <w:szCs w:val="12"/>
              </w:rPr>
            </w:pPr>
          </w:p>
        </w:tc>
      </w:tr>
      <w:tr w:rsidTr="004A649F" w:rsidR="004A649F" w:rsidRPr="00575355">
        <w:trPr>
          <w:trHeight w:val="217"/>
        </w:trPr>
        <w:tc>
          <w:tcPr>
            <w:tcW w:type="dxa" w:w="42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649F" w:rsidP="00622FA9" w:rsidR="004A649F" w:rsidRPr="00575355">
            <w:pPr>
              <w:jc w:val="right"/>
              <w:rPr>
                <w:rFonts w:cs="Arial" w:hAnsi="Arial" w:ascii="Arial"/>
                <w:color w:val="000000"/>
                <w:sz w:val="12"/>
                <w:szCs w:val="12"/>
              </w:rPr>
            </w:pPr>
            <w:r w:rsidRPr="00575355">
              <w:rPr>
                <w:rFonts w:cs="Arial" w:hAnsi="Arial" w:ascii="Arial"/>
                <w:color w:val="000000"/>
                <w:sz w:val="12"/>
                <w:szCs w:val="12"/>
              </w:rPr>
              <w:t>4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649F" w:rsidP="00622FA9" w:rsidR="004A649F" w:rsidRPr="00575355">
            <w:pPr>
              <w:rPr>
                <w:rFonts w:cs="Arial" w:hAnsi="Arial" w:ascii="Arial"/>
                <w:color w:val="000000"/>
                <w:sz w:val="12"/>
                <w:szCs w:val="12"/>
              </w:rPr>
            </w:pPr>
            <w:r w:rsidRPr="00575355">
              <w:rPr>
                <w:rFonts w:cs="Arial" w:hAnsi="Arial" w:ascii="Arial"/>
                <w:color w:val="000000"/>
                <w:sz w:val="12"/>
                <w:szCs w:val="12"/>
              </w:rPr>
              <w:t>97883530811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A649F" w:rsidP="00622FA9" w:rsidR="004A649F" w:rsidRPr="00575355">
            <w:pPr>
              <w:rPr>
                <w:rFonts w:cs="Arial" w:hAnsi="Arial" w:ascii="Arial"/>
                <w:color w:val="000000"/>
                <w:sz w:val="12"/>
                <w:szCs w:val="12"/>
              </w:rPr>
            </w:pPr>
            <w:r w:rsidRPr="00575355">
              <w:rPr>
                <w:rFonts w:cs="Arial" w:hAnsi="Arial" w:ascii="Arial"/>
                <w:color w:val="000000"/>
                <w:sz w:val="12"/>
                <w:szCs w:val="12"/>
              </w:rPr>
              <w:t>CELJAK TRANSPORTI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ABF8F" w:color="000000" w:val="clear"/>
            <w:noWrap/>
            <w:vAlign w:val="bottom"/>
            <w:hideMark/>
          </w:tcPr>
          <w:p w:rsidRDefault="004A649F" w:rsidP="00622FA9" w:rsidR="004A649F" w:rsidRPr="00575355">
            <w:pPr>
              <w:jc w:val="right"/>
              <w:rPr>
                <w:rFonts w:cs="Arial" w:hAnsi="Arial" w:ascii="Arial"/>
                <w:color w:val="000000"/>
                <w:sz w:val="12"/>
                <w:szCs w:val="12"/>
              </w:rPr>
            </w:pPr>
            <w:r w:rsidRPr="00575355">
              <w:rPr>
                <w:rFonts w:cs="Arial" w:hAnsi="Arial" w:ascii="Arial"/>
                <w:color w:val="000000"/>
                <w:sz w:val="12"/>
                <w:szCs w:val="12"/>
              </w:rPr>
              <w:t>1.902,19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8BF52B" w:color="auto" w:val="clear"/>
            <w:noWrap/>
            <w:vAlign w:val="bottom"/>
            <w:hideMark/>
          </w:tcPr>
          <w:p w:rsidRDefault="004A649F" w:rsidP="00622FA9" w:rsidR="004A649F" w:rsidRPr="00575355">
            <w:pPr>
              <w:jc w:val="right"/>
              <w:rPr>
                <w:rFonts w:cs="Arial" w:hAnsi="Arial" w:ascii="Arial"/>
                <w:color w:val="000000"/>
                <w:sz w:val="12"/>
                <w:szCs w:val="12"/>
              </w:rPr>
            </w:pPr>
            <w:r w:rsidRPr="00575355">
              <w:rPr>
                <w:rFonts w:cs="Arial" w:hAnsi="Arial" w:ascii="Arial"/>
                <w:color w:val="000000"/>
                <w:sz w:val="12"/>
                <w:szCs w:val="12"/>
              </w:rPr>
              <w:t>52,84</w:t>
            </w:r>
          </w:p>
        </w:tc>
        <w:tc>
          <w:tcPr>
            <w:tcW w:type="dxa" w:w="6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49F" w:rsidP="00622FA9" w:rsidR="004A649F" w:rsidRPr="00575355">
            <w:pPr>
              <w:jc w:val="right"/>
              <w:rPr>
                <w:rFonts w:cs="Arial" w:hAnsi="Arial" w:ascii="Arial"/>
                <w:color w:val="000000"/>
                <w:sz w:val="12"/>
                <w:szCs w:val="12"/>
              </w:rPr>
            </w:pPr>
          </w:p>
        </w:tc>
      </w:tr>
      <w:tr w:rsidTr="004A649F" w:rsidR="004A649F" w:rsidRPr="00575355">
        <w:trPr>
          <w:trHeight w:val="217"/>
        </w:trPr>
        <w:tc>
          <w:tcPr>
            <w:tcW w:type="dxa" w:w="42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649F" w:rsidP="00622FA9" w:rsidR="004A649F" w:rsidRPr="00575355">
            <w:pPr>
              <w:jc w:val="right"/>
              <w:rPr>
                <w:rFonts w:cs="Arial" w:hAnsi="Arial" w:ascii="Arial"/>
                <w:color w:val="000000"/>
                <w:sz w:val="12"/>
                <w:szCs w:val="12"/>
              </w:rPr>
            </w:pPr>
            <w:r w:rsidRPr="00575355">
              <w:rPr>
                <w:rFonts w:cs="Arial" w:hAnsi="Arial" w:ascii="Arial"/>
                <w:color w:val="000000"/>
                <w:sz w:val="12"/>
                <w:szCs w:val="12"/>
              </w:rPr>
              <w:t>5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649F" w:rsidP="00622FA9" w:rsidR="004A649F" w:rsidRPr="00575355">
            <w:pPr>
              <w:rPr>
                <w:rFonts w:cs="Arial" w:hAnsi="Arial" w:ascii="Arial"/>
                <w:color w:val="000000"/>
                <w:sz w:val="12"/>
                <w:szCs w:val="12"/>
              </w:rPr>
            </w:pPr>
            <w:r w:rsidRPr="00575355">
              <w:rPr>
                <w:rFonts w:cs="Arial" w:hAnsi="Arial" w:ascii="Arial"/>
                <w:color w:val="000000"/>
                <w:sz w:val="12"/>
                <w:szCs w:val="12"/>
              </w:rPr>
              <w:t>44343542645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A649F" w:rsidP="00622FA9" w:rsidR="004A649F" w:rsidRPr="00575355">
            <w:pPr>
              <w:rPr>
                <w:rFonts w:cs="Arial" w:hAnsi="Arial" w:ascii="Arial"/>
                <w:color w:val="000000"/>
                <w:sz w:val="12"/>
                <w:szCs w:val="12"/>
              </w:rPr>
            </w:pPr>
            <w:r w:rsidRPr="00575355">
              <w:rPr>
                <w:rFonts w:cs="Arial" w:hAnsi="Arial" w:ascii="Arial"/>
                <w:color w:val="000000"/>
                <w:sz w:val="12"/>
                <w:szCs w:val="12"/>
              </w:rPr>
              <w:t>CEZAREJA d.o.o.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ABF8F" w:color="000000" w:val="clear"/>
            <w:noWrap/>
            <w:vAlign w:val="bottom"/>
            <w:hideMark/>
          </w:tcPr>
          <w:p w:rsidRDefault="004A649F" w:rsidP="00622FA9" w:rsidR="004A649F" w:rsidRPr="00575355">
            <w:pPr>
              <w:jc w:val="right"/>
              <w:rPr>
                <w:rFonts w:cs="Arial" w:hAnsi="Arial" w:ascii="Arial"/>
                <w:color w:val="000000"/>
                <w:sz w:val="12"/>
                <w:szCs w:val="12"/>
              </w:rPr>
            </w:pPr>
            <w:r w:rsidRPr="00575355">
              <w:rPr>
                <w:rFonts w:cs="Arial" w:hAnsi="Arial" w:ascii="Arial"/>
                <w:color w:val="000000"/>
                <w:sz w:val="12"/>
                <w:szCs w:val="12"/>
              </w:rPr>
              <w:t>163.279,43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8BF52B" w:color="auto" w:val="clear"/>
            <w:noWrap/>
            <w:vAlign w:val="bottom"/>
            <w:hideMark/>
          </w:tcPr>
          <w:p w:rsidRDefault="004A649F" w:rsidP="00622FA9" w:rsidR="004A649F" w:rsidRPr="00575355">
            <w:pPr>
              <w:jc w:val="right"/>
              <w:rPr>
                <w:rFonts w:cs="Arial" w:hAnsi="Arial" w:ascii="Arial"/>
                <w:color w:val="000000"/>
                <w:sz w:val="12"/>
                <w:szCs w:val="12"/>
              </w:rPr>
            </w:pPr>
            <w:r w:rsidRPr="00575355">
              <w:rPr>
                <w:rFonts w:cs="Arial" w:hAnsi="Arial" w:ascii="Arial"/>
                <w:color w:val="000000"/>
                <w:sz w:val="12"/>
                <w:szCs w:val="12"/>
              </w:rPr>
              <w:t>4.535,54</w:t>
            </w:r>
          </w:p>
        </w:tc>
        <w:tc>
          <w:tcPr>
            <w:tcW w:type="dxa" w:w="6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49F" w:rsidP="00622FA9" w:rsidR="004A649F" w:rsidRPr="00575355">
            <w:pPr>
              <w:jc w:val="right"/>
              <w:rPr>
                <w:rFonts w:cs="Arial" w:hAnsi="Arial" w:ascii="Arial"/>
                <w:color w:val="000000"/>
                <w:sz w:val="12"/>
                <w:szCs w:val="12"/>
              </w:rPr>
            </w:pPr>
          </w:p>
        </w:tc>
      </w:tr>
      <w:tr w:rsidTr="004A649F" w:rsidR="004A649F" w:rsidRPr="00575355">
        <w:trPr>
          <w:trHeight w:val="217"/>
        </w:trPr>
        <w:tc>
          <w:tcPr>
            <w:tcW w:type="dxa" w:w="42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649F" w:rsidP="00622FA9" w:rsidR="004A649F" w:rsidRPr="00575355">
            <w:pPr>
              <w:jc w:val="right"/>
              <w:rPr>
                <w:rFonts w:cs="Arial" w:hAnsi="Arial" w:ascii="Arial"/>
                <w:color w:val="000000"/>
                <w:sz w:val="12"/>
                <w:szCs w:val="12"/>
              </w:rPr>
            </w:pPr>
            <w:r w:rsidRPr="00575355">
              <w:rPr>
                <w:rFonts w:cs="Arial" w:hAnsi="Arial" w:ascii="Arial"/>
                <w:color w:val="000000"/>
                <w:sz w:val="12"/>
                <w:szCs w:val="12"/>
              </w:rPr>
              <w:t>6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649F" w:rsidP="00622FA9" w:rsidR="004A649F" w:rsidRPr="00575355">
            <w:pPr>
              <w:rPr>
                <w:rFonts w:cs="Arial" w:hAnsi="Arial" w:ascii="Arial"/>
                <w:color w:val="000000"/>
                <w:sz w:val="12"/>
                <w:szCs w:val="12"/>
              </w:rPr>
            </w:pPr>
            <w:r w:rsidRPr="00575355">
              <w:rPr>
                <w:rFonts w:cs="Arial" w:hAnsi="Arial" w:ascii="Arial"/>
                <w:color w:val="000000"/>
                <w:sz w:val="12"/>
                <w:szCs w:val="12"/>
              </w:rPr>
              <w:t>20370719168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A649F" w:rsidP="00622FA9" w:rsidR="004A649F" w:rsidRPr="00575355">
            <w:pPr>
              <w:rPr>
                <w:rFonts w:cs="Arial" w:hAnsi="Arial" w:ascii="Arial"/>
                <w:color w:val="000000"/>
                <w:sz w:val="12"/>
                <w:szCs w:val="12"/>
              </w:rPr>
            </w:pPr>
            <w:r w:rsidRPr="00575355">
              <w:rPr>
                <w:rFonts w:cs="Arial" w:hAnsi="Arial" w:ascii="Arial"/>
                <w:color w:val="000000"/>
                <w:sz w:val="12"/>
                <w:szCs w:val="12"/>
              </w:rPr>
              <w:t>COMPEL d.o.o.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ABF8F" w:color="000000" w:val="clear"/>
            <w:noWrap/>
            <w:vAlign w:val="bottom"/>
            <w:hideMark/>
          </w:tcPr>
          <w:p w:rsidRDefault="004A649F" w:rsidP="00622FA9" w:rsidR="004A649F" w:rsidRPr="00575355">
            <w:pPr>
              <w:jc w:val="right"/>
              <w:rPr>
                <w:rFonts w:cs="Arial" w:hAnsi="Arial" w:ascii="Arial"/>
                <w:color w:val="000000"/>
                <w:sz w:val="12"/>
                <w:szCs w:val="12"/>
              </w:rPr>
            </w:pPr>
            <w:r w:rsidRPr="00575355">
              <w:rPr>
                <w:rFonts w:cs="Arial" w:hAnsi="Arial" w:ascii="Arial"/>
                <w:color w:val="000000"/>
                <w:sz w:val="12"/>
                <w:szCs w:val="12"/>
              </w:rPr>
              <w:t>1.792,50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8BF52B" w:color="auto" w:val="clear"/>
            <w:noWrap/>
            <w:vAlign w:val="bottom"/>
            <w:hideMark/>
          </w:tcPr>
          <w:p w:rsidRDefault="004A649F" w:rsidP="00622FA9" w:rsidR="004A649F" w:rsidRPr="00575355">
            <w:pPr>
              <w:jc w:val="right"/>
              <w:rPr>
                <w:rFonts w:cs="Arial" w:hAnsi="Arial" w:ascii="Arial"/>
                <w:color w:val="000000"/>
                <w:sz w:val="12"/>
                <w:szCs w:val="12"/>
              </w:rPr>
            </w:pPr>
            <w:r w:rsidRPr="00575355">
              <w:rPr>
                <w:rFonts w:cs="Arial" w:hAnsi="Arial" w:ascii="Arial"/>
                <w:color w:val="000000"/>
                <w:sz w:val="12"/>
                <w:szCs w:val="12"/>
              </w:rPr>
              <w:t>49,80</w:t>
            </w:r>
          </w:p>
        </w:tc>
        <w:tc>
          <w:tcPr>
            <w:tcW w:type="dxa" w:w="6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49F" w:rsidP="00622FA9" w:rsidR="004A649F" w:rsidRPr="00575355">
            <w:pPr>
              <w:jc w:val="right"/>
              <w:rPr>
                <w:rFonts w:cs="Arial" w:hAnsi="Arial" w:ascii="Arial"/>
                <w:color w:val="000000"/>
                <w:sz w:val="12"/>
                <w:szCs w:val="12"/>
              </w:rPr>
            </w:pPr>
          </w:p>
        </w:tc>
      </w:tr>
      <w:tr w:rsidTr="004A649F" w:rsidR="004A649F" w:rsidRPr="00575355">
        <w:trPr>
          <w:trHeight w:val="217"/>
        </w:trPr>
        <w:tc>
          <w:tcPr>
            <w:tcW w:type="dxa" w:w="42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649F" w:rsidP="00622FA9" w:rsidR="004A649F" w:rsidRPr="00575355">
            <w:pPr>
              <w:jc w:val="right"/>
              <w:rPr>
                <w:rFonts w:cs="Arial" w:hAnsi="Arial" w:ascii="Arial"/>
                <w:color w:val="000000"/>
                <w:sz w:val="12"/>
                <w:szCs w:val="12"/>
              </w:rPr>
            </w:pPr>
            <w:r w:rsidRPr="00575355">
              <w:rPr>
                <w:rFonts w:cs="Arial" w:hAnsi="Arial" w:ascii="Arial"/>
                <w:color w:val="000000"/>
                <w:sz w:val="12"/>
                <w:szCs w:val="12"/>
              </w:rPr>
              <w:t>7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649F" w:rsidP="00622FA9" w:rsidR="004A649F" w:rsidRPr="00575355">
            <w:pPr>
              <w:rPr>
                <w:rFonts w:cs="Arial" w:hAnsi="Arial" w:ascii="Arial"/>
                <w:color w:val="000000"/>
                <w:sz w:val="12"/>
                <w:szCs w:val="12"/>
              </w:rPr>
            </w:pPr>
            <w:r w:rsidRPr="00575355">
              <w:rPr>
                <w:rFonts w:cs="Arial" w:hAnsi="Arial" w:ascii="Arial"/>
                <w:color w:val="000000"/>
                <w:sz w:val="12"/>
                <w:szCs w:val="12"/>
              </w:rPr>
              <w:t>95623561225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A649F" w:rsidP="00622FA9" w:rsidR="004A649F" w:rsidRPr="00575355">
            <w:pPr>
              <w:rPr>
                <w:rFonts w:cs="Arial" w:hAnsi="Arial" w:ascii="Arial"/>
                <w:color w:val="000000"/>
                <w:sz w:val="12"/>
                <w:szCs w:val="12"/>
              </w:rPr>
            </w:pPr>
            <w:r w:rsidRPr="00575355">
              <w:rPr>
                <w:rFonts w:cs="Arial" w:hAnsi="Arial" w:ascii="Arial"/>
                <w:color w:val="000000"/>
                <w:sz w:val="12"/>
                <w:szCs w:val="12"/>
              </w:rPr>
              <w:t xml:space="preserve">EKOS HOLDING d.o.o. 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ABF8F" w:color="000000" w:val="clear"/>
            <w:noWrap/>
            <w:vAlign w:val="bottom"/>
            <w:hideMark/>
          </w:tcPr>
          <w:p w:rsidRDefault="004A649F" w:rsidP="00622FA9" w:rsidR="004A649F" w:rsidRPr="00575355">
            <w:pPr>
              <w:jc w:val="right"/>
              <w:rPr>
                <w:rFonts w:cs="Arial" w:hAnsi="Arial" w:ascii="Arial"/>
                <w:color w:val="000000"/>
                <w:sz w:val="12"/>
                <w:szCs w:val="12"/>
              </w:rPr>
            </w:pPr>
            <w:r w:rsidRPr="00575355">
              <w:rPr>
                <w:rFonts w:cs="Arial" w:hAnsi="Arial" w:ascii="Arial"/>
                <w:color w:val="000000"/>
                <w:sz w:val="12"/>
                <w:szCs w:val="12"/>
              </w:rPr>
              <w:t>154.214,98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8BF52B" w:color="auto" w:val="clear"/>
            <w:noWrap/>
            <w:vAlign w:val="bottom"/>
            <w:hideMark/>
          </w:tcPr>
          <w:p w:rsidRDefault="004A649F" w:rsidP="00622FA9" w:rsidR="004A649F" w:rsidRPr="00575355">
            <w:pPr>
              <w:jc w:val="right"/>
              <w:rPr>
                <w:rFonts w:cs="Arial" w:hAnsi="Arial" w:ascii="Arial"/>
                <w:color w:val="000000"/>
                <w:sz w:val="12"/>
                <w:szCs w:val="12"/>
              </w:rPr>
            </w:pPr>
            <w:r w:rsidRPr="00575355">
              <w:rPr>
                <w:rFonts w:cs="Arial" w:hAnsi="Arial" w:ascii="Arial"/>
                <w:color w:val="000000"/>
                <w:sz w:val="12"/>
                <w:szCs w:val="12"/>
              </w:rPr>
              <w:t>4.283,75</w:t>
            </w:r>
          </w:p>
        </w:tc>
        <w:tc>
          <w:tcPr>
            <w:tcW w:type="dxa" w:w="6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49F" w:rsidP="00622FA9" w:rsidR="004A649F" w:rsidRPr="00575355">
            <w:pPr>
              <w:jc w:val="right"/>
              <w:rPr>
                <w:rFonts w:cs="Arial" w:hAnsi="Arial" w:ascii="Arial"/>
                <w:color w:val="000000"/>
                <w:sz w:val="12"/>
                <w:szCs w:val="12"/>
              </w:rPr>
            </w:pPr>
          </w:p>
        </w:tc>
      </w:tr>
      <w:tr w:rsidTr="004A649F" w:rsidR="004A649F" w:rsidRPr="00575355">
        <w:trPr>
          <w:trHeight w:val="217"/>
        </w:trPr>
        <w:tc>
          <w:tcPr>
            <w:tcW w:type="dxa" w:w="42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649F" w:rsidP="00622FA9" w:rsidR="004A649F" w:rsidRPr="00575355">
            <w:pPr>
              <w:jc w:val="right"/>
              <w:rPr>
                <w:rFonts w:cs="Arial" w:hAnsi="Arial" w:ascii="Arial"/>
                <w:color w:val="000000"/>
                <w:sz w:val="12"/>
                <w:szCs w:val="12"/>
              </w:rPr>
            </w:pPr>
            <w:r w:rsidRPr="00575355">
              <w:rPr>
                <w:rFonts w:cs="Arial" w:hAnsi="Arial" w:ascii="Arial"/>
                <w:color w:val="000000"/>
                <w:sz w:val="12"/>
                <w:szCs w:val="12"/>
              </w:rPr>
              <w:t>8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649F" w:rsidP="00622FA9" w:rsidR="004A649F" w:rsidRPr="00575355">
            <w:pPr>
              <w:rPr>
                <w:rFonts w:cs="Arial" w:hAnsi="Arial" w:ascii="Arial"/>
                <w:color w:val="000000"/>
                <w:sz w:val="12"/>
                <w:szCs w:val="12"/>
              </w:rPr>
            </w:pPr>
            <w:r w:rsidRPr="00575355">
              <w:rPr>
                <w:rFonts w:cs="Arial" w:hAnsi="Arial" w:ascii="Arial"/>
                <w:color w:val="000000"/>
                <w:sz w:val="12"/>
                <w:szCs w:val="12"/>
              </w:rPr>
              <w:t>25541500918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A649F" w:rsidP="00622FA9" w:rsidR="004A649F" w:rsidRPr="00575355">
            <w:pPr>
              <w:rPr>
                <w:rFonts w:cs="Arial" w:hAnsi="Arial" w:ascii="Arial"/>
                <w:color w:val="000000"/>
                <w:sz w:val="12"/>
                <w:szCs w:val="12"/>
              </w:rPr>
            </w:pPr>
            <w:r w:rsidRPr="00575355">
              <w:rPr>
                <w:rFonts w:cs="Arial" w:hAnsi="Arial" w:ascii="Arial"/>
                <w:color w:val="000000"/>
                <w:sz w:val="12"/>
                <w:szCs w:val="12"/>
              </w:rPr>
              <w:t>EKOS PEKARNICA d.o.o.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ABF8F" w:color="000000" w:val="clear"/>
            <w:noWrap/>
            <w:vAlign w:val="bottom"/>
            <w:hideMark/>
          </w:tcPr>
          <w:p w:rsidRDefault="004A649F" w:rsidP="00622FA9" w:rsidR="004A649F" w:rsidRPr="00575355">
            <w:pPr>
              <w:jc w:val="right"/>
              <w:rPr>
                <w:rFonts w:cs="Arial" w:hAnsi="Arial" w:ascii="Arial"/>
                <w:color w:val="000000"/>
                <w:sz w:val="12"/>
                <w:szCs w:val="12"/>
              </w:rPr>
            </w:pPr>
            <w:r w:rsidRPr="00575355">
              <w:rPr>
                <w:rFonts w:cs="Arial" w:hAnsi="Arial" w:ascii="Arial"/>
                <w:color w:val="000000"/>
                <w:sz w:val="12"/>
                <w:szCs w:val="12"/>
              </w:rPr>
              <w:t>44.865,11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8BF52B" w:color="auto" w:val="clear"/>
            <w:noWrap/>
            <w:vAlign w:val="bottom"/>
            <w:hideMark/>
          </w:tcPr>
          <w:p w:rsidRDefault="004A649F" w:rsidP="00622FA9" w:rsidR="004A649F" w:rsidRPr="00575355">
            <w:pPr>
              <w:jc w:val="right"/>
              <w:rPr>
                <w:rFonts w:cs="Arial" w:hAnsi="Arial" w:ascii="Arial"/>
                <w:color w:val="000000"/>
                <w:sz w:val="12"/>
                <w:szCs w:val="12"/>
              </w:rPr>
            </w:pPr>
            <w:r w:rsidRPr="00575355">
              <w:rPr>
                <w:rFonts w:cs="Arial" w:hAnsi="Arial" w:ascii="Arial"/>
                <w:color w:val="000000"/>
                <w:sz w:val="12"/>
                <w:szCs w:val="12"/>
              </w:rPr>
              <w:t>1.246,26</w:t>
            </w:r>
          </w:p>
        </w:tc>
        <w:tc>
          <w:tcPr>
            <w:tcW w:type="dxa" w:w="6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49F" w:rsidP="00622FA9" w:rsidR="004A649F" w:rsidRPr="00575355">
            <w:pPr>
              <w:jc w:val="right"/>
              <w:rPr>
                <w:rFonts w:cs="Arial" w:hAnsi="Arial" w:ascii="Arial"/>
                <w:color w:val="000000"/>
                <w:sz w:val="12"/>
                <w:szCs w:val="12"/>
              </w:rPr>
            </w:pPr>
          </w:p>
        </w:tc>
      </w:tr>
      <w:tr w:rsidTr="004A649F" w:rsidR="004A649F" w:rsidRPr="00575355">
        <w:trPr>
          <w:trHeight w:val="217"/>
        </w:trPr>
        <w:tc>
          <w:tcPr>
            <w:tcW w:type="dxa" w:w="42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649F" w:rsidP="00622FA9" w:rsidR="004A649F" w:rsidRPr="00575355">
            <w:pPr>
              <w:jc w:val="right"/>
              <w:rPr>
                <w:rFonts w:cs="Arial" w:hAnsi="Arial" w:ascii="Arial"/>
                <w:color w:val="000000"/>
                <w:sz w:val="12"/>
                <w:szCs w:val="12"/>
              </w:rPr>
            </w:pPr>
            <w:r w:rsidRPr="00575355">
              <w:rPr>
                <w:rFonts w:cs="Arial" w:hAnsi="Arial" w:ascii="Arial"/>
                <w:color w:val="000000"/>
                <w:sz w:val="12"/>
                <w:szCs w:val="12"/>
              </w:rPr>
              <w:t>9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649F" w:rsidP="00622FA9" w:rsidR="004A649F" w:rsidRPr="00575355">
            <w:pPr>
              <w:rPr>
                <w:rFonts w:cs="Arial" w:hAnsi="Arial" w:ascii="Arial"/>
                <w:color w:val="000000"/>
                <w:sz w:val="12"/>
                <w:szCs w:val="12"/>
              </w:rPr>
            </w:pPr>
            <w:r w:rsidRPr="00575355">
              <w:rPr>
                <w:rFonts w:cs="Arial" w:hAnsi="Arial" w:ascii="Arial"/>
                <w:color w:val="000000"/>
                <w:sz w:val="12"/>
                <w:szCs w:val="12"/>
              </w:rPr>
              <w:t>ino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A649F" w:rsidP="00622FA9" w:rsidR="004A649F" w:rsidRPr="00575355">
            <w:pPr>
              <w:rPr>
                <w:rFonts w:cs="Arial" w:hAnsi="Arial" w:ascii="Arial"/>
                <w:sz w:val="12"/>
                <w:szCs w:val="12"/>
              </w:rPr>
            </w:pPr>
            <w:r w:rsidRPr="00575355">
              <w:rPr>
                <w:rFonts w:cs="Arial" w:hAnsi="Arial" w:ascii="Arial"/>
                <w:sz w:val="12"/>
                <w:szCs w:val="12"/>
              </w:rPr>
              <w:t>GALA d.o.o.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ABF8F" w:color="000000" w:val="clear"/>
            <w:noWrap/>
            <w:vAlign w:val="bottom"/>
            <w:hideMark/>
          </w:tcPr>
          <w:p w:rsidRDefault="004A649F" w:rsidP="00622FA9" w:rsidR="004A649F" w:rsidRPr="00575355">
            <w:pPr>
              <w:jc w:val="right"/>
              <w:rPr>
                <w:rFonts w:cs="Arial" w:hAnsi="Arial" w:ascii="Arial"/>
                <w:color w:val="000000"/>
                <w:sz w:val="12"/>
                <w:szCs w:val="12"/>
              </w:rPr>
            </w:pPr>
            <w:r w:rsidRPr="00575355">
              <w:rPr>
                <w:rFonts w:cs="Arial" w:hAnsi="Arial" w:ascii="Arial"/>
                <w:color w:val="000000"/>
                <w:sz w:val="12"/>
                <w:szCs w:val="12"/>
              </w:rPr>
              <w:t>339.004,53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8BF52B" w:color="auto" w:val="clear"/>
            <w:noWrap/>
            <w:vAlign w:val="bottom"/>
            <w:hideMark/>
          </w:tcPr>
          <w:p w:rsidRDefault="004A649F" w:rsidP="00622FA9" w:rsidR="004A649F" w:rsidRPr="00575355">
            <w:pPr>
              <w:jc w:val="right"/>
              <w:rPr>
                <w:rFonts w:cs="Arial" w:hAnsi="Arial" w:ascii="Arial"/>
                <w:color w:val="000000"/>
                <w:sz w:val="12"/>
                <w:szCs w:val="12"/>
              </w:rPr>
            </w:pPr>
            <w:r w:rsidRPr="00575355">
              <w:rPr>
                <w:rFonts w:cs="Arial" w:hAnsi="Arial" w:ascii="Arial"/>
                <w:color w:val="000000"/>
                <w:sz w:val="12"/>
                <w:szCs w:val="12"/>
              </w:rPr>
              <w:t>9.416,80</w:t>
            </w:r>
          </w:p>
        </w:tc>
        <w:tc>
          <w:tcPr>
            <w:tcW w:type="dxa" w:w="6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49F" w:rsidP="00622FA9" w:rsidR="004A649F" w:rsidRPr="00575355">
            <w:pPr>
              <w:jc w:val="right"/>
              <w:rPr>
                <w:rFonts w:cs="Arial" w:hAnsi="Arial" w:ascii="Arial"/>
                <w:color w:val="000000"/>
                <w:sz w:val="12"/>
                <w:szCs w:val="12"/>
              </w:rPr>
            </w:pPr>
          </w:p>
        </w:tc>
      </w:tr>
      <w:tr w:rsidTr="004A649F" w:rsidR="004A649F" w:rsidRPr="00575355">
        <w:trPr>
          <w:trHeight w:val="217"/>
        </w:trPr>
        <w:tc>
          <w:tcPr>
            <w:tcW w:type="dxa" w:w="42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649F" w:rsidP="00622FA9" w:rsidR="004A649F" w:rsidRPr="00575355">
            <w:pPr>
              <w:jc w:val="right"/>
              <w:rPr>
                <w:rFonts w:cs="Arial" w:hAnsi="Arial" w:ascii="Arial"/>
                <w:color w:val="000000"/>
                <w:sz w:val="12"/>
                <w:szCs w:val="12"/>
              </w:rPr>
            </w:pPr>
            <w:r w:rsidRPr="00575355">
              <w:rPr>
                <w:rFonts w:cs="Arial" w:hAnsi="Arial" w:ascii="Arial"/>
                <w:color w:val="000000"/>
                <w:sz w:val="12"/>
                <w:szCs w:val="12"/>
              </w:rPr>
              <w:t>10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649F" w:rsidP="00622FA9" w:rsidR="004A649F" w:rsidRPr="00575355">
            <w:pPr>
              <w:rPr>
                <w:rFonts w:cs="Arial" w:hAnsi="Arial" w:ascii="Arial"/>
                <w:color w:val="000000"/>
                <w:sz w:val="12"/>
                <w:szCs w:val="12"/>
              </w:rPr>
            </w:pPr>
            <w:r w:rsidRPr="00575355">
              <w:rPr>
                <w:rFonts w:cs="Arial" w:hAnsi="Arial" w:ascii="Arial"/>
                <w:color w:val="000000"/>
                <w:sz w:val="12"/>
                <w:szCs w:val="12"/>
              </w:rPr>
              <w:t>97020558931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A649F" w:rsidP="00622FA9" w:rsidR="004A649F" w:rsidRPr="00575355">
            <w:pPr>
              <w:rPr>
                <w:rFonts w:cs="Arial" w:hAnsi="Arial" w:ascii="Arial"/>
                <w:color w:val="000000"/>
                <w:sz w:val="12"/>
                <w:szCs w:val="12"/>
              </w:rPr>
            </w:pPr>
            <w:r w:rsidRPr="00575355">
              <w:rPr>
                <w:rFonts w:cs="Arial" w:hAnsi="Arial" w:ascii="Arial"/>
                <w:color w:val="000000"/>
                <w:sz w:val="12"/>
                <w:szCs w:val="12"/>
              </w:rPr>
              <w:t>GASTROCOM d.o.o.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ABF8F" w:color="000000" w:val="clear"/>
            <w:noWrap/>
            <w:vAlign w:val="bottom"/>
            <w:hideMark/>
          </w:tcPr>
          <w:p w:rsidRDefault="004A649F" w:rsidP="00622FA9" w:rsidR="004A649F" w:rsidRPr="00575355">
            <w:pPr>
              <w:jc w:val="right"/>
              <w:rPr>
                <w:rFonts w:cs="Arial" w:hAnsi="Arial" w:ascii="Arial"/>
                <w:color w:val="000000"/>
                <w:sz w:val="12"/>
                <w:szCs w:val="12"/>
              </w:rPr>
            </w:pPr>
            <w:r w:rsidRPr="00575355">
              <w:rPr>
                <w:rFonts w:cs="Arial" w:hAnsi="Arial" w:ascii="Arial"/>
                <w:color w:val="000000"/>
                <w:sz w:val="12"/>
                <w:szCs w:val="12"/>
              </w:rPr>
              <w:t>152,00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8BF52B" w:color="auto" w:val="clear"/>
            <w:noWrap/>
            <w:vAlign w:val="bottom"/>
            <w:hideMark/>
          </w:tcPr>
          <w:p w:rsidRDefault="004A649F" w:rsidP="00622FA9" w:rsidR="004A649F" w:rsidRPr="00575355">
            <w:pPr>
              <w:jc w:val="right"/>
              <w:rPr>
                <w:rFonts w:cs="Arial" w:hAnsi="Arial" w:ascii="Arial"/>
                <w:color w:val="000000"/>
                <w:sz w:val="12"/>
                <w:szCs w:val="12"/>
              </w:rPr>
            </w:pPr>
            <w:r w:rsidRPr="00575355">
              <w:rPr>
                <w:rFonts w:cs="Arial" w:hAnsi="Arial" w:ascii="Arial"/>
                <w:color w:val="000000"/>
                <w:sz w:val="12"/>
                <w:szCs w:val="12"/>
              </w:rPr>
              <w:t>4,23</w:t>
            </w:r>
          </w:p>
        </w:tc>
        <w:tc>
          <w:tcPr>
            <w:tcW w:type="dxa" w:w="6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49F" w:rsidP="00622FA9" w:rsidR="004A649F" w:rsidRPr="00575355">
            <w:pPr>
              <w:jc w:val="right"/>
              <w:rPr>
                <w:rFonts w:cs="Arial" w:hAnsi="Arial" w:ascii="Arial"/>
                <w:color w:val="000000"/>
                <w:sz w:val="12"/>
                <w:szCs w:val="12"/>
              </w:rPr>
            </w:pPr>
          </w:p>
        </w:tc>
      </w:tr>
      <w:tr w:rsidTr="004A649F" w:rsidR="004A649F" w:rsidRPr="00575355">
        <w:trPr>
          <w:trHeight w:val="217"/>
        </w:trPr>
        <w:tc>
          <w:tcPr>
            <w:tcW w:type="dxa" w:w="4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649F" w:rsidP="00622FA9" w:rsidR="004A649F" w:rsidRPr="00575355">
            <w:pPr>
              <w:jc w:val="right"/>
              <w:rPr>
                <w:rFonts w:cs="Arial" w:hAnsi="Arial" w:ascii="Arial"/>
                <w:color w:val="000000"/>
                <w:sz w:val="12"/>
                <w:szCs w:val="12"/>
              </w:rPr>
            </w:pPr>
            <w:r w:rsidRPr="00575355">
              <w:rPr>
                <w:rFonts w:cs="Arial" w:hAnsi="Arial" w:ascii="Arial"/>
                <w:color w:val="000000"/>
                <w:sz w:val="12"/>
                <w:szCs w:val="12"/>
              </w:rPr>
              <w:t>11</w:t>
            </w:r>
          </w:p>
        </w:tc>
        <w:tc>
          <w:tcPr>
            <w:tcW w:type="dxa" w:w="9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649F" w:rsidP="00622FA9" w:rsidR="004A649F" w:rsidRPr="00575355">
            <w:pPr>
              <w:rPr>
                <w:rFonts w:cs="Arial" w:hAnsi="Arial" w:ascii="Arial"/>
                <w:color w:val="000000"/>
                <w:sz w:val="12"/>
                <w:szCs w:val="12"/>
              </w:rPr>
            </w:pPr>
            <w:r w:rsidRPr="00575355">
              <w:rPr>
                <w:rFonts w:cs="Arial" w:hAnsi="Arial" w:ascii="Arial"/>
                <w:color w:val="000000"/>
                <w:sz w:val="12"/>
                <w:szCs w:val="12"/>
              </w:rPr>
              <w:t>62452654052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A649F" w:rsidP="00622FA9" w:rsidR="004A649F" w:rsidRPr="00575355">
            <w:pPr>
              <w:rPr>
                <w:rFonts w:cs="Arial" w:hAnsi="Arial" w:ascii="Arial"/>
                <w:sz w:val="12"/>
                <w:szCs w:val="12"/>
              </w:rPr>
            </w:pPr>
            <w:r w:rsidRPr="00575355">
              <w:rPr>
                <w:rFonts w:cs="Arial" w:hAnsi="Arial" w:ascii="Arial"/>
                <w:sz w:val="12"/>
                <w:szCs w:val="12"/>
              </w:rPr>
              <w:t>GITMA d.o.o.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ABF8F" w:color="000000" w:val="clear"/>
            <w:noWrap/>
            <w:vAlign w:val="bottom"/>
            <w:hideMark/>
          </w:tcPr>
          <w:p w:rsidRDefault="004A649F" w:rsidP="00622FA9" w:rsidR="004A649F" w:rsidRPr="00575355">
            <w:pPr>
              <w:jc w:val="right"/>
              <w:rPr>
                <w:rFonts w:cs="Arial" w:hAnsi="Arial" w:ascii="Arial"/>
                <w:color w:val="000000"/>
                <w:sz w:val="12"/>
                <w:szCs w:val="12"/>
              </w:rPr>
            </w:pPr>
            <w:r w:rsidRPr="00575355">
              <w:rPr>
                <w:rFonts w:cs="Arial" w:hAnsi="Arial" w:ascii="Arial"/>
                <w:color w:val="000000"/>
                <w:sz w:val="12"/>
                <w:szCs w:val="12"/>
              </w:rPr>
              <w:t>224,07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8BF52B" w:color="auto" w:val="clear"/>
            <w:noWrap/>
            <w:vAlign w:val="bottom"/>
            <w:hideMark/>
          </w:tcPr>
          <w:p w:rsidRDefault="004A649F" w:rsidP="00622FA9" w:rsidR="004A649F" w:rsidRPr="00575355">
            <w:pPr>
              <w:jc w:val="right"/>
              <w:rPr>
                <w:rFonts w:cs="Arial" w:hAnsi="Arial" w:ascii="Arial"/>
                <w:color w:val="000000"/>
                <w:sz w:val="12"/>
                <w:szCs w:val="12"/>
              </w:rPr>
            </w:pPr>
            <w:r w:rsidRPr="00575355">
              <w:rPr>
                <w:rFonts w:cs="Arial" w:hAnsi="Arial" w:ascii="Arial"/>
                <w:color w:val="000000"/>
                <w:sz w:val="12"/>
                <w:szCs w:val="12"/>
              </w:rPr>
              <w:t>6,23</w:t>
            </w:r>
          </w:p>
        </w:tc>
        <w:tc>
          <w:tcPr>
            <w:tcW w:type="dxa" w:w="6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49F" w:rsidP="00622FA9" w:rsidR="004A649F" w:rsidRPr="00575355">
            <w:pPr>
              <w:jc w:val="right"/>
              <w:rPr>
                <w:rFonts w:cs="Arial" w:hAnsi="Arial" w:ascii="Arial"/>
                <w:color w:val="000000"/>
                <w:sz w:val="12"/>
                <w:szCs w:val="12"/>
              </w:rPr>
            </w:pPr>
          </w:p>
        </w:tc>
      </w:tr>
      <w:tr w:rsidTr="004A649F" w:rsidR="004A649F" w:rsidRPr="00575355">
        <w:trPr>
          <w:trHeight w:val="217"/>
        </w:trPr>
        <w:tc>
          <w:tcPr>
            <w:tcW w:type="dxa" w:w="42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649F" w:rsidP="00622FA9" w:rsidR="004A649F" w:rsidRPr="00575355">
            <w:pPr>
              <w:jc w:val="right"/>
              <w:rPr>
                <w:rFonts w:cs="Arial" w:hAnsi="Arial" w:ascii="Arial"/>
                <w:color w:val="000000"/>
                <w:sz w:val="12"/>
                <w:szCs w:val="12"/>
              </w:rPr>
            </w:pPr>
            <w:r w:rsidRPr="00575355">
              <w:rPr>
                <w:rFonts w:cs="Arial" w:hAnsi="Arial" w:ascii="Arial"/>
                <w:color w:val="000000"/>
                <w:sz w:val="12"/>
                <w:szCs w:val="12"/>
              </w:rPr>
              <w:t>12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649F" w:rsidP="00622FA9" w:rsidR="004A649F" w:rsidRPr="00575355">
            <w:pPr>
              <w:rPr>
                <w:rFonts w:cs="Arial" w:hAnsi="Arial" w:ascii="Arial"/>
                <w:color w:val="000000"/>
                <w:sz w:val="12"/>
                <w:szCs w:val="12"/>
              </w:rPr>
            </w:pPr>
            <w:r w:rsidRPr="00575355">
              <w:rPr>
                <w:rFonts w:cs="Arial" w:hAnsi="Arial" w:ascii="Arial"/>
                <w:color w:val="000000"/>
                <w:sz w:val="12"/>
                <w:szCs w:val="12"/>
              </w:rPr>
              <w:t>ino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A649F" w:rsidP="00622FA9" w:rsidR="004A649F" w:rsidRPr="00575355">
            <w:pPr>
              <w:rPr>
                <w:rFonts w:cs="Arial" w:hAnsi="Arial" w:ascii="Arial"/>
                <w:color w:val="000000"/>
                <w:sz w:val="12"/>
                <w:szCs w:val="12"/>
              </w:rPr>
            </w:pPr>
            <w:r w:rsidRPr="00575355">
              <w:rPr>
                <w:rFonts w:cs="Arial" w:hAnsi="Arial" w:ascii="Arial"/>
                <w:color w:val="000000"/>
                <w:sz w:val="12"/>
                <w:szCs w:val="12"/>
              </w:rPr>
              <w:t>HMEZAD TMT d.o.o.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ABF8F" w:color="000000" w:val="clear"/>
            <w:noWrap/>
            <w:vAlign w:val="bottom"/>
            <w:hideMark/>
          </w:tcPr>
          <w:p w:rsidRDefault="004A649F" w:rsidP="00622FA9" w:rsidR="004A649F" w:rsidRPr="00575355">
            <w:pPr>
              <w:jc w:val="right"/>
              <w:rPr>
                <w:rFonts w:cs="Arial" w:hAnsi="Arial" w:ascii="Arial"/>
                <w:color w:val="000000"/>
                <w:sz w:val="12"/>
                <w:szCs w:val="12"/>
              </w:rPr>
            </w:pPr>
            <w:r w:rsidRPr="00575355">
              <w:rPr>
                <w:rFonts w:cs="Arial" w:hAnsi="Arial" w:ascii="Arial"/>
                <w:color w:val="000000"/>
                <w:sz w:val="12"/>
                <w:szCs w:val="12"/>
              </w:rPr>
              <w:t>12.715,20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8BF52B" w:color="auto" w:val="clear"/>
            <w:noWrap/>
            <w:vAlign w:val="bottom"/>
            <w:hideMark/>
          </w:tcPr>
          <w:p w:rsidRDefault="004A649F" w:rsidP="00622FA9" w:rsidR="004A649F" w:rsidRPr="00575355">
            <w:pPr>
              <w:jc w:val="right"/>
              <w:rPr>
                <w:rFonts w:cs="Arial" w:hAnsi="Arial" w:ascii="Arial"/>
                <w:color w:val="000000"/>
                <w:sz w:val="12"/>
                <w:szCs w:val="12"/>
              </w:rPr>
            </w:pPr>
            <w:r w:rsidRPr="00575355">
              <w:rPr>
                <w:rFonts w:cs="Arial" w:hAnsi="Arial" w:ascii="Arial"/>
                <w:color w:val="000000"/>
                <w:sz w:val="12"/>
                <w:szCs w:val="12"/>
              </w:rPr>
              <w:t>353,20</w:t>
            </w:r>
          </w:p>
        </w:tc>
        <w:tc>
          <w:tcPr>
            <w:tcW w:type="dxa" w:w="6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49F" w:rsidP="00622FA9" w:rsidR="004A649F" w:rsidRPr="00575355">
            <w:pPr>
              <w:jc w:val="right"/>
              <w:rPr>
                <w:rFonts w:cs="Arial" w:hAnsi="Arial" w:ascii="Arial"/>
                <w:color w:val="000000"/>
                <w:sz w:val="12"/>
                <w:szCs w:val="12"/>
              </w:rPr>
            </w:pPr>
          </w:p>
        </w:tc>
      </w:tr>
      <w:tr w:rsidTr="004A649F" w:rsidR="004A649F" w:rsidRPr="00575355">
        <w:trPr>
          <w:trHeight w:val="217"/>
        </w:trPr>
        <w:tc>
          <w:tcPr>
            <w:tcW w:type="dxa" w:w="42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649F" w:rsidP="00622FA9" w:rsidR="004A649F" w:rsidRPr="00575355">
            <w:pPr>
              <w:jc w:val="right"/>
              <w:rPr>
                <w:rFonts w:cs="Arial" w:hAnsi="Arial" w:ascii="Arial"/>
                <w:color w:val="000000"/>
                <w:sz w:val="12"/>
                <w:szCs w:val="12"/>
              </w:rPr>
            </w:pPr>
            <w:r w:rsidRPr="00575355">
              <w:rPr>
                <w:rFonts w:cs="Arial" w:hAnsi="Arial" w:ascii="Arial"/>
                <w:color w:val="000000"/>
                <w:sz w:val="12"/>
                <w:szCs w:val="12"/>
              </w:rPr>
              <w:t>13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649F" w:rsidP="00622FA9" w:rsidR="004A649F" w:rsidRPr="00575355">
            <w:pPr>
              <w:rPr>
                <w:rFonts w:cs="Arial" w:hAnsi="Arial" w:ascii="Arial"/>
                <w:color w:val="000000"/>
                <w:sz w:val="12"/>
                <w:szCs w:val="12"/>
              </w:rPr>
            </w:pPr>
            <w:r w:rsidRPr="00575355">
              <w:rPr>
                <w:rFonts w:cs="Arial" w:hAnsi="Arial" w:ascii="Arial"/>
                <w:color w:val="000000"/>
                <w:sz w:val="12"/>
                <w:szCs w:val="12"/>
              </w:rPr>
              <w:t>ino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A649F" w:rsidP="00622FA9" w:rsidR="004A649F" w:rsidRPr="00575355">
            <w:pPr>
              <w:rPr>
                <w:rFonts w:cs="Arial" w:hAnsi="Arial" w:ascii="Arial"/>
                <w:color w:val="000000"/>
                <w:sz w:val="12"/>
                <w:szCs w:val="12"/>
              </w:rPr>
            </w:pPr>
            <w:r w:rsidRPr="00575355">
              <w:rPr>
                <w:rFonts w:cs="Arial" w:hAnsi="Arial" w:ascii="Arial"/>
                <w:color w:val="000000"/>
                <w:sz w:val="12"/>
                <w:szCs w:val="12"/>
              </w:rPr>
              <w:t>ITS SOPOR d.o.o.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ABF8F" w:color="000000" w:val="clear"/>
            <w:noWrap/>
            <w:vAlign w:val="bottom"/>
            <w:hideMark/>
          </w:tcPr>
          <w:p w:rsidRDefault="004A649F" w:rsidP="00622FA9" w:rsidR="004A649F" w:rsidRPr="00575355">
            <w:pPr>
              <w:jc w:val="right"/>
              <w:rPr>
                <w:rFonts w:cs="Arial" w:hAnsi="Arial" w:ascii="Arial"/>
                <w:color w:val="000000"/>
                <w:sz w:val="12"/>
                <w:szCs w:val="12"/>
              </w:rPr>
            </w:pPr>
            <w:r w:rsidRPr="00575355">
              <w:rPr>
                <w:rFonts w:cs="Arial" w:hAnsi="Arial" w:ascii="Arial"/>
                <w:color w:val="000000"/>
                <w:sz w:val="12"/>
                <w:szCs w:val="12"/>
              </w:rPr>
              <w:t>150.337,74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8BF52B" w:color="auto" w:val="clear"/>
            <w:noWrap/>
            <w:vAlign w:val="bottom"/>
            <w:hideMark/>
          </w:tcPr>
          <w:p w:rsidRDefault="004A649F" w:rsidP="00622FA9" w:rsidR="004A649F" w:rsidRPr="00575355">
            <w:pPr>
              <w:jc w:val="right"/>
              <w:rPr>
                <w:rFonts w:cs="Arial" w:hAnsi="Arial" w:ascii="Arial"/>
                <w:color w:val="000000"/>
                <w:sz w:val="12"/>
                <w:szCs w:val="12"/>
              </w:rPr>
            </w:pPr>
            <w:r w:rsidRPr="00575355">
              <w:rPr>
                <w:rFonts w:cs="Arial" w:hAnsi="Arial" w:ascii="Arial"/>
                <w:color w:val="000000"/>
                <w:sz w:val="12"/>
                <w:szCs w:val="12"/>
              </w:rPr>
              <w:t>4.176,05</w:t>
            </w:r>
          </w:p>
        </w:tc>
        <w:tc>
          <w:tcPr>
            <w:tcW w:type="dxa" w:w="6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49F" w:rsidP="00622FA9" w:rsidR="004A649F" w:rsidRPr="00575355">
            <w:pPr>
              <w:jc w:val="right"/>
              <w:rPr>
                <w:rFonts w:cs="Arial" w:hAnsi="Arial" w:ascii="Arial"/>
                <w:color w:val="000000"/>
                <w:sz w:val="12"/>
                <w:szCs w:val="12"/>
              </w:rPr>
            </w:pPr>
          </w:p>
        </w:tc>
      </w:tr>
      <w:tr w:rsidTr="004A649F" w:rsidR="004A649F" w:rsidRPr="00575355">
        <w:trPr>
          <w:trHeight w:val="217"/>
        </w:trPr>
        <w:tc>
          <w:tcPr>
            <w:tcW w:type="dxa" w:w="42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649F" w:rsidP="00622FA9" w:rsidR="004A649F" w:rsidRPr="00575355">
            <w:pPr>
              <w:jc w:val="right"/>
              <w:rPr>
                <w:rFonts w:cs="Arial" w:hAnsi="Arial" w:ascii="Arial"/>
                <w:color w:val="000000"/>
                <w:sz w:val="12"/>
                <w:szCs w:val="12"/>
              </w:rPr>
            </w:pPr>
            <w:r w:rsidRPr="00575355">
              <w:rPr>
                <w:rFonts w:cs="Arial" w:hAnsi="Arial" w:ascii="Arial"/>
                <w:color w:val="000000"/>
                <w:sz w:val="12"/>
                <w:szCs w:val="12"/>
              </w:rPr>
              <w:t>14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649F" w:rsidP="00622FA9" w:rsidR="004A649F" w:rsidRPr="00575355">
            <w:pPr>
              <w:rPr>
                <w:rFonts w:cs="Arial" w:hAnsi="Arial" w:ascii="Arial"/>
                <w:color w:val="000000"/>
                <w:sz w:val="12"/>
                <w:szCs w:val="12"/>
              </w:rPr>
            </w:pPr>
            <w:r w:rsidRPr="00575355">
              <w:rPr>
                <w:rFonts w:cs="Arial" w:hAnsi="Arial" w:ascii="Arial"/>
                <w:color w:val="000000"/>
                <w:sz w:val="12"/>
                <w:szCs w:val="12"/>
              </w:rPr>
              <w:t>36969496652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A649F" w:rsidP="00622FA9" w:rsidR="004A649F" w:rsidRPr="00575355">
            <w:pPr>
              <w:rPr>
                <w:rFonts w:cs="Arial" w:hAnsi="Arial" w:ascii="Arial"/>
                <w:color w:val="000000"/>
                <w:sz w:val="12"/>
                <w:szCs w:val="12"/>
              </w:rPr>
            </w:pPr>
            <w:r w:rsidRPr="00575355">
              <w:rPr>
                <w:rFonts w:cs="Arial" w:hAnsi="Arial" w:ascii="Arial"/>
                <w:color w:val="000000"/>
                <w:sz w:val="12"/>
                <w:szCs w:val="12"/>
              </w:rPr>
              <w:t>JAVNI BILJEŽNIK MARIJAN MENDEŠ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ABF8F" w:color="000000" w:val="clear"/>
            <w:noWrap/>
            <w:vAlign w:val="bottom"/>
            <w:hideMark/>
          </w:tcPr>
          <w:p w:rsidRDefault="004A649F" w:rsidP="00622FA9" w:rsidR="004A649F" w:rsidRPr="00575355">
            <w:pPr>
              <w:jc w:val="right"/>
              <w:rPr>
                <w:rFonts w:cs="Arial" w:hAnsi="Arial" w:ascii="Arial"/>
                <w:color w:val="000000"/>
                <w:sz w:val="12"/>
                <w:szCs w:val="12"/>
              </w:rPr>
            </w:pPr>
            <w:r w:rsidRPr="00575355">
              <w:rPr>
                <w:rFonts w:cs="Arial" w:hAnsi="Arial" w:ascii="Arial"/>
                <w:color w:val="000000"/>
                <w:sz w:val="12"/>
                <w:szCs w:val="12"/>
              </w:rPr>
              <w:t>787,63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8BF52B" w:color="auto" w:val="clear"/>
            <w:noWrap/>
            <w:vAlign w:val="bottom"/>
            <w:hideMark/>
          </w:tcPr>
          <w:p w:rsidRDefault="004A649F" w:rsidP="00622FA9" w:rsidR="004A649F" w:rsidRPr="00575355">
            <w:pPr>
              <w:jc w:val="right"/>
              <w:rPr>
                <w:rFonts w:cs="Arial" w:hAnsi="Arial" w:ascii="Arial"/>
                <w:color w:val="000000"/>
                <w:sz w:val="12"/>
                <w:szCs w:val="12"/>
              </w:rPr>
            </w:pPr>
            <w:r w:rsidRPr="00575355">
              <w:rPr>
                <w:rFonts w:cs="Arial" w:hAnsi="Arial" w:ascii="Arial"/>
                <w:color w:val="000000"/>
                <w:sz w:val="12"/>
                <w:szCs w:val="12"/>
              </w:rPr>
              <w:t>21,88</w:t>
            </w:r>
          </w:p>
        </w:tc>
        <w:tc>
          <w:tcPr>
            <w:tcW w:type="dxa" w:w="6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49F" w:rsidP="00622FA9" w:rsidR="004A649F" w:rsidRPr="00575355">
            <w:pPr>
              <w:jc w:val="right"/>
              <w:rPr>
                <w:rFonts w:cs="Arial" w:hAnsi="Arial" w:ascii="Arial"/>
                <w:color w:val="000000"/>
                <w:sz w:val="12"/>
                <w:szCs w:val="12"/>
              </w:rPr>
            </w:pPr>
          </w:p>
        </w:tc>
      </w:tr>
      <w:tr w:rsidTr="004A649F" w:rsidR="004A649F" w:rsidRPr="00575355">
        <w:trPr>
          <w:trHeight w:val="217"/>
        </w:trPr>
        <w:tc>
          <w:tcPr>
            <w:tcW w:type="dxa" w:w="42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649F" w:rsidP="00622FA9" w:rsidR="004A649F" w:rsidRPr="00575355">
            <w:pPr>
              <w:jc w:val="right"/>
              <w:rPr>
                <w:rFonts w:cs="Arial" w:hAnsi="Arial" w:ascii="Arial"/>
                <w:color w:val="000000"/>
                <w:sz w:val="12"/>
                <w:szCs w:val="12"/>
              </w:rPr>
            </w:pPr>
            <w:r w:rsidRPr="00575355">
              <w:rPr>
                <w:rFonts w:cs="Arial" w:hAnsi="Arial" w:ascii="Arial"/>
                <w:color w:val="000000"/>
                <w:sz w:val="12"/>
                <w:szCs w:val="12"/>
              </w:rPr>
              <w:t>15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649F" w:rsidP="00622FA9" w:rsidR="004A649F" w:rsidRPr="00575355">
            <w:pPr>
              <w:rPr>
                <w:rFonts w:cs="Arial" w:hAnsi="Arial" w:ascii="Arial"/>
                <w:color w:val="000000"/>
                <w:sz w:val="12"/>
                <w:szCs w:val="12"/>
              </w:rPr>
            </w:pPr>
            <w:r w:rsidRPr="00575355">
              <w:rPr>
                <w:rFonts w:cs="Arial" w:hAnsi="Arial" w:ascii="Arial"/>
                <w:color w:val="000000"/>
                <w:sz w:val="12"/>
                <w:szCs w:val="12"/>
              </w:rPr>
              <w:t>15146109460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A649F" w:rsidP="00622FA9" w:rsidR="004A649F" w:rsidRPr="00575355">
            <w:pPr>
              <w:rPr>
                <w:rFonts w:cs="Arial" w:hAnsi="Arial" w:ascii="Arial"/>
                <w:color w:val="000000"/>
                <w:sz w:val="12"/>
                <w:szCs w:val="12"/>
              </w:rPr>
            </w:pPr>
            <w:r w:rsidRPr="00575355">
              <w:rPr>
                <w:rFonts w:cs="Arial" w:hAnsi="Arial" w:ascii="Arial"/>
                <w:color w:val="000000"/>
                <w:sz w:val="12"/>
                <w:szCs w:val="12"/>
              </w:rPr>
              <w:t>KONPLAST d.o.o.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ABF8F" w:color="000000" w:val="clear"/>
            <w:noWrap/>
            <w:vAlign w:val="bottom"/>
            <w:hideMark/>
          </w:tcPr>
          <w:p w:rsidRDefault="004A649F" w:rsidP="00622FA9" w:rsidR="004A649F" w:rsidRPr="00575355">
            <w:pPr>
              <w:jc w:val="right"/>
              <w:rPr>
                <w:rFonts w:cs="Arial" w:hAnsi="Arial" w:ascii="Arial"/>
                <w:color w:val="000000"/>
                <w:sz w:val="12"/>
                <w:szCs w:val="12"/>
              </w:rPr>
            </w:pPr>
            <w:r w:rsidRPr="00575355">
              <w:rPr>
                <w:rFonts w:cs="Arial" w:hAnsi="Arial" w:ascii="Arial"/>
                <w:color w:val="000000"/>
                <w:sz w:val="12"/>
                <w:szCs w:val="12"/>
              </w:rPr>
              <w:t>500,00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8BF52B" w:color="auto" w:val="clear"/>
            <w:noWrap/>
            <w:vAlign w:val="bottom"/>
            <w:hideMark/>
          </w:tcPr>
          <w:p w:rsidRDefault="004A649F" w:rsidP="00622FA9" w:rsidR="004A649F" w:rsidRPr="00575355">
            <w:pPr>
              <w:jc w:val="right"/>
              <w:rPr>
                <w:rFonts w:cs="Arial" w:hAnsi="Arial" w:ascii="Arial"/>
                <w:color w:val="000000"/>
                <w:sz w:val="12"/>
                <w:szCs w:val="12"/>
              </w:rPr>
            </w:pPr>
            <w:r w:rsidRPr="00575355">
              <w:rPr>
                <w:rFonts w:cs="Arial" w:hAnsi="Arial" w:ascii="Arial"/>
                <w:color w:val="000000"/>
                <w:sz w:val="12"/>
                <w:szCs w:val="12"/>
              </w:rPr>
              <w:t>13,89</w:t>
            </w:r>
          </w:p>
        </w:tc>
        <w:tc>
          <w:tcPr>
            <w:tcW w:type="dxa" w:w="6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49F" w:rsidP="00622FA9" w:rsidR="004A649F" w:rsidRPr="00575355">
            <w:pPr>
              <w:jc w:val="right"/>
              <w:rPr>
                <w:rFonts w:cs="Arial" w:hAnsi="Arial" w:ascii="Arial"/>
                <w:color w:val="000000"/>
                <w:sz w:val="12"/>
                <w:szCs w:val="12"/>
              </w:rPr>
            </w:pPr>
          </w:p>
        </w:tc>
      </w:tr>
      <w:tr w:rsidTr="004A649F" w:rsidR="004A649F" w:rsidRPr="00575355">
        <w:trPr>
          <w:trHeight w:val="217"/>
        </w:trPr>
        <w:tc>
          <w:tcPr>
            <w:tcW w:type="dxa" w:w="42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649F" w:rsidP="00622FA9" w:rsidR="004A649F" w:rsidRPr="00575355">
            <w:pPr>
              <w:jc w:val="right"/>
              <w:rPr>
                <w:rFonts w:cs="Arial" w:hAnsi="Arial" w:ascii="Arial"/>
                <w:color w:val="000000"/>
                <w:sz w:val="12"/>
                <w:szCs w:val="12"/>
              </w:rPr>
            </w:pPr>
            <w:r w:rsidRPr="00575355">
              <w:rPr>
                <w:rFonts w:cs="Arial" w:hAnsi="Arial" w:ascii="Arial"/>
                <w:color w:val="000000"/>
                <w:sz w:val="12"/>
                <w:szCs w:val="12"/>
              </w:rPr>
              <w:t>16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649F" w:rsidP="00622FA9" w:rsidR="004A649F" w:rsidRPr="00575355">
            <w:pPr>
              <w:rPr>
                <w:rFonts w:cs="Arial" w:hAnsi="Arial" w:ascii="Arial"/>
                <w:color w:val="000000"/>
                <w:sz w:val="12"/>
                <w:szCs w:val="12"/>
              </w:rPr>
            </w:pPr>
            <w:r w:rsidRPr="00575355">
              <w:rPr>
                <w:rFonts w:cs="Arial" w:hAnsi="Arial" w:ascii="Arial"/>
                <w:color w:val="000000"/>
                <w:sz w:val="12"/>
                <w:szCs w:val="12"/>
              </w:rPr>
              <w:t>ino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A649F" w:rsidP="00622FA9" w:rsidR="004A649F" w:rsidRPr="00575355">
            <w:pPr>
              <w:rPr>
                <w:rFonts w:cs="Arial" w:hAnsi="Arial" w:ascii="Arial"/>
                <w:color w:val="000000"/>
                <w:sz w:val="12"/>
                <w:szCs w:val="12"/>
              </w:rPr>
            </w:pPr>
            <w:r w:rsidRPr="00575355">
              <w:rPr>
                <w:rFonts w:cs="Arial" w:hAnsi="Arial" w:ascii="Arial"/>
                <w:color w:val="000000"/>
                <w:sz w:val="12"/>
                <w:szCs w:val="12"/>
              </w:rPr>
              <w:t>LJUJIĆ PROMET d.o.o.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ABF8F" w:color="000000" w:val="clear"/>
            <w:noWrap/>
            <w:vAlign w:val="bottom"/>
            <w:hideMark/>
          </w:tcPr>
          <w:p w:rsidRDefault="004A649F" w:rsidP="00622FA9" w:rsidR="004A649F" w:rsidRPr="00575355">
            <w:pPr>
              <w:jc w:val="right"/>
              <w:rPr>
                <w:rFonts w:cs="Arial" w:hAnsi="Arial" w:ascii="Arial"/>
                <w:color w:val="000000"/>
                <w:sz w:val="12"/>
                <w:szCs w:val="12"/>
              </w:rPr>
            </w:pPr>
            <w:r w:rsidRPr="00575355">
              <w:rPr>
                <w:rFonts w:cs="Arial" w:hAnsi="Arial" w:ascii="Arial"/>
                <w:color w:val="000000"/>
                <w:sz w:val="12"/>
                <w:szCs w:val="12"/>
              </w:rPr>
              <w:t>33.727,29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8BF52B" w:color="auto" w:val="clear"/>
            <w:noWrap/>
            <w:vAlign w:val="bottom"/>
            <w:hideMark/>
          </w:tcPr>
          <w:p w:rsidRDefault="004A649F" w:rsidP="00622FA9" w:rsidR="004A649F" w:rsidRPr="00575355">
            <w:pPr>
              <w:jc w:val="right"/>
              <w:rPr>
                <w:rFonts w:cs="Arial" w:hAnsi="Arial" w:ascii="Arial"/>
                <w:color w:val="000000"/>
                <w:sz w:val="12"/>
                <w:szCs w:val="12"/>
              </w:rPr>
            </w:pPr>
            <w:r w:rsidRPr="00575355">
              <w:rPr>
                <w:rFonts w:cs="Arial" w:hAnsi="Arial" w:ascii="Arial"/>
                <w:color w:val="000000"/>
                <w:sz w:val="12"/>
                <w:szCs w:val="12"/>
              </w:rPr>
              <w:t>936,87</w:t>
            </w:r>
          </w:p>
        </w:tc>
        <w:tc>
          <w:tcPr>
            <w:tcW w:type="dxa" w:w="6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49F" w:rsidP="00622FA9" w:rsidR="004A649F" w:rsidRPr="00575355">
            <w:pPr>
              <w:jc w:val="right"/>
              <w:rPr>
                <w:rFonts w:cs="Arial" w:hAnsi="Arial" w:ascii="Arial"/>
                <w:color w:val="000000"/>
                <w:sz w:val="12"/>
                <w:szCs w:val="12"/>
              </w:rPr>
            </w:pPr>
          </w:p>
        </w:tc>
      </w:tr>
      <w:tr w:rsidTr="004A649F" w:rsidR="004A649F" w:rsidRPr="00575355">
        <w:trPr>
          <w:trHeight w:val="217"/>
        </w:trPr>
        <w:tc>
          <w:tcPr>
            <w:tcW w:type="dxa" w:w="42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649F" w:rsidP="00622FA9" w:rsidR="004A649F" w:rsidRPr="00575355">
            <w:pPr>
              <w:jc w:val="right"/>
              <w:rPr>
                <w:rFonts w:cs="Arial" w:hAnsi="Arial" w:ascii="Arial"/>
                <w:color w:val="000000"/>
                <w:sz w:val="12"/>
                <w:szCs w:val="12"/>
              </w:rPr>
            </w:pPr>
            <w:r w:rsidRPr="00575355">
              <w:rPr>
                <w:rFonts w:cs="Arial" w:hAnsi="Arial" w:ascii="Arial"/>
                <w:color w:val="000000"/>
                <w:sz w:val="12"/>
                <w:szCs w:val="12"/>
              </w:rPr>
              <w:t>17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649F" w:rsidP="00622FA9" w:rsidR="004A649F" w:rsidRPr="00575355">
            <w:pPr>
              <w:rPr>
                <w:rFonts w:cs="Arial" w:hAnsi="Arial" w:ascii="Arial"/>
                <w:color w:val="000000"/>
                <w:sz w:val="12"/>
                <w:szCs w:val="12"/>
              </w:rPr>
            </w:pPr>
            <w:r w:rsidRPr="00575355">
              <w:rPr>
                <w:rFonts w:cs="Arial" w:hAnsi="Arial" w:ascii="Arial"/>
                <w:color w:val="000000"/>
                <w:sz w:val="12"/>
                <w:szCs w:val="12"/>
              </w:rPr>
              <w:t>38495941444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A649F" w:rsidP="00622FA9" w:rsidR="004A649F" w:rsidRPr="00575355">
            <w:pPr>
              <w:rPr>
                <w:rFonts w:cs="Arial" w:hAnsi="Arial" w:ascii="Arial"/>
                <w:color w:val="000000"/>
                <w:sz w:val="12"/>
                <w:szCs w:val="12"/>
              </w:rPr>
            </w:pPr>
            <w:r w:rsidRPr="00575355">
              <w:rPr>
                <w:rFonts w:cs="Arial" w:hAnsi="Arial" w:ascii="Arial"/>
                <w:color w:val="000000"/>
                <w:sz w:val="12"/>
                <w:szCs w:val="12"/>
              </w:rPr>
              <w:t>MI RAVLIĆ d.o.o.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ABF8F" w:color="000000" w:val="clear"/>
            <w:noWrap/>
            <w:vAlign w:val="bottom"/>
            <w:hideMark/>
          </w:tcPr>
          <w:p w:rsidRDefault="004A649F" w:rsidP="00622FA9" w:rsidR="004A649F" w:rsidRPr="00575355">
            <w:pPr>
              <w:jc w:val="right"/>
              <w:rPr>
                <w:rFonts w:cs="Arial" w:hAnsi="Arial" w:ascii="Arial"/>
                <w:color w:val="000000"/>
                <w:sz w:val="12"/>
                <w:szCs w:val="12"/>
              </w:rPr>
            </w:pPr>
            <w:r w:rsidRPr="00575355">
              <w:rPr>
                <w:rFonts w:cs="Arial" w:hAnsi="Arial" w:ascii="Arial"/>
                <w:color w:val="000000"/>
                <w:sz w:val="12"/>
                <w:szCs w:val="12"/>
              </w:rPr>
              <w:t>40.000,00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8BF52B" w:color="auto" w:val="clear"/>
            <w:noWrap/>
            <w:vAlign w:val="bottom"/>
            <w:hideMark/>
          </w:tcPr>
          <w:p w:rsidRDefault="004A649F" w:rsidP="00622FA9" w:rsidR="004A649F" w:rsidRPr="00575355">
            <w:pPr>
              <w:jc w:val="right"/>
              <w:rPr>
                <w:rFonts w:cs="Arial" w:hAnsi="Arial" w:ascii="Arial"/>
                <w:color w:val="000000"/>
                <w:sz w:val="12"/>
                <w:szCs w:val="12"/>
              </w:rPr>
            </w:pPr>
            <w:r w:rsidRPr="00575355">
              <w:rPr>
                <w:rFonts w:cs="Arial" w:hAnsi="Arial" w:ascii="Arial"/>
                <w:color w:val="000000"/>
                <w:sz w:val="12"/>
                <w:szCs w:val="12"/>
              </w:rPr>
              <w:t>1.111,12</w:t>
            </w:r>
          </w:p>
        </w:tc>
        <w:tc>
          <w:tcPr>
            <w:tcW w:type="dxa" w:w="6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49F" w:rsidP="00622FA9" w:rsidR="004A649F" w:rsidRPr="00575355">
            <w:pPr>
              <w:jc w:val="right"/>
              <w:rPr>
                <w:rFonts w:cs="Arial" w:hAnsi="Arial" w:ascii="Arial"/>
                <w:color w:val="000000"/>
                <w:sz w:val="12"/>
                <w:szCs w:val="12"/>
              </w:rPr>
            </w:pPr>
          </w:p>
        </w:tc>
      </w:tr>
      <w:tr w:rsidTr="004A649F" w:rsidR="004A649F" w:rsidRPr="00575355">
        <w:trPr>
          <w:trHeight w:val="217"/>
        </w:trPr>
        <w:tc>
          <w:tcPr>
            <w:tcW w:type="dxa" w:w="42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649F" w:rsidP="00622FA9" w:rsidR="004A649F" w:rsidRPr="00575355">
            <w:pPr>
              <w:jc w:val="right"/>
              <w:rPr>
                <w:rFonts w:cs="Arial" w:hAnsi="Arial" w:ascii="Arial"/>
                <w:color w:val="000000"/>
                <w:sz w:val="12"/>
                <w:szCs w:val="12"/>
              </w:rPr>
            </w:pPr>
            <w:r w:rsidRPr="00575355">
              <w:rPr>
                <w:rFonts w:cs="Arial" w:hAnsi="Arial" w:ascii="Arial"/>
                <w:color w:val="000000"/>
                <w:sz w:val="12"/>
                <w:szCs w:val="12"/>
              </w:rPr>
              <w:t>18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649F" w:rsidP="00622FA9" w:rsidR="004A649F" w:rsidRPr="00575355">
            <w:pPr>
              <w:rPr>
                <w:rFonts w:cs="Arial" w:hAnsi="Arial" w:ascii="Arial"/>
                <w:color w:val="000000"/>
                <w:sz w:val="12"/>
                <w:szCs w:val="12"/>
              </w:rPr>
            </w:pPr>
            <w:r w:rsidRPr="00575355">
              <w:rPr>
                <w:rFonts w:cs="Arial" w:hAnsi="Arial" w:ascii="Arial"/>
                <w:color w:val="000000"/>
                <w:sz w:val="12"/>
                <w:szCs w:val="12"/>
              </w:rPr>
              <w:t>86453829502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A649F" w:rsidP="00622FA9" w:rsidR="004A649F" w:rsidRPr="00575355">
            <w:pPr>
              <w:rPr>
                <w:rFonts w:cs="Arial" w:hAnsi="Arial" w:ascii="Arial"/>
                <w:color w:val="000000"/>
                <w:sz w:val="12"/>
                <w:szCs w:val="12"/>
              </w:rPr>
            </w:pPr>
            <w:r w:rsidRPr="00575355">
              <w:rPr>
                <w:rFonts w:cs="Arial" w:hAnsi="Arial" w:ascii="Arial"/>
                <w:color w:val="000000"/>
                <w:sz w:val="12"/>
                <w:szCs w:val="12"/>
              </w:rPr>
              <w:t>Odvjetničko društvo Petrić i dr. j.t.d.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ABF8F" w:color="000000" w:val="clear"/>
            <w:noWrap/>
            <w:vAlign w:val="bottom"/>
            <w:hideMark/>
          </w:tcPr>
          <w:p w:rsidRDefault="004A649F" w:rsidP="00622FA9" w:rsidR="004A649F" w:rsidRPr="00575355">
            <w:pPr>
              <w:jc w:val="right"/>
              <w:rPr>
                <w:rFonts w:cs="Arial" w:hAnsi="Arial" w:ascii="Arial"/>
                <w:color w:val="000000"/>
                <w:sz w:val="12"/>
                <w:szCs w:val="12"/>
              </w:rPr>
            </w:pPr>
            <w:r w:rsidRPr="00575355">
              <w:rPr>
                <w:rFonts w:cs="Arial" w:hAnsi="Arial" w:ascii="Arial"/>
                <w:color w:val="000000"/>
                <w:sz w:val="12"/>
                <w:szCs w:val="12"/>
              </w:rPr>
              <w:t>1.562,50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8BF52B" w:color="auto" w:val="clear"/>
            <w:noWrap/>
            <w:vAlign w:val="bottom"/>
            <w:hideMark/>
          </w:tcPr>
          <w:p w:rsidRDefault="004A649F" w:rsidP="00622FA9" w:rsidR="004A649F" w:rsidRPr="00575355">
            <w:pPr>
              <w:jc w:val="right"/>
              <w:rPr>
                <w:rFonts w:cs="Arial" w:hAnsi="Arial" w:ascii="Arial"/>
                <w:color w:val="000000"/>
                <w:sz w:val="12"/>
                <w:szCs w:val="12"/>
              </w:rPr>
            </w:pPr>
            <w:r w:rsidRPr="00575355">
              <w:rPr>
                <w:rFonts w:cs="Arial" w:hAnsi="Arial" w:ascii="Arial"/>
                <w:color w:val="000000"/>
                <w:sz w:val="12"/>
                <w:szCs w:val="12"/>
              </w:rPr>
              <w:t>43,41</w:t>
            </w:r>
          </w:p>
        </w:tc>
        <w:tc>
          <w:tcPr>
            <w:tcW w:type="dxa" w:w="6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49F" w:rsidP="00622FA9" w:rsidR="004A649F" w:rsidRPr="00575355">
            <w:pPr>
              <w:jc w:val="right"/>
              <w:rPr>
                <w:rFonts w:cs="Arial" w:hAnsi="Arial" w:ascii="Arial"/>
                <w:color w:val="000000"/>
                <w:sz w:val="12"/>
                <w:szCs w:val="12"/>
              </w:rPr>
            </w:pPr>
          </w:p>
        </w:tc>
      </w:tr>
      <w:tr w:rsidTr="004A649F" w:rsidR="004A649F" w:rsidRPr="00575355">
        <w:trPr>
          <w:trHeight w:val="217"/>
        </w:trPr>
        <w:tc>
          <w:tcPr>
            <w:tcW w:type="dxa" w:w="42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649F" w:rsidP="00622FA9" w:rsidR="004A649F" w:rsidRPr="00575355">
            <w:pPr>
              <w:jc w:val="right"/>
              <w:rPr>
                <w:rFonts w:cs="Arial" w:hAnsi="Arial" w:ascii="Arial"/>
                <w:color w:val="000000"/>
                <w:sz w:val="12"/>
                <w:szCs w:val="12"/>
              </w:rPr>
            </w:pPr>
            <w:r w:rsidRPr="00575355">
              <w:rPr>
                <w:rFonts w:cs="Arial" w:hAnsi="Arial" w:ascii="Arial"/>
                <w:color w:val="000000"/>
                <w:sz w:val="12"/>
                <w:szCs w:val="12"/>
              </w:rPr>
              <w:t>19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649F" w:rsidP="00622FA9" w:rsidR="004A649F" w:rsidRPr="00575355">
            <w:pPr>
              <w:rPr>
                <w:rFonts w:cs="Arial" w:hAnsi="Arial" w:ascii="Arial"/>
                <w:color w:val="000000"/>
                <w:sz w:val="12"/>
                <w:szCs w:val="12"/>
              </w:rPr>
            </w:pPr>
            <w:r w:rsidRPr="00575355">
              <w:rPr>
                <w:rFonts w:cs="Arial" w:hAnsi="Arial" w:ascii="Arial"/>
                <w:color w:val="000000"/>
                <w:sz w:val="12"/>
                <w:szCs w:val="12"/>
              </w:rPr>
              <w:t>95187790217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A649F" w:rsidP="00622FA9" w:rsidR="004A649F" w:rsidRPr="00575355">
            <w:pPr>
              <w:rPr>
                <w:rFonts w:cs="Arial" w:hAnsi="Arial" w:ascii="Arial"/>
                <w:color w:val="000000"/>
                <w:sz w:val="12"/>
                <w:szCs w:val="12"/>
              </w:rPr>
            </w:pPr>
            <w:r w:rsidRPr="00575355">
              <w:rPr>
                <w:rFonts w:cs="Arial" w:hAnsi="Arial" w:ascii="Arial"/>
                <w:color w:val="000000"/>
                <w:sz w:val="12"/>
                <w:szCs w:val="12"/>
              </w:rPr>
              <w:t>PREHRANA d.o.o.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ABF8F" w:color="000000" w:val="clear"/>
            <w:noWrap/>
            <w:vAlign w:val="bottom"/>
            <w:hideMark/>
          </w:tcPr>
          <w:p w:rsidRDefault="004A649F" w:rsidP="00622FA9" w:rsidR="004A649F" w:rsidRPr="00575355">
            <w:pPr>
              <w:jc w:val="right"/>
              <w:rPr>
                <w:rFonts w:cs="Arial" w:hAnsi="Arial" w:ascii="Arial"/>
                <w:color w:val="000000"/>
                <w:sz w:val="12"/>
                <w:szCs w:val="12"/>
              </w:rPr>
            </w:pPr>
            <w:r w:rsidRPr="00575355">
              <w:rPr>
                <w:rFonts w:cs="Arial" w:hAnsi="Arial" w:ascii="Arial"/>
                <w:color w:val="000000"/>
                <w:sz w:val="12"/>
                <w:szCs w:val="12"/>
              </w:rPr>
              <w:t>9.246,79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8BF52B" w:color="auto" w:val="clear"/>
            <w:noWrap/>
            <w:vAlign w:val="bottom"/>
            <w:hideMark/>
          </w:tcPr>
          <w:p w:rsidRDefault="004A649F" w:rsidP="00622FA9" w:rsidR="004A649F" w:rsidRPr="00575355">
            <w:pPr>
              <w:jc w:val="right"/>
              <w:rPr>
                <w:rFonts w:cs="Arial" w:hAnsi="Arial" w:ascii="Arial"/>
                <w:color w:val="000000"/>
                <w:sz w:val="12"/>
                <w:szCs w:val="12"/>
              </w:rPr>
            </w:pPr>
            <w:r w:rsidRPr="00575355">
              <w:rPr>
                <w:rFonts w:cs="Arial" w:hAnsi="Arial" w:ascii="Arial"/>
                <w:color w:val="000000"/>
                <w:sz w:val="12"/>
                <w:szCs w:val="12"/>
              </w:rPr>
              <w:t>256,86</w:t>
            </w:r>
          </w:p>
        </w:tc>
        <w:tc>
          <w:tcPr>
            <w:tcW w:type="dxa" w:w="6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49F" w:rsidP="00622FA9" w:rsidR="004A649F" w:rsidRPr="00575355">
            <w:pPr>
              <w:jc w:val="right"/>
              <w:rPr>
                <w:rFonts w:cs="Arial" w:hAnsi="Arial" w:ascii="Arial"/>
                <w:color w:val="000000"/>
                <w:sz w:val="12"/>
                <w:szCs w:val="12"/>
              </w:rPr>
            </w:pPr>
          </w:p>
        </w:tc>
      </w:tr>
      <w:tr w:rsidTr="004A649F" w:rsidR="004A649F" w:rsidRPr="00575355">
        <w:trPr>
          <w:trHeight w:val="217"/>
        </w:trPr>
        <w:tc>
          <w:tcPr>
            <w:tcW w:type="dxa" w:w="42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649F" w:rsidP="00622FA9" w:rsidR="004A649F" w:rsidRPr="00575355">
            <w:pPr>
              <w:jc w:val="right"/>
              <w:rPr>
                <w:rFonts w:cs="Arial" w:hAnsi="Arial" w:ascii="Arial"/>
                <w:color w:val="000000"/>
                <w:sz w:val="12"/>
                <w:szCs w:val="12"/>
              </w:rPr>
            </w:pPr>
            <w:r w:rsidRPr="00575355">
              <w:rPr>
                <w:rFonts w:cs="Arial" w:hAnsi="Arial" w:ascii="Arial"/>
                <w:color w:val="000000"/>
                <w:sz w:val="12"/>
                <w:szCs w:val="12"/>
              </w:rPr>
              <w:t>20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649F" w:rsidP="00622FA9" w:rsidR="004A649F" w:rsidRPr="00575355">
            <w:pPr>
              <w:rPr>
                <w:rFonts w:cs="Arial" w:hAnsi="Arial" w:ascii="Arial"/>
                <w:sz w:val="12"/>
                <w:szCs w:val="12"/>
              </w:rPr>
            </w:pPr>
            <w:r w:rsidRPr="00575355">
              <w:rPr>
                <w:rFonts w:cs="Arial" w:hAnsi="Arial" w:ascii="Arial"/>
                <w:sz w:val="12"/>
                <w:szCs w:val="12"/>
              </w:rPr>
              <w:t>68354816419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649F" w:rsidP="00622FA9" w:rsidR="004A649F" w:rsidRPr="00575355">
            <w:pPr>
              <w:rPr>
                <w:rFonts w:cs="Arial" w:hAnsi="Arial" w:ascii="Arial"/>
                <w:sz w:val="12"/>
                <w:szCs w:val="12"/>
              </w:rPr>
            </w:pPr>
            <w:r w:rsidRPr="00575355">
              <w:rPr>
                <w:rFonts w:cs="Arial" w:hAnsi="Arial" w:ascii="Arial"/>
                <w:sz w:val="12"/>
                <w:szCs w:val="12"/>
              </w:rPr>
              <w:t>PZ JANKOVCI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ABF8F" w:color="000000" w:val="clear"/>
            <w:noWrap/>
            <w:vAlign w:val="bottom"/>
            <w:hideMark/>
          </w:tcPr>
          <w:p w:rsidRDefault="004A649F" w:rsidP="00622FA9" w:rsidR="004A649F" w:rsidRPr="00575355">
            <w:pPr>
              <w:jc w:val="right"/>
              <w:rPr>
                <w:rFonts w:cs="Arial" w:hAnsi="Arial" w:ascii="Arial"/>
                <w:color w:val="000000"/>
                <w:sz w:val="12"/>
                <w:szCs w:val="12"/>
              </w:rPr>
            </w:pPr>
            <w:r w:rsidRPr="00575355">
              <w:rPr>
                <w:rFonts w:cs="Arial" w:hAnsi="Arial" w:ascii="Arial"/>
                <w:color w:val="000000"/>
                <w:sz w:val="12"/>
                <w:szCs w:val="12"/>
              </w:rPr>
              <w:t>24.354,00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8BF52B" w:color="auto" w:val="clear"/>
            <w:noWrap/>
            <w:vAlign w:val="bottom"/>
            <w:hideMark/>
          </w:tcPr>
          <w:p w:rsidRDefault="004A649F" w:rsidP="00622FA9" w:rsidR="004A649F" w:rsidRPr="00575355">
            <w:pPr>
              <w:jc w:val="right"/>
              <w:rPr>
                <w:rFonts w:cs="Arial" w:hAnsi="Arial" w:ascii="Arial"/>
                <w:color w:val="000000"/>
                <w:sz w:val="12"/>
                <w:szCs w:val="12"/>
              </w:rPr>
            </w:pPr>
            <w:r w:rsidRPr="00575355">
              <w:rPr>
                <w:rFonts w:cs="Arial" w:hAnsi="Arial" w:ascii="Arial"/>
                <w:color w:val="000000"/>
                <w:sz w:val="12"/>
                <w:szCs w:val="12"/>
              </w:rPr>
              <w:t>676,50</w:t>
            </w:r>
          </w:p>
        </w:tc>
        <w:tc>
          <w:tcPr>
            <w:tcW w:type="dxa" w:w="6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49F" w:rsidP="00622FA9" w:rsidR="004A649F" w:rsidRPr="00575355">
            <w:pPr>
              <w:jc w:val="right"/>
              <w:rPr>
                <w:rFonts w:cs="Arial" w:hAnsi="Arial" w:ascii="Arial"/>
                <w:color w:val="000000"/>
                <w:sz w:val="12"/>
                <w:szCs w:val="12"/>
              </w:rPr>
            </w:pPr>
          </w:p>
        </w:tc>
      </w:tr>
      <w:tr w:rsidTr="004A649F" w:rsidR="004A649F" w:rsidRPr="00575355">
        <w:trPr>
          <w:trHeight w:val="217"/>
        </w:trPr>
        <w:tc>
          <w:tcPr>
            <w:tcW w:type="dxa" w:w="42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649F" w:rsidP="00622FA9" w:rsidR="004A649F" w:rsidRPr="00575355">
            <w:pPr>
              <w:jc w:val="right"/>
              <w:rPr>
                <w:rFonts w:cs="Arial" w:hAnsi="Arial" w:ascii="Arial"/>
                <w:color w:val="000000"/>
                <w:sz w:val="12"/>
                <w:szCs w:val="12"/>
              </w:rPr>
            </w:pPr>
            <w:r w:rsidRPr="00575355">
              <w:rPr>
                <w:rFonts w:cs="Arial" w:hAnsi="Arial" w:ascii="Arial"/>
                <w:color w:val="000000"/>
                <w:sz w:val="12"/>
                <w:szCs w:val="12"/>
              </w:rPr>
              <w:t>21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649F" w:rsidP="00622FA9" w:rsidR="004A649F" w:rsidRPr="00575355">
            <w:pPr>
              <w:rPr>
                <w:rFonts w:cs="Arial" w:hAnsi="Arial" w:ascii="Arial"/>
                <w:color w:val="000000"/>
                <w:sz w:val="12"/>
                <w:szCs w:val="12"/>
              </w:rPr>
            </w:pPr>
            <w:r w:rsidRPr="00575355">
              <w:rPr>
                <w:rFonts w:cs="Arial" w:hAnsi="Arial" w:ascii="Arial"/>
                <w:color w:val="000000"/>
                <w:sz w:val="12"/>
                <w:szCs w:val="12"/>
              </w:rPr>
              <w:t>74855856301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A649F" w:rsidP="00622FA9" w:rsidR="004A649F" w:rsidRPr="00575355">
            <w:pPr>
              <w:rPr>
                <w:rFonts w:cs="Arial" w:hAnsi="Arial" w:ascii="Arial"/>
                <w:color w:val="000000"/>
                <w:sz w:val="12"/>
                <w:szCs w:val="12"/>
              </w:rPr>
            </w:pPr>
            <w:r w:rsidRPr="00575355">
              <w:rPr>
                <w:rFonts w:cs="Arial" w:hAnsi="Arial" w:ascii="Arial"/>
                <w:color w:val="000000"/>
                <w:sz w:val="12"/>
                <w:szCs w:val="12"/>
              </w:rPr>
              <w:t>ROYAL TRANSPORTI d.o.o.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ABF8F" w:color="000000" w:val="clear"/>
            <w:noWrap/>
            <w:vAlign w:val="bottom"/>
            <w:hideMark/>
          </w:tcPr>
          <w:p w:rsidRDefault="004A649F" w:rsidP="00622FA9" w:rsidR="004A649F" w:rsidRPr="00575355">
            <w:pPr>
              <w:jc w:val="right"/>
              <w:rPr>
                <w:rFonts w:cs="Arial" w:hAnsi="Arial" w:ascii="Arial"/>
                <w:color w:val="000000"/>
                <w:sz w:val="12"/>
                <w:szCs w:val="12"/>
              </w:rPr>
            </w:pPr>
            <w:r w:rsidRPr="00575355">
              <w:rPr>
                <w:rFonts w:cs="Arial" w:hAnsi="Arial" w:ascii="Arial"/>
                <w:color w:val="000000"/>
                <w:sz w:val="12"/>
                <w:szCs w:val="12"/>
              </w:rPr>
              <w:t>781,25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8BF52B" w:color="auto" w:val="clear"/>
            <w:noWrap/>
            <w:vAlign w:val="bottom"/>
            <w:hideMark/>
          </w:tcPr>
          <w:p w:rsidRDefault="004A649F" w:rsidP="00622FA9" w:rsidR="004A649F" w:rsidRPr="00575355">
            <w:pPr>
              <w:jc w:val="right"/>
              <w:rPr>
                <w:rFonts w:cs="Arial" w:hAnsi="Arial" w:ascii="Arial"/>
                <w:color w:val="000000"/>
                <w:sz w:val="12"/>
                <w:szCs w:val="12"/>
              </w:rPr>
            </w:pPr>
            <w:r w:rsidRPr="00575355">
              <w:rPr>
                <w:rFonts w:cs="Arial" w:hAnsi="Arial" w:ascii="Arial"/>
                <w:color w:val="000000"/>
                <w:sz w:val="12"/>
                <w:szCs w:val="12"/>
              </w:rPr>
              <w:t>21,71</w:t>
            </w:r>
          </w:p>
        </w:tc>
        <w:tc>
          <w:tcPr>
            <w:tcW w:type="dxa" w:w="6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49F" w:rsidP="00622FA9" w:rsidR="004A649F" w:rsidRPr="00575355">
            <w:pPr>
              <w:jc w:val="right"/>
              <w:rPr>
                <w:rFonts w:cs="Arial" w:hAnsi="Arial" w:ascii="Arial"/>
                <w:color w:val="000000"/>
                <w:sz w:val="12"/>
                <w:szCs w:val="12"/>
              </w:rPr>
            </w:pPr>
          </w:p>
        </w:tc>
      </w:tr>
      <w:tr w:rsidTr="004A649F" w:rsidR="004A649F" w:rsidRPr="00575355">
        <w:trPr>
          <w:trHeight w:val="217"/>
        </w:trPr>
        <w:tc>
          <w:tcPr>
            <w:tcW w:type="dxa" w:w="42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649F" w:rsidP="00622FA9" w:rsidR="004A649F" w:rsidRPr="00575355">
            <w:pPr>
              <w:jc w:val="right"/>
              <w:rPr>
                <w:rFonts w:cs="Arial" w:hAnsi="Arial" w:ascii="Arial"/>
                <w:color w:val="000000"/>
                <w:sz w:val="12"/>
                <w:szCs w:val="12"/>
              </w:rPr>
            </w:pPr>
            <w:r w:rsidRPr="00575355">
              <w:rPr>
                <w:rFonts w:cs="Arial" w:hAnsi="Arial" w:ascii="Arial"/>
                <w:color w:val="000000"/>
                <w:sz w:val="12"/>
                <w:szCs w:val="12"/>
              </w:rPr>
              <w:t>22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649F" w:rsidP="00622FA9" w:rsidR="004A649F" w:rsidRPr="00575355">
            <w:pPr>
              <w:rPr>
                <w:rFonts w:cs="Arial" w:hAnsi="Arial" w:ascii="Arial"/>
                <w:color w:val="000000"/>
                <w:sz w:val="12"/>
                <w:szCs w:val="12"/>
              </w:rPr>
            </w:pPr>
            <w:r w:rsidRPr="00575355">
              <w:rPr>
                <w:rFonts w:cs="Arial" w:hAnsi="Arial" w:ascii="Arial"/>
                <w:color w:val="000000"/>
                <w:sz w:val="12"/>
                <w:szCs w:val="12"/>
              </w:rPr>
              <w:t>53282865265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A649F" w:rsidP="00622FA9" w:rsidR="004A649F" w:rsidRPr="00575355">
            <w:pPr>
              <w:rPr>
                <w:rFonts w:cs="Arial" w:hAnsi="Arial" w:ascii="Arial"/>
                <w:color w:val="000000"/>
                <w:sz w:val="12"/>
                <w:szCs w:val="12"/>
              </w:rPr>
            </w:pPr>
            <w:r w:rsidRPr="00575355">
              <w:rPr>
                <w:rFonts w:cs="Arial" w:hAnsi="Arial" w:ascii="Arial"/>
                <w:color w:val="000000"/>
                <w:sz w:val="12"/>
                <w:szCs w:val="12"/>
              </w:rPr>
              <w:t xml:space="preserve">SALE d.o.o. 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ABF8F" w:color="000000" w:val="clear"/>
            <w:noWrap/>
            <w:vAlign w:val="bottom"/>
            <w:hideMark/>
          </w:tcPr>
          <w:p w:rsidRDefault="004A649F" w:rsidP="00622FA9" w:rsidR="004A649F" w:rsidRPr="00575355">
            <w:pPr>
              <w:jc w:val="right"/>
              <w:rPr>
                <w:rFonts w:cs="Arial" w:hAnsi="Arial" w:ascii="Arial"/>
                <w:color w:val="000000"/>
                <w:sz w:val="12"/>
                <w:szCs w:val="12"/>
              </w:rPr>
            </w:pPr>
            <w:r w:rsidRPr="00575355">
              <w:rPr>
                <w:rFonts w:cs="Arial" w:hAnsi="Arial" w:ascii="Arial"/>
                <w:color w:val="000000"/>
                <w:sz w:val="12"/>
                <w:szCs w:val="12"/>
              </w:rPr>
              <w:t>251.709,88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8BF52B" w:color="auto" w:val="clear"/>
            <w:noWrap/>
            <w:vAlign w:val="bottom"/>
            <w:hideMark/>
          </w:tcPr>
          <w:p w:rsidRDefault="004A649F" w:rsidP="00622FA9" w:rsidR="004A649F" w:rsidRPr="00575355">
            <w:pPr>
              <w:jc w:val="right"/>
              <w:rPr>
                <w:rFonts w:cs="Arial" w:hAnsi="Arial" w:ascii="Arial"/>
                <w:color w:val="000000"/>
                <w:sz w:val="12"/>
                <w:szCs w:val="12"/>
              </w:rPr>
            </w:pPr>
            <w:r w:rsidRPr="00575355">
              <w:rPr>
                <w:rFonts w:cs="Arial" w:hAnsi="Arial" w:ascii="Arial"/>
                <w:color w:val="000000"/>
                <w:sz w:val="12"/>
                <w:szCs w:val="12"/>
              </w:rPr>
              <w:t>6.991,95</w:t>
            </w:r>
          </w:p>
        </w:tc>
        <w:tc>
          <w:tcPr>
            <w:tcW w:type="dxa" w:w="6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49F" w:rsidP="00622FA9" w:rsidR="004A649F" w:rsidRPr="00575355">
            <w:pPr>
              <w:jc w:val="right"/>
              <w:rPr>
                <w:rFonts w:cs="Arial" w:hAnsi="Arial" w:ascii="Arial"/>
                <w:color w:val="000000"/>
                <w:sz w:val="12"/>
                <w:szCs w:val="12"/>
              </w:rPr>
            </w:pPr>
          </w:p>
        </w:tc>
      </w:tr>
      <w:tr w:rsidTr="004A649F" w:rsidR="004A649F" w:rsidRPr="00575355">
        <w:trPr>
          <w:trHeight w:val="217"/>
        </w:trPr>
        <w:tc>
          <w:tcPr>
            <w:tcW w:type="dxa" w:w="42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649F" w:rsidP="00622FA9" w:rsidR="004A649F" w:rsidRPr="00575355">
            <w:pPr>
              <w:jc w:val="right"/>
              <w:rPr>
                <w:rFonts w:cs="Arial" w:hAnsi="Arial" w:ascii="Arial"/>
                <w:color w:val="000000"/>
                <w:sz w:val="12"/>
                <w:szCs w:val="12"/>
              </w:rPr>
            </w:pPr>
            <w:r w:rsidRPr="00575355">
              <w:rPr>
                <w:rFonts w:cs="Arial" w:hAnsi="Arial" w:ascii="Arial"/>
                <w:color w:val="000000"/>
                <w:sz w:val="12"/>
                <w:szCs w:val="12"/>
              </w:rPr>
              <w:lastRenderedPageBreak/>
              <w:t>23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649F" w:rsidP="00622FA9" w:rsidR="004A649F" w:rsidRPr="00575355">
            <w:pPr>
              <w:rPr>
                <w:rFonts w:cs="Arial" w:hAnsi="Arial" w:ascii="Arial"/>
                <w:color w:val="000000"/>
                <w:sz w:val="12"/>
                <w:szCs w:val="12"/>
              </w:rPr>
            </w:pPr>
            <w:r w:rsidRPr="00575355">
              <w:rPr>
                <w:rFonts w:cs="Arial" w:hAnsi="Arial" w:ascii="Arial"/>
                <w:color w:val="000000"/>
                <w:sz w:val="12"/>
                <w:szCs w:val="12"/>
              </w:rPr>
              <w:t>ino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A649F" w:rsidP="00622FA9" w:rsidR="004A649F" w:rsidRPr="00575355">
            <w:pPr>
              <w:rPr>
                <w:rFonts w:cs="Arial" w:hAnsi="Arial" w:ascii="Arial"/>
                <w:color w:val="000000"/>
                <w:sz w:val="12"/>
                <w:szCs w:val="12"/>
              </w:rPr>
            </w:pPr>
            <w:r w:rsidRPr="00575355">
              <w:rPr>
                <w:rFonts w:cs="Arial" w:hAnsi="Arial" w:ascii="Arial"/>
                <w:color w:val="000000"/>
                <w:sz w:val="12"/>
                <w:szCs w:val="12"/>
              </w:rPr>
              <w:t>STELT TRADE d.o.o.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ABF8F" w:color="000000" w:val="clear"/>
            <w:noWrap/>
            <w:vAlign w:val="bottom"/>
            <w:hideMark/>
          </w:tcPr>
          <w:p w:rsidRDefault="004A649F" w:rsidP="00622FA9" w:rsidR="004A649F" w:rsidRPr="00575355">
            <w:pPr>
              <w:jc w:val="right"/>
              <w:rPr>
                <w:rFonts w:cs="Arial" w:hAnsi="Arial" w:ascii="Arial"/>
                <w:color w:val="000000"/>
                <w:sz w:val="12"/>
                <w:szCs w:val="12"/>
              </w:rPr>
            </w:pPr>
            <w:r w:rsidRPr="00575355">
              <w:rPr>
                <w:rFonts w:cs="Arial" w:hAnsi="Arial" w:ascii="Arial"/>
                <w:color w:val="000000"/>
                <w:sz w:val="12"/>
                <w:szCs w:val="12"/>
              </w:rPr>
              <w:t>33.025,40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8BF52B" w:color="auto" w:val="clear"/>
            <w:noWrap/>
            <w:vAlign w:val="bottom"/>
            <w:hideMark/>
          </w:tcPr>
          <w:p w:rsidRDefault="004A649F" w:rsidP="00622FA9" w:rsidR="004A649F" w:rsidRPr="00575355">
            <w:pPr>
              <w:jc w:val="right"/>
              <w:rPr>
                <w:rFonts w:cs="Arial" w:hAnsi="Arial" w:ascii="Arial"/>
                <w:color w:val="000000"/>
                <w:sz w:val="12"/>
                <w:szCs w:val="12"/>
              </w:rPr>
            </w:pPr>
            <w:r w:rsidRPr="00575355">
              <w:rPr>
                <w:rFonts w:cs="Arial" w:hAnsi="Arial" w:ascii="Arial"/>
                <w:color w:val="000000"/>
                <w:sz w:val="12"/>
                <w:szCs w:val="12"/>
              </w:rPr>
              <w:t>917,38</w:t>
            </w:r>
          </w:p>
        </w:tc>
        <w:tc>
          <w:tcPr>
            <w:tcW w:type="dxa" w:w="6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49F" w:rsidP="00622FA9" w:rsidR="004A649F" w:rsidRPr="00575355">
            <w:pPr>
              <w:jc w:val="right"/>
              <w:rPr>
                <w:rFonts w:cs="Arial" w:hAnsi="Arial" w:ascii="Arial"/>
                <w:color w:val="000000"/>
                <w:sz w:val="12"/>
                <w:szCs w:val="12"/>
              </w:rPr>
            </w:pPr>
          </w:p>
        </w:tc>
      </w:tr>
      <w:tr w:rsidTr="004A649F" w:rsidR="004A649F" w:rsidRPr="00575355">
        <w:trPr>
          <w:trHeight w:val="217"/>
        </w:trPr>
        <w:tc>
          <w:tcPr>
            <w:tcW w:type="dxa" w:w="42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649F" w:rsidP="00622FA9" w:rsidR="004A649F" w:rsidRPr="00575355">
            <w:pPr>
              <w:jc w:val="right"/>
              <w:rPr>
                <w:rFonts w:cs="Arial" w:hAnsi="Arial" w:ascii="Arial"/>
                <w:color w:val="000000"/>
                <w:sz w:val="12"/>
                <w:szCs w:val="12"/>
              </w:rPr>
            </w:pPr>
            <w:r w:rsidRPr="00575355">
              <w:rPr>
                <w:rFonts w:cs="Arial" w:hAnsi="Arial" w:ascii="Arial"/>
                <w:color w:val="000000"/>
                <w:sz w:val="12"/>
                <w:szCs w:val="12"/>
              </w:rPr>
              <w:t>24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649F" w:rsidP="00622FA9" w:rsidR="004A649F" w:rsidRPr="00575355">
            <w:pPr>
              <w:rPr>
                <w:rFonts w:cs="Arial" w:hAnsi="Arial" w:ascii="Arial"/>
                <w:color w:val="000000"/>
                <w:sz w:val="12"/>
                <w:szCs w:val="12"/>
              </w:rPr>
            </w:pPr>
            <w:r w:rsidRPr="00575355">
              <w:rPr>
                <w:rFonts w:cs="Arial" w:hAnsi="Arial" w:ascii="Arial"/>
                <w:color w:val="000000"/>
                <w:sz w:val="12"/>
                <w:szCs w:val="12"/>
              </w:rPr>
              <w:t>41540201755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A649F" w:rsidP="00622FA9" w:rsidR="004A649F" w:rsidRPr="00575355">
            <w:pPr>
              <w:rPr>
                <w:rFonts w:cs="Arial" w:hAnsi="Arial" w:ascii="Arial"/>
                <w:color w:val="000000"/>
                <w:sz w:val="12"/>
                <w:szCs w:val="12"/>
              </w:rPr>
            </w:pPr>
            <w:r w:rsidRPr="00575355">
              <w:rPr>
                <w:rFonts w:cs="Arial" w:hAnsi="Arial" w:ascii="Arial"/>
                <w:color w:val="000000"/>
                <w:sz w:val="12"/>
                <w:szCs w:val="12"/>
              </w:rPr>
              <w:t>VETERINARSKA STANICA d.d.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ABF8F" w:color="000000" w:val="clear"/>
            <w:noWrap/>
            <w:vAlign w:val="bottom"/>
            <w:hideMark/>
          </w:tcPr>
          <w:p w:rsidRDefault="004A649F" w:rsidP="00622FA9" w:rsidR="004A649F" w:rsidRPr="00575355">
            <w:pPr>
              <w:jc w:val="right"/>
              <w:rPr>
                <w:rFonts w:cs="Arial" w:hAnsi="Arial" w:ascii="Arial"/>
                <w:color w:val="000000"/>
                <w:sz w:val="12"/>
                <w:szCs w:val="12"/>
              </w:rPr>
            </w:pPr>
            <w:r w:rsidRPr="00575355">
              <w:rPr>
                <w:rFonts w:cs="Arial" w:hAnsi="Arial" w:ascii="Arial"/>
                <w:color w:val="000000"/>
                <w:sz w:val="12"/>
                <w:szCs w:val="12"/>
              </w:rPr>
              <w:t>371.516,66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8BF52B" w:color="auto" w:val="clear"/>
            <w:noWrap/>
            <w:vAlign w:val="bottom"/>
            <w:hideMark/>
          </w:tcPr>
          <w:p w:rsidRDefault="004A649F" w:rsidP="00622FA9" w:rsidR="004A649F" w:rsidRPr="00575355">
            <w:pPr>
              <w:jc w:val="right"/>
              <w:rPr>
                <w:rFonts w:cs="Arial" w:hAnsi="Arial" w:ascii="Arial"/>
                <w:color w:val="000000"/>
                <w:sz w:val="12"/>
                <w:szCs w:val="12"/>
              </w:rPr>
            </w:pPr>
            <w:r w:rsidRPr="00575355">
              <w:rPr>
                <w:rFonts w:cs="Arial" w:hAnsi="Arial" w:ascii="Arial"/>
                <w:color w:val="000000"/>
                <w:sz w:val="12"/>
                <w:szCs w:val="12"/>
              </w:rPr>
              <w:t>10.319,91</w:t>
            </w:r>
          </w:p>
        </w:tc>
        <w:tc>
          <w:tcPr>
            <w:tcW w:type="dxa" w:w="6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49F" w:rsidP="00622FA9" w:rsidR="004A649F" w:rsidRPr="00575355">
            <w:pPr>
              <w:jc w:val="right"/>
              <w:rPr>
                <w:rFonts w:cs="Arial" w:hAnsi="Arial" w:ascii="Arial"/>
                <w:color w:val="000000"/>
                <w:sz w:val="12"/>
                <w:szCs w:val="12"/>
              </w:rPr>
            </w:pPr>
          </w:p>
        </w:tc>
      </w:tr>
      <w:tr w:rsidTr="004A649F" w:rsidR="004A649F" w:rsidRPr="00575355">
        <w:trPr>
          <w:trHeight w:val="217"/>
        </w:trPr>
        <w:tc>
          <w:tcPr>
            <w:tcW w:type="dxa" w:w="42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649F" w:rsidP="00622FA9" w:rsidR="004A649F" w:rsidRPr="00575355">
            <w:pPr>
              <w:jc w:val="right"/>
              <w:rPr>
                <w:rFonts w:cs="Arial" w:hAnsi="Arial" w:ascii="Arial"/>
                <w:color w:val="000000"/>
                <w:sz w:val="12"/>
                <w:szCs w:val="12"/>
              </w:rPr>
            </w:pPr>
            <w:r w:rsidRPr="00575355">
              <w:rPr>
                <w:rFonts w:cs="Arial" w:hAnsi="Arial" w:ascii="Arial"/>
                <w:color w:val="000000"/>
                <w:sz w:val="12"/>
                <w:szCs w:val="12"/>
              </w:rPr>
              <w:t>25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649F" w:rsidP="00622FA9" w:rsidR="004A649F" w:rsidRPr="00575355">
            <w:pPr>
              <w:rPr>
                <w:rFonts w:cs="Arial" w:hAnsi="Arial" w:ascii="Arial"/>
                <w:color w:val="000000"/>
                <w:sz w:val="12"/>
                <w:szCs w:val="12"/>
              </w:rPr>
            </w:pPr>
            <w:r w:rsidRPr="00575355">
              <w:rPr>
                <w:rFonts w:cs="Arial" w:hAnsi="Arial" w:ascii="Arial"/>
                <w:color w:val="000000"/>
                <w:sz w:val="12"/>
                <w:szCs w:val="12"/>
              </w:rPr>
              <w:t>17951447817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A649F" w:rsidP="00622FA9" w:rsidR="004A649F" w:rsidRPr="00575355">
            <w:pPr>
              <w:rPr>
                <w:rFonts w:cs="Arial" w:hAnsi="Arial" w:ascii="Arial"/>
                <w:color w:val="000000"/>
                <w:sz w:val="12"/>
                <w:szCs w:val="12"/>
              </w:rPr>
            </w:pPr>
            <w:r w:rsidRPr="00575355">
              <w:rPr>
                <w:rFonts w:cs="Arial" w:hAnsi="Arial" w:ascii="Arial"/>
                <w:color w:val="000000"/>
                <w:sz w:val="12"/>
                <w:szCs w:val="12"/>
              </w:rPr>
              <w:t>ZIT d.o.o.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ABF8F" w:color="000000" w:val="clear"/>
            <w:noWrap/>
            <w:vAlign w:val="bottom"/>
            <w:hideMark/>
          </w:tcPr>
          <w:p w:rsidRDefault="004A649F" w:rsidP="00622FA9" w:rsidR="004A649F" w:rsidRPr="00575355">
            <w:pPr>
              <w:jc w:val="right"/>
              <w:rPr>
                <w:rFonts w:cs="Arial" w:hAnsi="Arial" w:ascii="Arial"/>
                <w:color w:val="000000"/>
                <w:sz w:val="12"/>
                <w:szCs w:val="12"/>
              </w:rPr>
            </w:pPr>
            <w:r w:rsidRPr="00575355">
              <w:rPr>
                <w:rFonts w:cs="Arial" w:hAnsi="Arial" w:ascii="Arial"/>
                <w:color w:val="000000"/>
                <w:sz w:val="12"/>
                <w:szCs w:val="12"/>
              </w:rPr>
              <w:t>28,27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8BF52B" w:color="auto" w:val="clear"/>
            <w:noWrap/>
            <w:vAlign w:val="bottom"/>
            <w:hideMark/>
          </w:tcPr>
          <w:p w:rsidRDefault="004A649F" w:rsidP="00622FA9" w:rsidR="004A649F" w:rsidRPr="00575355">
            <w:pPr>
              <w:jc w:val="right"/>
              <w:rPr>
                <w:rFonts w:cs="Arial" w:hAnsi="Arial" w:ascii="Arial"/>
                <w:color w:val="000000"/>
                <w:sz w:val="12"/>
                <w:szCs w:val="12"/>
              </w:rPr>
            </w:pPr>
            <w:r w:rsidRPr="00575355">
              <w:rPr>
                <w:rFonts w:cs="Arial" w:hAnsi="Arial" w:ascii="Arial"/>
                <w:color w:val="000000"/>
                <w:sz w:val="12"/>
                <w:szCs w:val="12"/>
              </w:rPr>
              <w:t>0,79</w:t>
            </w:r>
          </w:p>
        </w:tc>
        <w:tc>
          <w:tcPr>
            <w:tcW w:type="dxa" w:w="6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49F" w:rsidP="00622FA9" w:rsidR="004A649F" w:rsidRPr="00575355">
            <w:pPr>
              <w:jc w:val="right"/>
              <w:rPr>
                <w:rFonts w:cs="Arial" w:hAnsi="Arial" w:ascii="Arial"/>
                <w:color w:val="000000"/>
                <w:sz w:val="12"/>
                <w:szCs w:val="12"/>
              </w:rPr>
            </w:pPr>
          </w:p>
        </w:tc>
      </w:tr>
      <w:tr w:rsidTr="004A649F" w:rsidR="004A649F" w:rsidRPr="00575355">
        <w:trPr>
          <w:trHeight w:val="273"/>
        </w:trPr>
        <w:tc>
          <w:tcPr>
            <w:tcW w:type="dxa" w:w="42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649F" w:rsidP="00622FA9" w:rsidR="004A649F" w:rsidRPr="009220AF">
            <w:pPr>
              <w:rPr>
                <w:rFonts w:hAnsi="Calibri" w:ascii="Calibri"/>
                <w:color w:val="000000"/>
                <w:sz w:val="12"/>
                <w:szCs w:val="12"/>
              </w:rPr>
            </w:pPr>
            <w:r w:rsidRPr="009220AF">
              <w:rPr>
                <w:rFonts w:hAnsi="Calibri" w:ascii="Calibri"/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Tint="66" w:themeFill="accent1" w:fill="B8CCE4" w:color="auto" w:val="clear"/>
            <w:noWrap/>
            <w:vAlign w:val="bottom"/>
            <w:hideMark/>
          </w:tcPr>
          <w:p w:rsidRDefault="004A649F" w:rsidP="00622FA9" w:rsidR="004A649F" w:rsidRPr="009220AF">
            <w:pPr>
              <w:rPr>
                <w:rFonts w:hAnsi="Calibri" w:ascii="Calibri"/>
                <w:color w:val="000000"/>
                <w:sz w:val="12"/>
                <w:szCs w:val="12"/>
              </w:rPr>
            </w:pPr>
            <w:r w:rsidRPr="009220AF">
              <w:rPr>
                <w:rFonts w:hAnsi="Calibri" w:ascii="Calibri"/>
                <w:color w:val="000000"/>
                <w:sz w:val="12"/>
                <w:szCs w:val="12"/>
              </w:rPr>
              <w:t> 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Tint="66" w:themeFill="accent1" w:fill="B8CCE4" w:color="auto" w:val="clear"/>
            <w:noWrap/>
            <w:vAlign w:val="bottom"/>
            <w:hideMark/>
          </w:tcPr>
          <w:p w:rsidRDefault="004A649F" w:rsidP="00622FA9" w:rsidR="004A649F" w:rsidRPr="009220AF">
            <w:pPr>
              <w:rPr>
                <w:rFonts w:hAnsi="Calibri" w:ascii="Calibri"/>
                <w:color w:val="000000"/>
                <w:sz w:val="12"/>
                <w:szCs w:val="12"/>
              </w:rPr>
            </w:pPr>
            <w:r w:rsidRPr="009220AF">
              <w:rPr>
                <w:rFonts w:hAnsi="Calibri" w:ascii="Calibri"/>
                <w:color w:val="000000"/>
                <w:sz w:val="12"/>
                <w:szCs w:val="12"/>
              </w:rPr>
              <w:t>UKUPNO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Tint="66" w:themeFill="accent1" w:fill="B8CCE4" w:color="auto" w:val="clear"/>
            <w:noWrap/>
            <w:vAlign w:val="bottom"/>
            <w:hideMark/>
          </w:tcPr>
          <w:p w:rsidRDefault="004A649F" w:rsidP="00622FA9" w:rsidR="004A649F" w:rsidRPr="009220AF">
            <w:pPr>
              <w:jc w:val="right"/>
              <w:rPr>
                <w:rFonts w:hAnsi="Calibri" w:ascii="Calibri"/>
                <w:color w:val="000000"/>
                <w:sz w:val="12"/>
                <w:szCs w:val="12"/>
              </w:rPr>
            </w:pPr>
            <w:r w:rsidRPr="009220AF">
              <w:rPr>
                <w:rFonts w:hAnsi="Calibri" w:ascii="Calibri"/>
                <w:color w:val="000000"/>
                <w:sz w:val="12"/>
                <w:szCs w:val="12"/>
              </w:rPr>
              <w:t>1.843.700,37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Tint="66" w:themeFill="accent1" w:fill="B8CCE4" w:color="auto" w:val="clear"/>
            <w:noWrap/>
            <w:vAlign w:val="bottom"/>
            <w:hideMark/>
          </w:tcPr>
          <w:p w:rsidRDefault="004A649F" w:rsidP="00622FA9" w:rsidR="004A649F" w:rsidRPr="009220AF">
            <w:pPr>
              <w:jc w:val="right"/>
              <w:rPr>
                <w:rFonts w:cs="Arial" w:hAnsi="Arial" w:ascii="Arial"/>
                <w:color w:val="000000"/>
                <w:sz w:val="12"/>
                <w:szCs w:val="12"/>
              </w:rPr>
            </w:pPr>
            <w:r w:rsidRPr="009220AF">
              <w:rPr>
                <w:rFonts w:cs="Arial" w:hAnsi="Arial" w:ascii="Arial"/>
                <w:color w:val="000000"/>
                <w:sz w:val="12"/>
                <w:szCs w:val="12"/>
              </w:rPr>
              <w:t>51.213,90</w:t>
            </w:r>
          </w:p>
        </w:tc>
        <w:tc>
          <w:tcPr>
            <w:tcW w:type="dxa" w:w="6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49F" w:rsidP="00622FA9" w:rsidR="004A649F" w:rsidRPr="00575355">
            <w:pPr>
              <w:jc w:val="right"/>
              <w:rPr>
                <w:rFonts w:cs="Arial" w:hAnsi="Arial" w:ascii="Arial"/>
                <w:color w:val="000000"/>
                <w:sz w:val="12"/>
                <w:szCs w:val="12"/>
              </w:rPr>
            </w:pPr>
          </w:p>
        </w:tc>
      </w:tr>
    </w:tbl>
    <w:p w:rsidRDefault="004A649F" w:rsidP="00CA04B9" w:rsidR="004A649F"/>
    <w:p w:rsidRDefault="005A506A" w:rsidP="00CA04B9" w:rsidR="005A506A"/>
    <w:p w:rsidRDefault="005A506A" w:rsidP="005A506A" w:rsidR="005A506A">
      <w:pPr>
        <w:pStyle w:val="Odlomakpopisa"/>
        <w:numPr>
          <w:ilvl w:val="0"/>
          <w:numId w:val="2"/>
        </w:numPr>
        <w:autoSpaceDE w:val="false"/>
        <w:autoSpaceDN w:val="false"/>
        <w:adjustRightInd w:val="false"/>
        <w:jc w:val="both"/>
      </w:pPr>
      <w:r w:rsidRPr="00F55BBF">
        <w:t>Predstečajna nagodba ima snagu ovršne isprave za sve vjerovnike čije su tražbine utvrđene.</w:t>
      </w:r>
    </w:p>
    <w:p w:rsidRDefault="005A506A" w:rsidP="005A506A" w:rsidR="005A506A">
      <w:pPr>
        <w:pStyle w:val="Odlomakpopisa"/>
        <w:numPr>
          <w:ilvl w:val="0"/>
          <w:numId w:val="2"/>
        </w:numPr>
        <w:autoSpaceDE w:val="false"/>
        <w:autoSpaceDN w:val="false"/>
        <w:adjustRightInd w:val="false"/>
        <w:jc w:val="both"/>
      </w:pPr>
      <w:r w:rsidRPr="00F55BBF">
        <w:t>Upozoravaju se dužnik i vjerovnici da sklapanje predstečajne nagodbe ne utječe na ovlasti Europske komisije i drugih tijela da utvrde kako je sklopljena nagodba protivna pravilima o državnim potporama odnosno tržišnom natjecanju. Predstečajna nagodba može se pobijati tužbom pod istim pretpostavkama koje su propisane za pobijanje sudske nagodbe.</w:t>
      </w:r>
    </w:p>
    <w:p w:rsidRDefault="005A506A" w:rsidP="005A506A" w:rsidR="005A506A" w:rsidRPr="00F55BBF">
      <w:pPr>
        <w:pStyle w:val="Odlomakpopisa"/>
        <w:numPr>
          <w:ilvl w:val="0"/>
          <w:numId w:val="2"/>
        </w:numPr>
        <w:autoSpaceDE w:val="false"/>
        <w:autoSpaceDN w:val="false"/>
        <w:adjustRightInd w:val="false"/>
        <w:jc w:val="both"/>
      </w:pPr>
      <w:r w:rsidRPr="00F55BBF">
        <w:t xml:space="preserve">Nakon pročitanog zapisnika o predstečajnoj nagodbi stranke potpisuju zapisnik. Temeljem čl. 66. st. 11. Zakona o financijskom poslovanju i predstečajnoj nagodbi </w:t>
      </w:r>
      <w:r w:rsidRPr="005A506A">
        <w:rPr>
          <w:color w:val="000000"/>
        </w:rPr>
        <w:t>(Narodne novine broj 108/12, 144/12, 81/13 i 113/13, dalje ZFPPN)</w:t>
      </w:r>
      <w:r w:rsidRPr="00F55BBF">
        <w:t>, predstečajna nagodba je sklopljena kada je potpišu dužnik i vjerovnici čije tražbine čine potrebnu većinu.</w:t>
      </w:r>
    </w:p>
    <w:p w:rsidRDefault="005A506A" w:rsidP="005A506A" w:rsidR="005A506A">
      <w:pPr>
        <w:widowControl w:val="false"/>
        <w:suppressAutoHyphens/>
        <w:autoSpaceDN w:val="false"/>
        <w:textAlignment w:val="baseline"/>
        <w:rPr>
          <w:rFonts w:eastAsia="Calibri"/>
        </w:rPr>
      </w:pPr>
    </w:p>
    <w:p w:rsidRDefault="004A649F" w:rsidP="005A506A" w:rsidR="004A649F" w:rsidRPr="004311F6">
      <w:pPr>
        <w:widowControl w:val="false"/>
        <w:suppressAutoHyphens/>
        <w:autoSpaceDN w:val="false"/>
        <w:textAlignment w:val="baseline"/>
        <w:rPr>
          <w:rFonts w:eastAsia="Calibri"/>
        </w:rPr>
      </w:pPr>
    </w:p>
    <w:p w:rsidRDefault="005A506A" w:rsidP="005A506A" w:rsidR="005A506A">
      <w:pPr>
        <w:widowControl w:val="false"/>
        <w:suppressAutoHyphens/>
        <w:autoSpaceDN w:val="false"/>
        <w:jc w:val="center"/>
        <w:textAlignment w:val="baseline"/>
        <w:rPr>
          <w:rFonts w:eastAsia="Calibri"/>
        </w:rPr>
      </w:pPr>
      <w:r w:rsidRPr="00881BB1">
        <w:rPr>
          <w:rFonts w:eastAsia="Calibri"/>
        </w:rPr>
        <w:t>Obrazloženje</w:t>
      </w:r>
    </w:p>
    <w:p w:rsidRDefault="005A506A" w:rsidP="005A506A" w:rsidR="005A506A" w:rsidRPr="005A506A">
      <w:pPr>
        <w:widowControl w:val="false"/>
        <w:suppressAutoHyphens/>
        <w:autoSpaceDN w:val="false"/>
        <w:textAlignment w:val="baseline"/>
        <w:rPr>
          <w:rFonts w:eastAsia="Calibri"/>
        </w:rPr>
      </w:pPr>
    </w:p>
    <w:p w:rsidRDefault="004A649F" w:rsidP="003C53BB" w:rsidR="004A649F" w:rsidRPr="003C53BB">
      <w:pPr>
        <w:widowControl w:val="false"/>
        <w:suppressAutoHyphens/>
        <w:autoSpaceDN w:val="false"/>
        <w:textAlignment w:val="baseline"/>
        <w:rPr>
          <w:rFonts w:eastAsia="Calibri"/>
        </w:rPr>
      </w:pPr>
    </w:p>
    <w:p w:rsidRDefault="005A506A" w:rsidP="005A506A" w:rsidR="005A506A" w:rsidRPr="000D25B0">
      <w:pPr>
        <w:ind w:firstLine="502"/>
        <w:mirrorIndents/>
        <w:jc w:val="both"/>
        <w:rPr>
          <w:color w:val="000000"/>
        </w:rPr>
      </w:pPr>
      <w:r w:rsidRPr="000D25B0">
        <w:rPr>
          <w:color w:val="000000"/>
        </w:rPr>
        <w:t xml:space="preserve">Dužnik </w:t>
      </w:r>
      <w:r>
        <w:rPr>
          <w:color w:val="000000"/>
        </w:rPr>
        <w:t xml:space="preserve">je </w:t>
      </w:r>
      <w:r w:rsidR="004A649F">
        <w:rPr>
          <w:color w:val="000000"/>
        </w:rPr>
        <w:t>14. lipnja 2016</w:t>
      </w:r>
      <w:r w:rsidRPr="000D25B0">
        <w:rPr>
          <w:color w:val="000000"/>
        </w:rPr>
        <w:t xml:space="preserve">. ovome sudu podnio prijedlog za </w:t>
      </w:r>
      <w:r>
        <w:rPr>
          <w:color w:val="000000"/>
        </w:rPr>
        <w:t xml:space="preserve">odobrenje sklapanja postupka </w:t>
      </w:r>
      <w:r w:rsidRPr="000D25B0">
        <w:rPr>
          <w:color w:val="000000"/>
        </w:rPr>
        <w:t xml:space="preserve">predstečajne nagodbe te je priložio cjelokupni spis preuzet od Nagodbenog vijeća Financijske agencije (dalje FINA). </w:t>
      </w:r>
    </w:p>
    <w:p w:rsidRDefault="005A506A" w:rsidP="005A506A" w:rsidR="005A506A">
      <w:pPr>
        <w:mirrorIndents/>
        <w:jc w:val="both"/>
        <w:rPr>
          <w:color w:val="000000"/>
        </w:rPr>
      </w:pPr>
    </w:p>
    <w:p w:rsidRDefault="005A506A" w:rsidP="005A506A" w:rsidR="005A506A" w:rsidRPr="009F7C84">
      <w:pPr>
        <w:ind w:firstLine="708"/>
        <w:mirrorIndents/>
        <w:jc w:val="both"/>
        <w:rPr>
          <w:color w:val="000000"/>
        </w:rPr>
      </w:pPr>
      <w:r w:rsidRPr="009F7C84">
        <w:rPr>
          <w:color w:val="000000"/>
        </w:rPr>
        <w:t xml:space="preserve">Na ročištu održanom kod ovoga suda </w:t>
      </w:r>
      <w:r w:rsidR="004A649F">
        <w:rPr>
          <w:color w:val="000000"/>
        </w:rPr>
        <w:t>28. rujna</w:t>
      </w:r>
      <w:r>
        <w:rPr>
          <w:color w:val="000000"/>
        </w:rPr>
        <w:t xml:space="preserve"> </w:t>
      </w:r>
      <w:r w:rsidRPr="009F7C84">
        <w:rPr>
          <w:color w:val="000000"/>
        </w:rPr>
        <w:t xml:space="preserve">2016. sud je utvrdio da su ispunjene pretpostavke iz čl. 66. st. 3. </w:t>
      </w:r>
      <w:r w:rsidRPr="009F7C84">
        <w:t xml:space="preserve">Zakona o financijskom poslovanju i predstečajnoj nagodbi </w:t>
      </w:r>
      <w:r w:rsidRPr="009F7C84">
        <w:rPr>
          <w:color w:val="000000"/>
        </w:rPr>
        <w:t>(Narodne novine broj 108/12, 144/12, 81/13 i 113/13, dalje ZFPPN) za odobrenje sklapanja ove predstečajne nagodbe, radi čega je primjenom čl. 66. st. 5. ZFPPN odlučio kao u izreci ovog rješenja.</w:t>
      </w:r>
    </w:p>
    <w:p w:rsidRDefault="004A649F" w:rsidP="005A506A" w:rsidR="004A649F" w:rsidRPr="009F7C84">
      <w:pPr>
        <w:mirrorIndents/>
        <w:jc w:val="both"/>
        <w:rPr>
          <w:color w:val="000000"/>
        </w:rPr>
      </w:pPr>
    </w:p>
    <w:p w:rsidRDefault="005A506A" w:rsidP="005A506A" w:rsidR="005A506A">
      <w:pPr>
        <w:jc w:val="center"/>
      </w:pPr>
      <w:r w:rsidRPr="009F7C84">
        <w:t xml:space="preserve">U Varaždinu, </w:t>
      </w:r>
      <w:r w:rsidR="004A649F">
        <w:t>3. listopada</w:t>
      </w:r>
      <w:r w:rsidRPr="009F7C84">
        <w:t xml:space="preserve"> 2016. godine.</w:t>
      </w:r>
    </w:p>
    <w:p w:rsidRDefault="005A506A" w:rsidP="005A506A" w:rsidR="005A506A"/>
    <w:p w:rsidRDefault="005A506A" w:rsidP="005A506A" w:rsidR="005A506A">
      <w:pPr>
        <w:ind w:left="5664"/>
        <w:jc w:val="both"/>
      </w:pPr>
      <w:r>
        <w:tab/>
      </w:r>
      <w:r w:rsidRPr="00245F0D">
        <w:t>SUDAC</w:t>
      </w:r>
    </w:p>
    <w:p w:rsidRDefault="005A506A" w:rsidP="005A506A" w:rsidR="005A506A" w:rsidRPr="00245F0D">
      <w:pPr>
        <w:ind w:left="5664"/>
        <w:jc w:val="both"/>
      </w:pPr>
    </w:p>
    <w:p w:rsidRDefault="005A506A" w:rsidP="005A506A" w:rsidR="005A506A">
      <w:pPr>
        <w:ind w:firstLine="708" w:left="4956"/>
        <w:jc w:val="both"/>
      </w:pPr>
      <w:r w:rsidRPr="00245F0D">
        <w:t>Ksenija Flack-Makitan, v.r.</w:t>
      </w:r>
    </w:p>
    <w:p w:rsidRDefault="005A506A" w:rsidP="005A506A" w:rsidR="005A506A" w:rsidRPr="00245F0D">
      <w:pPr>
        <w:ind w:firstLine="708" w:left="4956"/>
        <w:jc w:val="both"/>
      </w:pPr>
    </w:p>
    <w:p w:rsidRDefault="005A506A" w:rsidP="005A506A" w:rsidR="005A506A">
      <w:pPr>
        <w:ind w:left="4956"/>
        <w:jc w:val="both"/>
      </w:pPr>
      <w:r w:rsidRPr="00245F0D">
        <w:t>Za točnost otpravka – ovlašteni službenik:</w:t>
      </w:r>
    </w:p>
    <w:p w:rsidRDefault="005A506A" w:rsidP="003C53BB" w:rsidR="005A506A">
      <w:pPr>
        <w:jc w:val="both"/>
      </w:pPr>
    </w:p>
    <w:p w:rsidRDefault="005A506A" w:rsidP="005A506A" w:rsidR="005A506A">
      <w:pPr>
        <w:ind w:left="4956"/>
        <w:jc w:val="both"/>
      </w:pPr>
    </w:p>
    <w:p w:rsidRDefault="005A506A" w:rsidP="005A506A" w:rsidR="005A506A" w:rsidRPr="000D25B0">
      <w:pPr>
        <w:jc w:val="both"/>
      </w:pPr>
      <w:r w:rsidRPr="000D25B0">
        <w:t>POUKA O PRAVNOM LIJEKU:</w:t>
      </w:r>
    </w:p>
    <w:p w:rsidRDefault="005A506A" w:rsidP="005A506A" w:rsidR="005A506A" w:rsidRPr="000D25B0">
      <w:pPr>
        <w:jc w:val="both"/>
      </w:pPr>
      <w:r w:rsidRPr="000D25B0">
        <w:t>Protiv ovog rješenja može se izjaviti žalba u roku od 8 dana od proteka osmog dana od objave rješenja na web-stranicama Financijske agencije (čl. 30. st. 2. i 3. Zakona o financijskom poslovanju i predstečajnoj nagodbi, „Narodne novine 108/2012, 144/2012, 81/2013 i 112/2013), putem ovog suda, a o žalbi odlučuje Visoki trgovački sud Republike Hrvatske u Zagrebu.</w:t>
      </w:r>
    </w:p>
    <w:p w:rsidRDefault="005A506A" w:rsidP="005A506A" w:rsidR="005A506A" w:rsidRPr="000D25B0">
      <w:pPr>
        <w:jc w:val="both"/>
      </w:pPr>
    </w:p>
    <w:p w:rsidRDefault="005A506A" w:rsidP="005A506A" w:rsidR="005A506A" w:rsidRPr="000D25B0">
      <w:pPr>
        <w:jc w:val="both"/>
      </w:pPr>
      <w:r w:rsidRPr="000D25B0">
        <w:t>DNA:</w:t>
      </w:r>
    </w:p>
    <w:p w:rsidRDefault="005A506A" w:rsidP="005A506A" w:rsidR="005A506A">
      <w:pPr>
        <w:jc w:val="both"/>
      </w:pPr>
      <w:r w:rsidRPr="000D25B0">
        <w:t>- FINA Regionalni centar Zagreb, Ul. grada Vukovara 70, radi objave na web-stranici</w:t>
      </w:r>
    </w:p>
    <w:p w:rsidRDefault="005A506A" w:rsidP="00CA04B9" w:rsidR="005A506A">
      <w:r>
        <w:t>- Sudski registar, radi zabilježbe</w:t>
      </w:r>
    </w:p>
    <w:sectPr w:rsidSect="003C53BB" w:rsidR="005A506A">
      <w:headerReference w:type="default" r:id="rId10"/>
      <w:headerReference w:type="first" r:id="rId11"/>
      <w:pgSz w:h="16838" w:w="11906"/>
      <w:pgMar w:gutter="0" w:footer="709" w:header="709" w:left="1418" w:bottom="1134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70AD5" w:rsidP="005A506A" w:rsidR="00270AD5">
      <w:r>
        <w:separator/>
      </w:r>
    </w:p>
  </w:endnote>
  <w:endnote w:id="0" w:type="continuationSeparator">
    <w:p w:rsidRDefault="00270AD5" w:rsidP="005A506A" w:rsidR="00270A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70AD5" w:rsidP="005A506A" w:rsidR="00270AD5">
      <w:r>
        <w:separator/>
      </w:r>
    </w:p>
  </w:footnote>
  <w:footnote w:id="0" w:type="continuationSeparator">
    <w:p w:rsidRDefault="00270AD5" w:rsidP="005A506A" w:rsidR="00270A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02103894"/>
      <w:docPartObj>
        <w:docPartGallery w:val="Page Numbers (Top of Page)"/>
        <w:docPartUnique/>
      </w:docPartObj>
    </w:sdtPr>
    <w:sdtEndPr/>
    <w:sdtContent>
      <w:p w:rsidRDefault="005A506A" w:rsidR="005A506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A4BEF">
          <w:rPr>
            <w:noProof/>
          </w:rPr>
          <w:t>3</w:t>
        </w:r>
        <w:r>
          <w:fldChar w:fldCharType="end"/>
        </w:r>
      </w:p>
      <w:p w:rsidRDefault="00087A7F" w:rsidR="005A506A">
        <w:pPr>
          <w:pStyle w:val="Zaglavlje"/>
          <w:jc w:val="center"/>
        </w:pPr>
        <w:r>
          <w:tab/>
        </w:r>
        <w:r>
          <w:tab/>
          <w:t>Poslovni broj: 5 St-899/16-13</w:t>
        </w:r>
      </w:p>
    </w:sdtContent>
  </w:sdt>
  <w:p w:rsidRDefault="005A506A" w:rsidR="005A506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506A" w:rsidR="005A506A">
    <w:pPr>
      <w:pStyle w:val="Zaglavlje"/>
    </w:pPr>
    <w:r>
      <w:tab/>
    </w:r>
    <w:r>
      <w:tab/>
      <w:t>Poslovni broj: 5 St-</w:t>
    </w:r>
    <w:r w:rsidR="00087A7F">
      <w:t>899/16-13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123E4C"/>
    <w:multiLevelType w:val="hybridMultilevel"/>
    <w:tmpl w:val="3EACAC46"/>
    <w:lvl w:tplc="5492BAA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CE8449E"/>
    <w:multiLevelType w:val="hybridMultilevel"/>
    <w:tmpl w:val="CAA6D41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F051CCA"/>
    <w:multiLevelType w:val="hybridMultilevel"/>
    <w:tmpl w:val="FF52A44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5FF033F5"/>
    <w:multiLevelType w:val="multilevel"/>
    <w:tmpl w:val="CC9AB0B6"/>
    <w:lvl w:ilvl="0">
      <w:start w:val="1"/>
      <w:numFmt w:val="upperRoman"/>
      <w:lvlText w:val="%1."/>
      <w:lvlJc w:val="right"/>
      <w:pPr>
        <w:ind w:hanging="360" w:left="360"/>
      </w:pPr>
      <w:rPr>
        <w:rFonts w:cs="Times New Roman" w:hAnsi="Times New Roman" w:ascii="Times New Roman"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hanging="720" w:left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2160" w:left="2160"/>
      </w:pPr>
      <w:rPr>
        <w:rFonts w:hint="default"/>
      </w:rPr>
    </w:lvl>
  </w:abstractNum>
  <w:abstractNum w:abstractNumId="4">
    <w:nsid w:val="68C111EC"/>
    <w:multiLevelType w:val="hybridMultilevel"/>
    <w:tmpl w:val="6E44AA70"/>
    <w:lvl w:tplc="B5145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04B9"/>
    <w:rsid w:val="00087A7F"/>
    <w:rsid w:val="00234A37"/>
    <w:rsid w:val="00270AD5"/>
    <w:rsid w:val="002A4BEF"/>
    <w:rsid w:val="003C53BB"/>
    <w:rsid w:val="004A649F"/>
    <w:rsid w:val="005A506A"/>
    <w:rsid w:val="007F6557"/>
    <w:rsid w:val="00826138"/>
    <w:rsid w:val="00954519"/>
    <w:rsid w:val="00AC3090"/>
    <w:rsid w:val="00CA0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A04B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link w:val="OdlomakpopisaChar"/>
    <w:uiPriority w:val="34"/>
    <w:qFormat/>
    <w:rsid w:val="00CA04B9"/>
    <w:pPr>
      <w:ind w:left="720"/>
      <w:contextualSpacing/>
    </w:pPr>
  </w:style>
  <w:style w:customStyle="true" w:styleId="OdlomakpopisaChar" w:type="character">
    <w:name w:val="Odlomak popisa Char"/>
    <w:link w:val="Odlomakpopisa"/>
    <w:uiPriority w:val="34"/>
    <w:rsid w:val="00CA04B9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A04B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04B9"/>
    <w:rPr>
      <w:rFonts w:cs="Tahoma" w:eastAsia="Times New Roman" w:hAnsi="Tahoma" w:ascii="Tahoma"/>
      <w:sz w:val="16"/>
      <w:szCs w:val="16"/>
      <w:lang w:eastAsia="hr-HR"/>
    </w:rPr>
  </w:style>
  <w:style w:customStyle="true" w:styleId="Odlomakpopisa1" w:type="paragraph">
    <w:name w:val="Odlomak popisa1"/>
    <w:basedOn w:val="Normal"/>
    <w:rsid w:val="005A506A"/>
    <w:pPr>
      <w:ind w:left="720"/>
    </w:pPr>
    <w:rPr>
      <w:rFonts w:eastAsia="Calibri"/>
      <w:szCs w:val="20"/>
    </w:rPr>
  </w:style>
  <w:style w:styleId="Zaglavlje" w:type="paragraph">
    <w:name w:val="header"/>
    <w:basedOn w:val="Normal"/>
    <w:link w:val="ZaglavljeChar"/>
    <w:uiPriority w:val="99"/>
    <w:unhideWhenUsed/>
    <w:rsid w:val="005A506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506A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A506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A506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A4B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4BE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4BE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4BE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4BE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A04B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link w:val="OdlomakpopisaChar"/>
    <w:uiPriority w:val="34"/>
    <w:qFormat/>
    <w:rsid w:val="00CA04B9"/>
    <w:pPr>
      <w:ind w:left="720"/>
      <w:contextualSpacing/>
    </w:pPr>
  </w:style>
  <w:style w:customStyle="1" w:styleId="OdlomakpopisaChar" w:type="character">
    <w:name w:val="Odlomak popisa Char"/>
    <w:link w:val="Odlomakpopisa"/>
    <w:uiPriority w:val="34"/>
    <w:rsid w:val="00CA04B9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A04B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04B9"/>
    <w:rPr>
      <w:rFonts w:ascii="Tahoma" w:cs="Tahoma" w:eastAsia="Times New Roman" w:hAnsi="Tahoma"/>
      <w:sz w:val="16"/>
      <w:szCs w:val="16"/>
      <w:lang w:eastAsia="hr-HR"/>
    </w:rPr>
  </w:style>
  <w:style w:customStyle="1" w:styleId="Odlomakpopisa1" w:type="paragraph">
    <w:name w:val="Odlomak popisa1"/>
    <w:basedOn w:val="Normal"/>
    <w:rsid w:val="005A506A"/>
    <w:pPr>
      <w:ind w:left="720"/>
    </w:pPr>
    <w:rPr>
      <w:rFonts w:eastAsia="Calibri"/>
      <w:szCs w:val="20"/>
    </w:rPr>
  </w:style>
  <w:style w:styleId="Zaglavlje" w:type="paragraph">
    <w:name w:val="header"/>
    <w:basedOn w:val="Normal"/>
    <w:link w:val="ZaglavljeChar"/>
    <w:uiPriority w:val="99"/>
    <w:unhideWhenUsed/>
    <w:rsid w:val="005A506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506A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A506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A506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A4B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4BE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4BE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4BE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4BE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41533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listopada 2016.</izvorni_sadrzaj>
    <derivirana_varijabla naziv="DomainObject.DatumDonosenjaOdluke_1">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899</izvorni_sadrzaj>
    <derivirana_varijabla naziv="DomainObject.Predmet.Broj_1">899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2016.</izvorni_sadrzaj>
    <derivirana_varijabla naziv="DomainObject.Predmet.DatumOsnivanja_1">27.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sklapanje predstečajne nagodbe
/ Bio pogrešno upisan u  upisnik STpn-1/16/ REF.5</izvorni_sadrzaj>
    <derivirana_varijabla naziv="DomainObject.Predmet.Opis_1">Prijedlog za sklapanje predstečajne nagodbe
/ Bio pogrešno upisan u  upisnik STpn-1/16/ REF.5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St-899/2016</izvorni_sadrzaj>
    <derivirana_varijabla naziv="DomainObject.Predmet.OznakaBroj_1">St-899/2016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st. povjerenik u predst. nagodbi kod FINE
Tomislav Đuričin</izvorni_sadrzaj>
    <derivirana_varijabla naziv="DomainObject.Predmet.PrimjedbaSuca_1">st. povjerenik u predst. nagodbi kod FINE
Tomislav Đuričin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ZRNO društvo s ograničenom odgovornošću za trgovinu i usluge</izvorni_sadrzaj>
    <derivirana_varijabla naziv="DomainObject.Predmet.StrankaFormated_1">  ZRNO društvo s ograničenom odgovornošću za trgovinu i usluge</derivirana_varijabla>
  </DomainObject.Predmet.StrankaFormated>
  <DomainObject.Predmet.StrankaFormatedOIB>
    <izvorni_sadrzaj>  ZRNO društvo s ograničenom odgovornošću za trgovinu i usluge, OIB 39739455042</izvorni_sadrzaj>
    <derivirana_varijabla naziv="DomainObject.Predmet.StrankaFormatedOIB_1">  ZRNO društvo s ograničenom odgovornošću za trgovinu i usluge, OIB 39739455042</derivirana_varijabla>
  </DomainObject.Predmet.StrankaFormatedOIB>
  <DomainObject.Predmet.StrankaFormatedWithAdress>
    <izvorni_sadrzaj> ZRNO društvo s ograničenom odgovornošću za trgovinu i usluge, Vladimira Nazora 2, 42000 Varaždin</izvorni_sadrzaj>
    <derivirana_varijabla naziv="DomainObject.Predmet.StrankaFormatedWithAdress_1"> ZRNO društvo s ograničenom odgovornošću za trgovinu i usluge, Vladimira Nazora 2, 42000 Varaždin</derivirana_varijabla>
  </DomainObject.Predmet.StrankaFormatedWithAdress>
  <DomainObject.Predmet.StrankaFormatedWithAdressOIB>
    <izvorni_sadrzaj> ZRNO društvo s ograničenom odgovornošću za trgovinu i usluge, OIB 39739455042, Vladimira Nazora 2, 42000 Varaždin</izvorni_sadrzaj>
    <derivirana_varijabla naziv="DomainObject.Predmet.StrankaFormatedWithAdressOIB_1"> ZRNO društvo s ograničenom odgovornošću za trgovinu i usluge, OIB 39739455042, Vladimira Nazora 2, 42000 Varaždin</derivirana_varijabla>
  </DomainObject.Predmet.StrankaFormatedWithAdressOIB>
  <DomainObject.Predmet.StrankaWithAdress>
    <izvorni_sadrzaj>ZRNO društvo s ograničenom odgovornošću za trgovinu i usluge Vladimira Nazora 2,42000 Varaždin</izvorni_sadrzaj>
    <derivirana_varijabla naziv="DomainObject.Predmet.StrankaWithAdress_1">ZRNO društvo s ograničenom odgovornošću za trgovinu i usluge Vladimira Nazora 2,42000 Varaždin</derivirana_varijabla>
  </DomainObject.Predmet.StrankaWithAdress>
  <DomainObject.Predmet.StrankaWithAdressOIB>
    <izvorni_sadrzaj>ZRNO društvo s ograničenom odgovornošću za trgovinu i usluge, OIB 39739455042, Vladimira Nazora 2,42000 Varaždin</izvorni_sadrzaj>
    <derivirana_varijabla naziv="DomainObject.Predmet.StrankaWithAdressOIB_1">ZRNO društvo s ograničenom odgovornošću za trgovinu i usluge, OIB 39739455042, Vladimira Nazora 2,42000 Varaždin</derivirana_varijabla>
  </DomainObject.Predmet.StrankaWithAdressOIB>
  <DomainObject.Predmet.StrankaNazivFormated>
    <izvorni_sadrzaj>ZRNO društvo s ograničenom odgovornošću za trgovinu i usluge</izvorni_sadrzaj>
    <derivirana_varijabla naziv="DomainObject.Predmet.StrankaNazivFormated_1">ZRNO društvo s ograničenom odgovornošću za trgovinu i usluge</derivirana_varijabla>
  </DomainObject.Predmet.StrankaNazivFormated>
  <DomainObject.Predmet.StrankaNazivFormatedOIB>
    <izvorni_sadrzaj>ZRNO društvo s ograničenom odgovornošću za trgovinu i usluge, OIB 39739455042</izvorni_sadrzaj>
    <derivirana_varijabla naziv="DomainObject.Predmet.StrankaNazivFormatedOIB_1">ZRNO društvo s ograničenom odgovornošću za trgovinu i usluge, OIB 39739455042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 i L pisarnica</izvorni_sadrzaj>
    <derivirana_varijabla naziv="DomainObject.Predmet.TrenutnaLokacijaSpisa.Naziv_1">ST i L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4139361.92</izvorni_sadrzaj>
    <derivirana_varijabla naziv="DomainObject.Predmet.TrenutnaVrijednost_1">4139361.92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ZRNO društvo s ograničenom odgovornošću za trgovinu i usluge</item>
    </izvorni_sadrzaj>
    <derivirana_varijabla naziv="DomainObject.Predmet.StrankaListFormated_1">
      <item>ZRNO društvo s ograničenom odgovornošću za trgovinu i usluge</item>
    </derivirana_varijabla>
  </DomainObject.Predmet.StrankaListFormated>
  <DomainObject.Predmet.StrankaListFormatedOIB>
    <izvorni_sadrzaj>
      <item>ZRNO društvo s ograničenom odgovornošću za trgovinu i usluge, OIB 39739455042</item>
    </izvorni_sadrzaj>
    <derivirana_varijabla naziv="DomainObject.Predmet.StrankaListFormatedOIB_1">
      <item>ZRNO društvo s ograničenom odgovornošću za trgovinu i usluge, OIB 39739455042</item>
    </derivirana_varijabla>
  </DomainObject.Predmet.StrankaListFormatedOIB>
  <DomainObject.Predmet.StrankaListFormatedWithAdress>
    <izvorni_sadrzaj>
      <item>ZRNO društvo s ograničenom odgovornošću za trgovinu i usluge, Vladimira Nazora 2, 42000 Varaždin</item>
    </izvorni_sadrzaj>
    <derivirana_varijabla naziv="DomainObject.Predmet.StrankaListFormatedWithAdress_1">
      <item>ZRNO društvo s ograničenom odgovornošću za trgovinu i usluge, Vladimira Nazora 2, 42000 Varaždin</item>
    </derivirana_varijabla>
  </DomainObject.Predmet.StrankaListFormatedWithAdress>
  <DomainObject.Predmet.StrankaListFormatedWithAdressOIB>
    <izvorni_sadrzaj>
      <item>ZRNO društvo s ograničenom odgovornošću za trgovinu i usluge, OIB 39739455042, Vladimira Nazora 2, 42000 Varaždin</item>
    </izvorni_sadrzaj>
    <derivirana_varijabla naziv="DomainObject.Predmet.StrankaListFormatedWithAdressOIB_1">
      <item>ZRNO društvo s ograničenom odgovornošću za trgovinu i usluge, OIB 39739455042, Vladimira Nazora 2, 42000 Varaždin</item>
    </derivirana_varijabla>
  </DomainObject.Predmet.StrankaListFormatedWithAdressOIB>
  <DomainObject.Predmet.StrankaListNazivFormated>
    <izvorni_sadrzaj>
      <item>ZRNO društvo s ograničenom odgovornošću za trgovinu i usluge</item>
    </izvorni_sadrzaj>
    <derivirana_varijabla naziv="DomainObject.Predmet.StrankaListNazivFormated_1">
      <item>ZRNO društvo s ograničenom odgovornošću za trgovinu i usluge</item>
    </derivirana_varijabla>
  </DomainObject.Predmet.StrankaListNazivFormated>
  <DomainObject.Predmet.StrankaListNazivFormatedOIB>
    <izvorni_sadrzaj>
      <item>ZRNO društvo s ograničenom odgovornošću za trgovinu i usluge, OIB 39739455042</item>
    </izvorni_sadrzaj>
    <derivirana_varijabla naziv="DomainObject.Predmet.StrankaListNazivFormatedOIB_1">
      <item>ZRNO društvo s ograničenom odgovornošću za trgovinu i usluge, OIB 39739455042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Financijska agencija</item>
      <item>Sudski registar</item>
      <item>Tomislav Đuričin</item>
      <item>Dušan Kotur</item>
    </izvorni_sadrzaj>
    <derivirana_varijabla naziv="DomainObject.Predmet.OstaliListFormated_1">
      <item>Financijska agencija</item>
      <item>Sudski registar</item>
      <item>Tomislav Đuričin</item>
      <item>Dušan Kotur</item>
    </derivirana_varijabla>
  </DomainObject.Predmet.OstaliListFormated>
  <DomainObject.Predmet.OstaliListFormatedOIB>
    <izvorni_sadrzaj>
      <item>Financijska agencija, OIB 85821130368</item>
      <item>Sudski registar</item>
      <item>Tomislav Đuričin, OIB 01733609458</item>
      <item>Dušan Kotur, OIB 28983221506</item>
    </izvorni_sadrzaj>
    <derivirana_varijabla naziv="DomainObject.Predmet.OstaliListFormatedOIB_1">
      <item>Financijska agencija, OIB 85821130368</item>
      <item>Sudski registar</item>
      <item>Tomislav Đuričin, OIB 01733609458</item>
      <item>Dušan Kotur, OIB 28983221506</item>
    </derivirana_varijabla>
  </DomainObject.Predmet.OstaliListFormatedOIB>
  <DomainObject.Predmet.OstaliListFormatedWithAdress>
    <izvorni_sadrzaj>
      <item>Financijska agencija, Ulica grada Vukovara 70, 10000 Zagreb</item>
      <item>Sudski registar</item>
      <item>Tomislav Đuričin, Dravska Poljana 1, 42000 Varaždin</item>
      <item>Dušan Kotur, Marka Kovača 3, 40000 Strahoninec</item>
    </izvorni_sadrzaj>
    <derivirana_varijabla naziv="DomainObject.Predmet.OstaliListFormatedWithAdress_1">
      <item>Financijska agencija, Ulica grada Vukovara 70, 10000 Zagreb</item>
      <item>Sudski registar</item>
      <item>Tomislav Đuričin, Dravska Poljana 1, 42000 Varaždin</item>
      <item>Dušan Kotur, Marka Kovača 3, 40000 Strahoninec</item>
    </derivirana_varijabla>
  </DomainObject.Predmet.OstaliListFormatedWithAdress>
  <DomainObject.Predmet.OstaliListFormatedWithAdressOIB>
    <izvorni_sadrzaj>
      <item>Financijska agencija, OIB 85821130368, Ulica grada Vukovara 70, 10000 Zagreb</item>
      <item>Sudski registar</item>
      <item>Tomislav Đuričin, OIB 01733609458, Dravska Poljana 1, 42000 Varaždin</item>
      <item>Dušan Kotur, OIB 28983221506, Marka Kovača 3, 40000 Strahoninec</item>
    </izvorni_sadrzaj>
    <derivirana_varijabla naziv="DomainObject.Predmet.OstaliListFormatedWithAdressOIB_1">
      <item>Financijska agencija, OIB 85821130368, Ulica grada Vukovara 70, 10000 Zagreb</item>
      <item>Sudski registar</item>
      <item>Tomislav Đuričin, OIB 01733609458, Dravska Poljana 1, 42000 Varaždin</item>
      <item>Dušan Kotur, OIB 28983221506, Marka Kovača 3, 40000 Strahoninec</item>
    </derivirana_varijabla>
  </DomainObject.Predmet.OstaliListFormatedWithAdressOIB>
  <DomainObject.Predmet.OstaliListNazivFormated>
    <izvorni_sadrzaj>
      <item>Financijska agencija</item>
      <item>Sudski registar</item>
      <item>Tomislav Đuričin</item>
      <item>Dušan Kotur</item>
    </izvorni_sadrzaj>
    <derivirana_varijabla naziv="DomainObject.Predmet.OstaliListNazivFormated_1">
      <item>Financijska agencija</item>
      <item>Sudski registar</item>
      <item>Tomislav Đuričin</item>
      <item>Dušan Kotur</item>
    </derivirana_varijabla>
  </DomainObject.Predmet.OstaliListNazivFormated>
  <DomainObject.Predmet.OstaliListNazivFormatedOIB>
    <izvorni_sadrzaj>
      <item>Financijska agencija, OIB 85821130368</item>
      <item>Sudski registar</item>
      <item>Tomislav Đuričin, OIB 01733609458</item>
      <item>Dušan Kotur, OIB 28983221506</item>
    </izvorni_sadrzaj>
    <derivirana_varijabla naziv="DomainObject.Predmet.OstaliListNazivFormatedOIB_1">
      <item>Financijska agencija, OIB 85821130368</item>
      <item>Sudski registar</item>
      <item>Tomislav Đuričin, OIB 01733609458</item>
      <item>Dušan Kotur, OIB 28983221506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2016.</izvorni_sadrzaj>
    <derivirana_varijabla naziv="DomainObject.Datum_1">3.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ZRNO društvo s ograničenom odgovornošću za trgovinu i usluge</izvorni_sadrzaj>
    <derivirana_varijabla naziv="DomainObject.Predmet.StrankaIDrugi_1">ZRNO društvo s ograničenom odgovornošću za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ZRNO društvo s ograničenom odgovornošću za trgovinu i usluge, OIB 39739455042, Vladimira Nazora 2, 42000 Varaždin</izvorni_sadrzaj>
    <derivirana_varijabla naziv="DomainObject.Predmet.StrankaIDrugiAdressOIB_1">ZRNO društvo s ograničenom odgovornošću za trgovinu i usluge, OIB 39739455042, Vladimira Nazora 2, 42000 Varaždin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ZRNO društvo s ograničenom odgovornošću za trgovinu i usluge</item>
      <item>Financijska agencija</item>
      <item>Sudski registar</item>
      <item>Tomislav Đuričin</item>
      <item>Dušan Kotur</item>
    </izvorni_sadrzaj>
    <derivirana_varijabla naziv="DomainObject.Predmet.SudioniciListNaziv_1">
      <item>ZRNO društvo s ograničenom odgovornošću za trgovinu i usluge</item>
      <item>Financijska agencija</item>
      <item>Sudski registar</item>
      <item>Tomislav Đuričin</item>
      <item>Dušan Kotur</item>
    </derivirana_varijabla>
  </DomainObject.Predmet.SudioniciListNaziv>
  <DomainObject.Predmet.SudioniciListAdressOIB>
    <izvorni_sadrzaj>
      <item>ZRNO društvo s ograničenom odgovornošću za trgovinu i usluge, OIB 39739455042, Vladimira Nazora 2,42000 Varaždin</item>
      <item>Financijska agencija, OIB 85821130368, Ulica grada Vukovara 70,10000 Zagreb</item>
      <item>Sudski registar</item>
      <item>Tomislav Đuričin, OIB 01733609458, Dravska Poljana 1,42000 Varaždin</item>
      <item>Dušan Kotur, OIB 28983221506, Marka Kovača 3,40000 Strahoninec</item>
    </izvorni_sadrzaj>
    <derivirana_varijabla naziv="DomainObject.Predmet.SudioniciListAdressOIB_1">
      <item>ZRNO društvo s ograničenom odgovornošću za trgovinu i usluge, OIB 39739455042, Vladimira Nazora 2,42000 Varaždin</item>
      <item>Financijska agencija, OIB 85821130368, Ulica grada Vukovara 70,10000 Zagreb</item>
      <item>Sudski registar</item>
      <item>Tomislav Đuričin, OIB 01733609458, Dravska Poljana 1,42000 Varaždin</item>
      <item>Dušan Kotur, OIB 28983221506, Marka Kovača 3,40000 Strahoninec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39739455042</item>
      <item>, OIB 85821130368</item>
      <item>, OIB null</item>
      <item>, OIB 01733609458</item>
      <item>, OIB 28983221506</item>
    </izvorni_sadrzaj>
    <derivirana_varijabla naziv="DomainObject.Predmet.SudioniciListNazivOIB_1">
      <item>, OIB 39739455042</item>
      <item>, OIB 85821130368</item>
      <item>, OIB null</item>
      <item>, OIB 01733609458</item>
      <item>, OIB 28983221506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879</properties:Words>
  <properties:Characters>4988</properties:Characters>
  <properties:Lines>347</properties:Lines>
  <properties:Paragraphs>190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5822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2016-09-22T08:17:00Z</dcterms:created>
  <dc:creator>Lea Rogina</dc:creator>
  <cp:lastModifiedBy>Lea Rogina</cp:lastModifiedBy>
  <cp:lastPrinted>2016-10-03T10:44:00Z</cp:lastPrinted>
  <dcterms:modified xmlns:xsi="http://www.w3.org/2001/XMLSchema-instance" xsi:type="dcterms:W3CDTF">2016-10-03T11:42:00Z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