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f89d85" w14:paraId="2f89d85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0865F7" w:rsidP="007F4163" w:rsidR="007F4163">
      <w:pPr>
        <w:tabs>
          <w:tab w:pos="5985" w:val="left"/>
        </w:tabs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23. St-6963</w:t>
      </w:r>
      <w:r w:rsidR="007F4163">
        <w:rPr>
          <w:rFonts w:hAnsi="Times New Roman" w:ascii="Times New Roman"/>
          <w:szCs w:val="24"/>
          <w:lang w:val="hr-HR"/>
        </w:rPr>
        <w:t>/2015</w:t>
      </w:r>
    </w:p>
    <w:p w:rsidRDefault="007F4163" w:rsidP="00DE2ACF" w:rsidR="007F4163">
      <w:pPr>
        <w:rPr>
          <w:rFonts w:hAnsi="Times New Roman" w:ascii="Times New Roman"/>
          <w:szCs w:val="24"/>
          <w:lang w:val="hr-HR"/>
        </w:rPr>
      </w:pPr>
    </w:p>
    <w:p w:rsidRDefault="00DE2ACF" w:rsidP="00DE2ACF" w:rsidR="00DE2ACF">
      <w:pPr>
        <w:rPr>
          <w:rFonts w:hAnsi="Times New Roman" w:ascii="Times New Roman"/>
          <w:szCs w:val="24"/>
          <w:lang w:val="hr-HR"/>
        </w:rPr>
      </w:pPr>
    </w:p>
    <w:p w:rsidRDefault="00870918" w:rsidP="00DE2ACF" w:rsidR="007F4163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  </w:t>
      </w:r>
      <w:r w:rsidR="00B6390A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 xml:space="preserve"> I M E    R E P U B L I K E    H R V A T S K E</w:t>
      </w:r>
    </w:p>
    <w:p w:rsidRDefault="00DE2ACF" w:rsidP="00DE2ACF" w:rsidR="00DE2ACF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B03169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DE2ACF" w:rsidP="00997BA9" w:rsidR="00DE2ACF">
      <w:pPr>
        <w:jc w:val="center"/>
        <w:rPr>
          <w:rFonts w:hAnsi="Times New Roman" w:ascii="Times New Roman"/>
          <w:szCs w:val="24"/>
          <w:lang w:val="hr-HR"/>
        </w:rPr>
      </w:pPr>
    </w:p>
    <w:p w:rsidRDefault="007F4163" w:rsidP="00997BA9" w:rsidR="007F4163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</w:t>
      </w:r>
      <w:r w:rsidR="00EE69E5" w:rsidRPr="00B6390A">
        <w:rPr>
          <w:rFonts w:hAnsi="Times New Roman" w:ascii="Times New Roman"/>
          <w:szCs w:val="24"/>
          <w:lang w:val="hr-HR"/>
        </w:rPr>
        <w:t xml:space="preserve">pojedincu </w:t>
      </w:r>
      <w:r w:rsidR="00DE2ACF">
        <w:rPr>
          <w:rFonts w:hAnsi="Times New Roman" w:ascii="Times New Roman"/>
          <w:szCs w:val="24"/>
          <w:lang w:val="hr-HR"/>
        </w:rPr>
        <w:t>Romini Markovinović</w:t>
      </w:r>
      <w:r w:rsidR="0041643E" w:rsidRPr="00B6390A">
        <w:rPr>
          <w:rFonts w:hAnsi="Times New Roman" w:ascii="Times New Roman"/>
          <w:szCs w:val="24"/>
          <w:lang w:val="hr-HR"/>
        </w:rPr>
        <w:t xml:space="preserve"> </w:t>
      </w:r>
      <w:r w:rsidR="00EE69E5" w:rsidRPr="00B6390A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0865F7">
        <w:rPr>
          <w:rFonts w:hAnsi="Times New Roman" w:ascii="Times New Roman"/>
        </w:rPr>
        <w:t>ANTE PRIMA j.d.o.o. za trgovinu i usluge, OIB:40042453053, Zagreb, Starčevićev trg 1</w:t>
      </w:r>
      <w:r w:rsidR="00B6390A" w:rsidRPr="00B6390A">
        <w:rPr>
          <w:rFonts w:hAnsi="Times New Roman" w:ascii="Times New Roman"/>
        </w:rPr>
        <w:t xml:space="preserve">, </w:t>
      </w:r>
      <w:r w:rsidR="00EE69E5" w:rsidRPr="00B6390A">
        <w:rPr>
          <w:rFonts w:hAnsi="Times New Roman" w:ascii="Times New Roman"/>
          <w:szCs w:val="24"/>
          <w:lang w:val="hr-HR"/>
        </w:rPr>
        <w:t xml:space="preserve">dana </w:t>
      </w:r>
      <w:r w:rsidR="000865F7">
        <w:rPr>
          <w:rFonts w:hAnsi="Times New Roman" w:ascii="Times New Roman"/>
          <w:szCs w:val="24"/>
          <w:lang w:val="hr-HR"/>
        </w:rPr>
        <w:t>03. lipnj</w:t>
      </w:r>
      <w:r w:rsidR="00B6390A" w:rsidRPr="00B6390A">
        <w:rPr>
          <w:rFonts w:hAnsi="Times New Roman" w:ascii="Times New Roman"/>
          <w:szCs w:val="24"/>
          <w:lang w:val="hr-HR"/>
        </w:rPr>
        <w:t>a</w:t>
      </w:r>
      <w:r w:rsidR="00EE69E5" w:rsidRPr="00B6390A">
        <w:rPr>
          <w:rFonts w:hAnsi="Times New Roman" w:ascii="Times New Roman"/>
          <w:szCs w:val="24"/>
          <w:lang w:val="hr-HR"/>
        </w:rPr>
        <w:t xml:space="preserve"> </w:t>
      </w:r>
      <w:r w:rsidR="00870918" w:rsidRPr="00B6390A">
        <w:rPr>
          <w:rFonts w:hAnsi="Times New Roman" w:ascii="Times New Roman"/>
          <w:szCs w:val="24"/>
          <w:lang w:val="hr-HR"/>
        </w:rPr>
        <w:t>2016</w:t>
      </w:r>
      <w:r w:rsidR="00EE69E5" w:rsidRPr="00B6390A">
        <w:rPr>
          <w:rFonts w:hAnsi="Times New Roman" w:ascii="Times New Roman"/>
          <w:szCs w:val="24"/>
          <w:lang w:val="hr-HR"/>
        </w:rPr>
        <w:t>.</w:t>
      </w:r>
      <w:r w:rsidR="00EE69E5" w:rsidRPr="002521D2">
        <w:rPr>
          <w:rFonts w:hAnsi="Times New Roman" w:ascii="Times New Roman"/>
          <w:szCs w:val="24"/>
          <w:lang w:val="hr-HR"/>
        </w:rPr>
        <w:t xml:space="preserve"> </w:t>
      </w:r>
    </w:p>
    <w:p w:rsidRDefault="007F4163" w:rsidP="00997BA9" w:rsidR="007F4163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7F4163" w:rsidR="00870918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7F4163" w:rsidP="007F4163" w:rsidR="007F4163" w:rsidRPr="00B6390A">
      <w:pPr>
        <w:jc w:val="center"/>
        <w:rPr>
          <w:rFonts w:hAnsi="Times New Roman" w:ascii="Times New Roman"/>
          <w:szCs w:val="24"/>
        </w:rPr>
      </w:pPr>
    </w:p>
    <w:p w:rsidRDefault="00870918" w:rsidP="00870918" w:rsidR="00EE69E5">
      <w:pPr>
        <w:pStyle w:val="BodyText21"/>
        <w:ind w:firstLine="0" w:left="0"/>
        <w:rPr>
          <w:rFonts w:hAnsi="Times New Roman" w:ascii="Times New Roman"/>
          <w:szCs w:val="24"/>
        </w:rPr>
      </w:pPr>
      <w:r w:rsidRPr="00B6390A">
        <w:rPr>
          <w:rFonts w:hAnsi="Times New Roman" w:ascii="Times New Roman"/>
          <w:szCs w:val="24"/>
        </w:rPr>
        <w:t>I</w:t>
      </w:r>
      <w:r w:rsidRPr="00B6390A">
        <w:rPr>
          <w:rFonts w:hAnsi="Times New Roman" w:ascii="Times New Roman"/>
          <w:szCs w:val="24"/>
        </w:rPr>
        <w:tab/>
      </w:r>
      <w:r w:rsidR="00EE69E5" w:rsidRPr="00B6390A">
        <w:rPr>
          <w:rFonts w:hAnsi="Times New Roman" w:ascii="Times New Roman"/>
          <w:szCs w:val="24"/>
        </w:rPr>
        <w:t>Otvara se stečajni postupak nad dužnikom</w:t>
      </w:r>
      <w:r w:rsidR="00B6390A" w:rsidRPr="00B6390A">
        <w:rPr>
          <w:rFonts w:hAnsi="Times New Roman" w:ascii="Times New Roman"/>
        </w:rPr>
        <w:t xml:space="preserve"> </w:t>
      </w:r>
      <w:r w:rsidR="000865F7">
        <w:rPr>
          <w:rFonts w:hAnsi="Times New Roman" w:ascii="Times New Roman"/>
        </w:rPr>
        <w:t>ANTE PRIMA j.d.o.o. za trgovinu i usluge, OIB:40042453053, Zagreb, Starčevićev trg 1</w:t>
      </w:r>
      <w:r w:rsidR="00EE69E5" w:rsidRPr="00B6390A">
        <w:rPr>
          <w:rFonts w:hAnsi="Times New Roman" w:ascii="Times New Roman"/>
          <w:szCs w:val="24"/>
        </w:rPr>
        <w:t>. Stečajni</w:t>
      </w:r>
      <w:r w:rsidR="00EE69E5" w:rsidRPr="00B2463B">
        <w:rPr>
          <w:rFonts w:hAnsi="Times New Roman" w:ascii="Times New Roman"/>
          <w:szCs w:val="24"/>
        </w:rPr>
        <w:t xml:space="preserve"> postupak otvoren je dana </w:t>
      </w:r>
      <w:r w:rsidR="000865F7">
        <w:rPr>
          <w:rFonts w:hAnsi="Times New Roman" w:ascii="Times New Roman"/>
          <w:szCs w:val="24"/>
        </w:rPr>
        <w:t>03.06.2016.g.</w:t>
      </w:r>
      <w:r w:rsidR="00EE69E5" w:rsidRPr="00DE2ACF">
        <w:rPr>
          <w:rFonts w:hAnsi="Times New Roman" w:ascii="Times New Roman"/>
          <w:szCs w:val="24"/>
        </w:rPr>
        <w:t xml:space="preserve">, u </w:t>
      </w:r>
      <w:r w:rsidR="000865F7">
        <w:rPr>
          <w:rFonts w:hAnsi="Times New Roman" w:ascii="Times New Roman"/>
          <w:szCs w:val="24"/>
        </w:rPr>
        <w:t>13 sati i 20</w:t>
      </w:r>
      <w:r w:rsidR="00EE69E5" w:rsidRPr="00DE2ACF">
        <w:rPr>
          <w:rFonts w:hAnsi="Times New Roman" w:ascii="Times New Roman"/>
          <w:szCs w:val="24"/>
        </w:rPr>
        <w:t xml:space="preserve"> minuta, kada je ovo rješenje</w:t>
      </w:r>
      <w:r w:rsidR="00B2463B" w:rsidRPr="00DE2ACF">
        <w:rPr>
          <w:rFonts w:hAnsi="Times New Roman" w:ascii="Times New Roman"/>
          <w:szCs w:val="24"/>
        </w:rPr>
        <w:t xml:space="preserve"> objavljeno na mrežnoj stranici e-Oglasna ploča </w:t>
      </w:r>
      <w:r w:rsidR="00B2463B">
        <w:rPr>
          <w:rFonts w:hAnsi="Times New Roman" w:ascii="Times New Roman"/>
          <w:szCs w:val="24"/>
        </w:rPr>
        <w:t>ovog suda.</w:t>
      </w:r>
    </w:p>
    <w:p w:rsidRDefault="00B2463B" w:rsidP="00297E3C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870918" w:rsidP="00870918" w:rsidR="00EE69E5" w:rsidRPr="000865F7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</w:t>
      </w:r>
      <w:r>
        <w:rPr>
          <w:rFonts w:hAnsi="Times New Roman" w:ascii="Times New Roman"/>
          <w:szCs w:val="24"/>
        </w:rPr>
        <w:tab/>
      </w:r>
      <w:r w:rsidR="00EE69E5" w:rsidRPr="0077740D">
        <w:rPr>
          <w:rFonts w:hAnsi="Times New Roman" w:ascii="Times New Roman"/>
          <w:szCs w:val="24"/>
        </w:rPr>
        <w:t xml:space="preserve">Za stečajnog upravitelja imenuje se </w:t>
      </w:r>
      <w:r w:rsidR="000865F7">
        <w:rPr>
          <w:rFonts w:hAnsi="Times New Roman" w:ascii="Times New Roman"/>
          <w:szCs w:val="24"/>
        </w:rPr>
        <w:t>Antonia Selak, OIB:91237926182, Zagreb, Drenovačka 3</w:t>
      </w:r>
    </w:p>
    <w:p w:rsidRDefault="00EE69E5" w:rsidP="00EE69E5" w:rsidR="00EE69E5" w:rsidRPr="00B6390A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870918" w:rsidP="00B6390A" w:rsidR="00EE69E5" w:rsidRPr="00B6390A">
      <w:pPr>
        <w:jc w:val="both"/>
        <w:rPr>
          <w:rFonts w:hAnsi="Times New Roman" w:ascii="Times New Roman"/>
        </w:rPr>
      </w:pPr>
      <w:r w:rsidRPr="00B6390A">
        <w:rPr>
          <w:rFonts w:hAnsi="Times New Roman" w:ascii="Times New Roman"/>
          <w:szCs w:val="24"/>
          <w:lang w:val="hr-HR"/>
        </w:rPr>
        <w:t>III</w:t>
      </w:r>
      <w:r w:rsidRPr="00B6390A">
        <w:rPr>
          <w:rFonts w:hAnsi="Times New Roman" w:ascii="Times New Roman"/>
          <w:szCs w:val="24"/>
          <w:lang w:val="hr-HR"/>
        </w:rPr>
        <w:tab/>
      </w:r>
      <w:r w:rsidR="00EE69E5" w:rsidRPr="00B6390A">
        <w:rPr>
          <w:rFonts w:hAnsi="Times New Roman" w:ascii="Times New Roman"/>
          <w:szCs w:val="24"/>
          <w:lang w:val="hr-HR"/>
        </w:rPr>
        <w:t>Zaključuje se stečajni postupak nad dužnikom</w:t>
      </w:r>
      <w:r w:rsidR="00B6390A" w:rsidRPr="00B6390A">
        <w:rPr>
          <w:rFonts w:hAnsi="Times New Roman" w:ascii="Times New Roman"/>
        </w:rPr>
        <w:t xml:space="preserve"> </w:t>
      </w:r>
      <w:r w:rsidR="000865F7">
        <w:rPr>
          <w:rFonts w:hAnsi="Times New Roman" w:ascii="Times New Roman"/>
        </w:rPr>
        <w:t>ANTE PRIMA j.d.o.o. za trgovinu i usluge, OIB:40042453053, Zagreb, Starčevićev trg 1</w:t>
      </w:r>
      <w:r w:rsidR="00B6390A" w:rsidRPr="00B6390A">
        <w:rPr>
          <w:rFonts w:hAnsi="Times New Roman" w:ascii="Times New Roman"/>
        </w:rPr>
        <w:t>.</w:t>
      </w:r>
    </w:p>
    <w:p w:rsidRDefault="00B6390A" w:rsidP="00B6390A" w:rsidR="00B6390A">
      <w:pPr>
        <w:jc w:val="both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IV</w:t>
      </w:r>
      <w:r>
        <w:rPr>
          <w:rFonts w:hAnsi="Times New Roman" w:ascii="Times New Roman"/>
          <w:szCs w:val="24"/>
          <w:lang w:val="hr-HR"/>
        </w:rPr>
        <w:tab/>
        <w:t>Nakon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385410">
        <w:rPr>
          <w:rFonts w:hAnsi="Times New Roman" w:ascii="Times New Roman"/>
          <w:szCs w:val="24"/>
          <w:lang w:val="hr-HR"/>
        </w:rPr>
        <w:t>ovog rješenja</w:t>
      </w:r>
      <w:r>
        <w:rPr>
          <w:rFonts w:hAnsi="Times New Roman" w:ascii="Times New Roman"/>
          <w:szCs w:val="24"/>
          <w:lang w:val="hr-HR"/>
        </w:rPr>
        <w:t>,</w:t>
      </w:r>
      <w:r w:rsidR="00EE69E5">
        <w:rPr>
          <w:rFonts w:hAnsi="Times New Roman" w:ascii="Times New Roman"/>
          <w:szCs w:val="24"/>
          <w:lang w:val="hr-HR"/>
        </w:rPr>
        <w:t xml:space="preserve"> 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343131" w:rsidR="00343131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</w:t>
      </w:r>
      <w:r w:rsidR="0044662D">
        <w:rPr>
          <w:rFonts w:hAnsi="Times New Roman" w:ascii="Times New Roman"/>
          <w:szCs w:val="24"/>
          <w:lang w:val="hr-HR"/>
        </w:rPr>
        <w:t xml:space="preserve">ovome sudu </w:t>
      </w:r>
      <w:r w:rsidR="00343131" w:rsidRPr="0042162E">
        <w:rPr>
          <w:rFonts w:hAnsi="Times New Roman" w:ascii="Times New Roman"/>
          <w:szCs w:val="24"/>
          <w:lang w:val="hr-HR"/>
        </w:rPr>
        <w:t>Financijska agencija</w:t>
      </w:r>
      <w:r w:rsidR="00343131">
        <w:rPr>
          <w:rFonts w:hAnsi="Times New Roman" w:ascii="Times New Roman"/>
          <w:szCs w:val="24"/>
          <w:lang w:val="hr-HR"/>
        </w:rPr>
        <w:t>, RC Zagreb, Podružnica Zagreb, Trg svibanjskih žrtava 1995. 1 (dalje</w:t>
      </w:r>
      <w:r w:rsidR="00B6390A">
        <w:rPr>
          <w:rFonts w:hAnsi="Times New Roman" w:ascii="Times New Roman"/>
          <w:szCs w:val="24"/>
          <w:lang w:val="hr-HR"/>
        </w:rPr>
        <w:t xml:space="preserve"> u tekstu</w:t>
      </w:r>
      <w:r w:rsidR="00343131">
        <w:rPr>
          <w:rFonts w:hAnsi="Times New Roman" w:ascii="Times New Roman"/>
          <w:szCs w:val="24"/>
          <w:lang w:val="hr-HR"/>
        </w:rPr>
        <w:t>: FINA</w:t>
      </w:r>
      <w:r w:rsidR="00B6390A">
        <w:rPr>
          <w:rFonts w:hAnsi="Times New Roman" w:ascii="Times New Roman"/>
          <w:szCs w:val="24"/>
          <w:lang w:val="hr-HR"/>
        </w:rPr>
        <w:t>)</w:t>
      </w:r>
      <w:r w:rsidRPr="0042162E">
        <w:rPr>
          <w:rFonts w:hAnsi="Times New Roman" w:ascii="Times New Roman"/>
          <w:szCs w:val="24"/>
          <w:lang w:val="hr-HR"/>
        </w:rPr>
        <w:t xml:space="preserve">, </w:t>
      </w:r>
      <w:r w:rsidR="00B6390A">
        <w:rPr>
          <w:rFonts w:hAnsi="Times New Roman" w:ascii="Times New Roman"/>
          <w:szCs w:val="24"/>
          <w:lang w:val="hr-HR"/>
        </w:rPr>
        <w:t xml:space="preserve">temeljem odredbe čl. 444. stavak 1. </w:t>
      </w:r>
      <w:r w:rsidR="00343131" w:rsidRPr="0042162E">
        <w:rPr>
          <w:rFonts w:hAnsi="Times New Roman" w:ascii="Times New Roman"/>
          <w:lang w:val="hr-HR"/>
        </w:rPr>
        <w:t>Stečajnog zakona (</w:t>
      </w:r>
      <w:r w:rsidR="00E31F06">
        <w:rPr>
          <w:rFonts w:hAnsi="Times New Roman" w:ascii="Times New Roman"/>
          <w:lang w:val="hr-HR"/>
        </w:rPr>
        <w:t>„</w:t>
      </w:r>
      <w:r w:rsidR="00343131" w:rsidRPr="0042162E">
        <w:rPr>
          <w:rFonts w:hAnsi="Times New Roman" w:ascii="Times New Roman"/>
          <w:lang w:val="hr-HR"/>
        </w:rPr>
        <w:t>N</w:t>
      </w:r>
      <w:r w:rsidR="00343131">
        <w:rPr>
          <w:rFonts w:hAnsi="Times New Roman" w:ascii="Times New Roman"/>
          <w:lang w:val="hr-HR"/>
        </w:rPr>
        <w:t>arodne novine</w:t>
      </w:r>
      <w:r w:rsidR="00E31F06">
        <w:rPr>
          <w:rFonts w:hAnsi="Times New Roman" w:ascii="Times New Roman"/>
          <w:lang w:val="hr-HR"/>
        </w:rPr>
        <w:t>“</w:t>
      </w:r>
      <w:r w:rsidR="00870918">
        <w:rPr>
          <w:rFonts w:hAnsi="Times New Roman" w:ascii="Times New Roman"/>
          <w:lang w:val="hr-HR"/>
        </w:rPr>
        <w:t xml:space="preserve"> broj </w:t>
      </w:r>
      <w:r w:rsidR="00343131">
        <w:rPr>
          <w:rFonts w:hAnsi="Times New Roman" w:ascii="Times New Roman"/>
          <w:lang w:val="hr-HR"/>
        </w:rPr>
        <w:t>7</w:t>
      </w:r>
      <w:r w:rsidR="00343131" w:rsidRPr="0042162E">
        <w:rPr>
          <w:rFonts w:hAnsi="Times New Roman" w:ascii="Times New Roman"/>
          <w:lang w:val="hr-HR"/>
        </w:rPr>
        <w:t>1/15, dalje</w:t>
      </w:r>
      <w:r w:rsidR="00870918">
        <w:rPr>
          <w:rFonts w:hAnsi="Times New Roman" w:ascii="Times New Roman"/>
          <w:lang w:val="hr-HR"/>
        </w:rPr>
        <w:t xml:space="preserve"> u tekstu</w:t>
      </w:r>
      <w:r w:rsidR="00343131">
        <w:rPr>
          <w:rFonts w:hAnsi="Times New Roman" w:ascii="Times New Roman"/>
          <w:lang w:val="hr-HR"/>
        </w:rPr>
        <w:t>:</w:t>
      </w:r>
      <w:r w:rsidR="00343131" w:rsidRPr="0042162E">
        <w:rPr>
          <w:rFonts w:hAnsi="Times New Roman" w:ascii="Times New Roman"/>
          <w:lang w:val="hr-HR"/>
        </w:rPr>
        <w:t xml:space="preserve"> SZ)</w:t>
      </w:r>
      <w:r w:rsidR="00343131">
        <w:rPr>
          <w:rFonts w:hAnsi="Times New Roman" w:ascii="Times New Roman"/>
          <w:lang w:val="hr-HR"/>
        </w:rPr>
        <w:t>.</w:t>
      </w:r>
    </w:p>
    <w:p w:rsidRDefault="00343131" w:rsidP="00343131" w:rsidR="00EA6CFF" w:rsidRPr="00B6390A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S obzirom da su bile ispunjene pretpostavke iz čl. 428. SZ</w:t>
      </w:r>
      <w:r w:rsidR="00B6390A">
        <w:rPr>
          <w:rFonts w:hAnsi="Times New Roman" w:ascii="Times New Roman"/>
          <w:lang w:val="hr-HR"/>
        </w:rPr>
        <w:t>-a</w:t>
      </w:r>
      <w:r>
        <w:rPr>
          <w:rFonts w:hAnsi="Times New Roman" w:ascii="Times New Roman"/>
          <w:lang w:val="hr-HR"/>
        </w:rPr>
        <w:t>, sud je</w:t>
      </w:r>
      <w:r w:rsidR="00B6390A">
        <w:rPr>
          <w:rFonts w:hAnsi="Times New Roman" w:ascii="Times New Roman"/>
          <w:lang w:val="hr-HR"/>
        </w:rPr>
        <w:t xml:space="preserve"> </w:t>
      </w:r>
      <w:r w:rsidR="007C688B">
        <w:rPr>
          <w:rFonts w:hAnsi="Times New Roman" w:ascii="Times New Roman"/>
          <w:lang w:val="hr-HR"/>
        </w:rPr>
        <w:t>sukladno odredbi čl</w:t>
      </w:r>
      <w:r w:rsidR="00B6390A">
        <w:rPr>
          <w:rFonts w:hAnsi="Times New Roman" w:ascii="Times New Roman"/>
          <w:lang w:val="hr-HR"/>
        </w:rPr>
        <w:t>anka</w:t>
      </w:r>
      <w:r w:rsidR="007C688B">
        <w:rPr>
          <w:rFonts w:hAnsi="Times New Roman" w:ascii="Times New Roman"/>
          <w:lang w:val="hr-HR"/>
        </w:rPr>
        <w:t xml:space="preserve"> 430. i </w:t>
      </w:r>
      <w:r w:rsidR="00B6390A">
        <w:rPr>
          <w:rFonts w:hAnsi="Times New Roman" w:ascii="Times New Roman"/>
          <w:lang w:val="hr-HR"/>
        </w:rPr>
        <w:t xml:space="preserve">članka </w:t>
      </w:r>
      <w:r w:rsidR="007C688B">
        <w:rPr>
          <w:rFonts w:hAnsi="Times New Roman" w:ascii="Times New Roman"/>
          <w:lang w:val="hr-HR"/>
        </w:rPr>
        <w:t>431. SZ</w:t>
      </w:r>
      <w:r w:rsidR="00B6390A">
        <w:rPr>
          <w:rFonts w:hAnsi="Times New Roman" w:ascii="Times New Roman"/>
          <w:lang w:val="hr-HR"/>
        </w:rPr>
        <w:t>-a</w:t>
      </w:r>
      <w:r w:rsidR="007C688B">
        <w:rPr>
          <w:rFonts w:hAnsi="Times New Roman" w:ascii="Times New Roman"/>
          <w:lang w:val="hr-HR"/>
        </w:rPr>
        <w:t xml:space="preserve"> </w:t>
      </w:r>
      <w:r w:rsidR="00EA6CFF">
        <w:rPr>
          <w:rFonts w:hAnsi="Times New Roman" w:ascii="Times New Roman"/>
          <w:lang w:val="hr-HR"/>
        </w:rPr>
        <w:t>objavio O</w:t>
      </w:r>
      <w:r>
        <w:rPr>
          <w:rFonts w:hAnsi="Times New Roman" w:ascii="Times New Roman"/>
          <w:lang w:val="hr-HR"/>
        </w:rPr>
        <w:t xml:space="preserve">glas na e-oglasnoj ploči suda kojim su pozvane osobe </w:t>
      </w:r>
      <w:r w:rsidR="00E56A7A">
        <w:rPr>
          <w:rFonts w:hAnsi="Times New Roman" w:ascii="Times New Roman"/>
          <w:lang w:val="hr-HR"/>
        </w:rPr>
        <w:t>ovlaštene za zastupanje dužnika po zakonu</w:t>
      </w:r>
      <w:r w:rsidR="007C688B">
        <w:rPr>
          <w:rFonts w:hAnsi="Times New Roman" w:ascii="Times New Roman"/>
          <w:lang w:val="hr-HR"/>
        </w:rPr>
        <w:t xml:space="preserve"> u roku </w:t>
      </w:r>
      <w:r w:rsidR="00B6390A">
        <w:rPr>
          <w:rFonts w:hAnsi="Times New Roman" w:ascii="Times New Roman"/>
          <w:lang w:val="hr-HR"/>
        </w:rPr>
        <w:t xml:space="preserve">od </w:t>
      </w:r>
      <w:r w:rsidR="007C688B">
        <w:rPr>
          <w:rFonts w:hAnsi="Times New Roman" w:ascii="Times New Roman"/>
          <w:lang w:val="hr-HR"/>
        </w:rPr>
        <w:t>15 dana</w:t>
      </w:r>
      <w:r w:rsidR="00E56A7A">
        <w:rPr>
          <w:rFonts w:hAnsi="Times New Roman" w:ascii="Times New Roman"/>
          <w:lang w:val="hr-HR"/>
        </w:rPr>
        <w:t xml:space="preserve"> dostaviti javnobilježnički ovjerovljen popis imovine i obveza dužnika na </w:t>
      </w:r>
      <w:r w:rsidR="00E56A7A" w:rsidRPr="00B6390A">
        <w:rPr>
          <w:rFonts w:hAnsi="Times New Roman" w:ascii="Times New Roman"/>
          <w:lang w:val="hr-HR"/>
        </w:rPr>
        <w:t>propisanom obrascu</w:t>
      </w:r>
      <w:r w:rsidR="007C688B" w:rsidRPr="00B6390A">
        <w:rPr>
          <w:rFonts w:hAnsi="Times New Roman" w:ascii="Times New Roman"/>
          <w:lang w:val="hr-HR"/>
        </w:rPr>
        <w:t xml:space="preserve">. </w:t>
      </w:r>
      <w:r w:rsidR="00E56A7A" w:rsidRPr="00B6390A">
        <w:rPr>
          <w:rFonts w:hAnsi="Times New Roman" w:ascii="Times New Roman"/>
          <w:lang w:val="hr-HR"/>
        </w:rPr>
        <w:t xml:space="preserve">Istim oglasom pozvani su dužnikovi vjerovnici </w:t>
      </w:r>
      <w:r w:rsidR="007C688B" w:rsidRPr="00B6390A">
        <w:rPr>
          <w:rFonts w:hAnsi="Times New Roman" w:ascii="Times New Roman"/>
          <w:lang w:val="hr-HR"/>
        </w:rPr>
        <w:t xml:space="preserve">najkasnije u roku 45 dana od dana objave oglasa </w:t>
      </w:r>
      <w:r w:rsidR="00EA6CFF" w:rsidRPr="00B6390A">
        <w:rPr>
          <w:rFonts w:hAnsi="Times New Roman" w:ascii="Times New Roman"/>
          <w:lang w:val="hr-HR"/>
        </w:rPr>
        <w:t xml:space="preserve">predložiti otvaranje stečajnog postupka na dužnikom te predujmiti sredstva za namirenje troškova postupka uz upozorenje na pravne posljedice nepodnošenja istog. </w:t>
      </w:r>
    </w:p>
    <w:p w:rsidRDefault="00EA6CFF" w:rsidP="00EA6CFF" w:rsidR="00EA6CFF" w:rsidRPr="00B6390A">
      <w:pPr>
        <w:jc w:val="both"/>
        <w:rPr>
          <w:rFonts w:hAnsi="Times New Roman" w:ascii="Times New Roman"/>
          <w:lang w:val="hr-HR"/>
        </w:rPr>
      </w:pPr>
      <w:r w:rsidRPr="00B6390A">
        <w:rPr>
          <w:rFonts w:hAnsi="Times New Roman" w:ascii="Times New Roman"/>
          <w:lang w:val="hr-HR"/>
        </w:rPr>
        <w:tab/>
        <w:t xml:space="preserve">Osobe ovlaštene za zastupanje dužnika po zakonu nisu </w:t>
      </w:r>
      <w:r w:rsidR="00DC3711">
        <w:rPr>
          <w:rFonts w:hAnsi="Times New Roman" w:ascii="Times New Roman"/>
          <w:lang w:val="hr-HR"/>
        </w:rPr>
        <w:t xml:space="preserve">u ostavljenom roku od 15 dana </w:t>
      </w:r>
      <w:r w:rsidRPr="00B6390A">
        <w:rPr>
          <w:rFonts w:hAnsi="Times New Roman" w:ascii="Times New Roman"/>
          <w:lang w:val="hr-HR"/>
        </w:rPr>
        <w:t xml:space="preserve">postupile po predmetnom pozivu iz Oglasa niti </w:t>
      </w:r>
      <w:r w:rsidR="00B6390A">
        <w:rPr>
          <w:rFonts w:hAnsi="Times New Roman" w:ascii="Times New Roman"/>
          <w:lang w:val="hr-HR"/>
        </w:rPr>
        <w:t xml:space="preserve">su vjerovnici dužnika </w:t>
      </w:r>
      <w:r w:rsidRPr="00B6390A">
        <w:rPr>
          <w:rFonts w:hAnsi="Times New Roman" w:ascii="Times New Roman"/>
          <w:lang w:val="hr-HR"/>
        </w:rPr>
        <w:t xml:space="preserve">u ostavljenom roku </w:t>
      </w:r>
      <w:r w:rsidR="00B6390A">
        <w:rPr>
          <w:rFonts w:hAnsi="Times New Roman" w:ascii="Times New Roman"/>
          <w:lang w:val="hr-HR"/>
        </w:rPr>
        <w:t>od 45 dana podnijeli</w:t>
      </w:r>
      <w:r w:rsidRPr="00B6390A">
        <w:rPr>
          <w:rFonts w:hAnsi="Times New Roman" w:ascii="Times New Roman"/>
          <w:lang w:val="hr-HR"/>
        </w:rPr>
        <w:t xml:space="preserve"> prijedlog za otvaranjem redovnog stečajnog postupka. </w:t>
      </w:r>
    </w:p>
    <w:p w:rsidRDefault="00EA6CFF" w:rsidP="0042162E" w:rsidR="00867F16">
      <w:pPr>
        <w:jc w:val="both"/>
        <w:rPr>
          <w:rFonts w:hAnsi="Times New Roman" w:ascii="Times New Roman"/>
          <w:lang w:val="hr-HR"/>
        </w:rPr>
      </w:pPr>
      <w:r w:rsidRPr="00B6390A">
        <w:rPr>
          <w:rFonts w:hAnsi="Times New Roman" w:ascii="Times New Roman"/>
          <w:lang w:val="hr-HR"/>
        </w:rPr>
        <w:lastRenderedPageBreak/>
        <w:tab/>
        <w:t>Temeljem gore na</w:t>
      </w:r>
      <w:r w:rsidR="00B6390A">
        <w:rPr>
          <w:rFonts w:hAnsi="Times New Roman" w:ascii="Times New Roman"/>
          <w:lang w:val="hr-HR"/>
        </w:rPr>
        <w:t>vedenog, smatra se da je dužnik</w:t>
      </w:r>
      <w:r w:rsidRPr="00B6390A">
        <w:rPr>
          <w:rFonts w:hAnsi="Times New Roman" w:ascii="Times New Roman"/>
          <w:lang w:val="hr-HR"/>
        </w:rPr>
        <w:t xml:space="preserve"> nesposoban za plaćanje</w:t>
      </w:r>
      <w:r w:rsidR="00DC3711">
        <w:rPr>
          <w:rFonts w:hAnsi="Times New Roman" w:ascii="Times New Roman"/>
          <w:lang w:val="hr-HR"/>
        </w:rPr>
        <w:t>,</w:t>
      </w:r>
      <w:r w:rsidRPr="00B6390A">
        <w:rPr>
          <w:rFonts w:hAnsi="Times New Roman" w:ascii="Times New Roman"/>
          <w:lang w:val="hr-HR"/>
        </w:rPr>
        <w:t xml:space="preserve"> pa je stoga temeljem odredbe čl. 431.</w:t>
      </w:r>
      <w:r>
        <w:rPr>
          <w:rFonts w:hAnsi="Times New Roman" w:ascii="Times New Roman"/>
          <w:lang w:val="hr-HR"/>
        </w:rPr>
        <w:t xml:space="preserve"> </w:t>
      </w:r>
      <w:r w:rsidR="00E25DA9">
        <w:rPr>
          <w:rFonts w:hAnsi="Times New Roman" w:ascii="Times New Roman"/>
          <w:lang w:val="hr-HR"/>
        </w:rPr>
        <w:t xml:space="preserve">stavak 1. i 2. </w:t>
      </w:r>
      <w:r>
        <w:rPr>
          <w:rFonts w:hAnsi="Times New Roman" w:ascii="Times New Roman"/>
          <w:lang w:val="hr-HR"/>
        </w:rPr>
        <w:t>SZ-a</w:t>
      </w:r>
      <w:r w:rsidR="00E25DA9" w:rsidRPr="00E25DA9">
        <w:rPr>
          <w:rFonts w:hAnsi="Times New Roman" w:ascii="Times New Roman"/>
          <w:lang w:val="hr-HR"/>
        </w:rPr>
        <w:t xml:space="preserve"> </w:t>
      </w:r>
      <w:r w:rsidR="00E25DA9" w:rsidRPr="00B6390A">
        <w:rPr>
          <w:rFonts w:hAnsi="Times New Roman" w:ascii="Times New Roman"/>
          <w:lang w:val="hr-HR"/>
        </w:rPr>
        <w:t>odlučeno kao u izreci ovog rješenja</w:t>
      </w:r>
      <w:r>
        <w:rPr>
          <w:rFonts w:hAnsi="Times New Roman" w:ascii="Times New Roman"/>
          <w:lang w:val="hr-HR"/>
        </w:rPr>
        <w:t>. Izbor stečajnog upravitelja odabran je primjenom odredbe čl. 432. SZ-a.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0865F7">
        <w:rPr>
          <w:rFonts w:hAnsi="Times New Roman" w:ascii="Times New Roman"/>
          <w:lang w:val="hr-HR"/>
        </w:rPr>
        <w:t>, 03. lipnj</w:t>
      </w:r>
      <w:r w:rsidR="00B6390A">
        <w:rPr>
          <w:rFonts w:hAnsi="Times New Roman" w:ascii="Times New Roman"/>
          <w:lang w:val="hr-HR"/>
        </w:rPr>
        <w:t>a</w:t>
      </w:r>
      <w:r w:rsidR="007C688B">
        <w:rPr>
          <w:rFonts w:hAnsi="Times New Roman" w:ascii="Times New Roman"/>
          <w:lang w:val="hr-HR"/>
        </w:rPr>
        <w:t xml:space="preserve"> 2016</w:t>
      </w:r>
      <w:r>
        <w:rPr>
          <w:rFonts w:hAnsi="Times New Roman" w:ascii="Times New Roman"/>
          <w:lang w:val="hr-HR"/>
        </w:rPr>
        <w:t xml:space="preserve">. </w:t>
      </w:r>
    </w:p>
    <w:p w:rsidRDefault="004F71E0" w:rsidP="00B6390A" w:rsidR="004F71E0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4F71E0" w:rsidP="00B6390A" w:rsidR="004F71E0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B6390A" w:rsidP="00B6390A" w:rsidR="00D44D4F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SUDAC</w:t>
      </w:r>
    </w:p>
    <w:p w:rsidRDefault="007C688B" w:rsidP="00B6390A" w:rsidR="00D44D4F" w:rsidRPr="0042162E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 w:rsidR="00A23C3C">
        <w:rPr>
          <w:rFonts w:hAnsi="Times New Roman" w:ascii="Times New Roman"/>
          <w:lang w:val="hr-HR"/>
        </w:rPr>
        <w:t>Romina Markovinović</w:t>
      </w:r>
      <w:r w:rsidR="000865F7">
        <w:rPr>
          <w:rFonts w:hAnsi="Times New Roman" w:ascii="Times New Roman"/>
          <w:lang w:val="hr-HR"/>
        </w:rPr>
        <w:t>,v.r.</w:t>
      </w:r>
      <w:r w:rsidR="0088293F">
        <w:rPr>
          <w:rFonts w:hAnsi="Times New Roman" w:ascii="Times New Roman"/>
          <w:lang w:val="hr-HR"/>
        </w:rPr>
        <w:t xml:space="preserve"> </w:t>
      </w:r>
    </w:p>
    <w:p w:rsidRDefault="007F4163" w:rsidP="00B6390A" w:rsidR="007F4163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7F4163" w:rsidP="00B6390A" w:rsidR="007F4163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0865F7" w:rsidP="000865F7" w:rsidR="007F4163">
      <w:pPr>
        <w:tabs>
          <w:tab w:pos="6945" w:val="left"/>
        </w:tabs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Za točnost opravka:</w:t>
      </w:r>
    </w:p>
    <w:p w:rsidRDefault="000865F7" w:rsidP="000865F7" w:rsidR="000865F7">
      <w:pPr>
        <w:tabs>
          <w:tab w:pos="6945" w:val="left"/>
        </w:tabs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Marina Gojić</w:t>
      </w:r>
    </w:p>
    <w:p w:rsidRDefault="000865F7" w:rsidP="000865F7" w:rsidR="000865F7">
      <w:pPr>
        <w:tabs>
          <w:tab w:pos="694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B6390A" w:rsidP="00B6390A" w:rsidR="00AB7883" w:rsidRPr="00F159E6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F159E6">
        <w:rPr>
          <w:rFonts w:hAnsi="Times New Roman" w:ascii="Times New Roman"/>
          <w:szCs w:val="24"/>
          <w:lang w:val="hr-HR"/>
        </w:rPr>
        <w:t>UPUTA O PRAVNOM LIJEKU:</w:t>
      </w:r>
      <w:r>
        <w:rPr>
          <w:rFonts w:hAnsi="Times New Roman" w:ascii="Times New Roman"/>
          <w:szCs w:val="24"/>
          <w:lang w:val="hr-HR"/>
        </w:rPr>
        <w:tab/>
      </w:r>
    </w:p>
    <w:p w:rsidRDefault="00AB7883" w:rsidR="00AB7883" w:rsidRPr="00F159E6">
      <w:pPr>
        <w:jc w:val="both"/>
        <w:rPr>
          <w:rFonts w:hAnsi="Times New Roman" w:ascii="Times New Roman"/>
          <w:szCs w:val="24"/>
          <w:lang w:val="hr-HR"/>
        </w:rPr>
      </w:pPr>
      <w:r w:rsidRPr="00F159E6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F159E6">
        <w:rPr>
          <w:rFonts w:hAnsi="Times New Roman" w:ascii="Times New Roman"/>
          <w:szCs w:val="24"/>
          <w:lang w:val="hr-HR"/>
        </w:rPr>
        <w:t xml:space="preserve">rješenja </w:t>
      </w:r>
      <w:r w:rsidRPr="00F159E6">
        <w:rPr>
          <w:rFonts w:hAnsi="Times New Roman" w:ascii="Times New Roman"/>
          <w:szCs w:val="24"/>
          <w:lang w:val="hr-HR"/>
        </w:rPr>
        <w:t>dopuštena</w:t>
      </w:r>
      <w:r w:rsidR="00182088" w:rsidRPr="00F159E6">
        <w:rPr>
          <w:rFonts w:hAnsi="Times New Roman" w:ascii="Times New Roman"/>
          <w:szCs w:val="24"/>
          <w:lang w:val="hr-HR"/>
        </w:rPr>
        <w:t xml:space="preserve"> je </w:t>
      </w:r>
      <w:r w:rsidRPr="00F159E6">
        <w:rPr>
          <w:rFonts w:hAnsi="Times New Roman" w:ascii="Times New Roman"/>
          <w:szCs w:val="24"/>
          <w:lang w:val="hr-HR"/>
        </w:rPr>
        <w:t xml:space="preserve"> žalba</w:t>
      </w:r>
      <w:r w:rsidR="00182088" w:rsidRPr="00F159E6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F159E6">
        <w:rPr>
          <w:rFonts w:hAnsi="Times New Roman" w:ascii="Times New Roman"/>
          <w:szCs w:val="24"/>
          <w:lang w:val="hr-HR"/>
        </w:rPr>
        <w:t xml:space="preserve">, </w:t>
      </w:r>
      <w:r w:rsidR="00182088" w:rsidRPr="00F159E6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F159E6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B6390A" w:rsidR="00D44D4F" w:rsidRPr="00333CDA">
      <w:pPr>
        <w:jc w:val="both"/>
        <w:rPr>
          <w:rFonts w:hAnsi="Times New Roman" w:ascii="Times New Roman"/>
        </w:rPr>
      </w:pPr>
    </w:p>
    <w:p w:rsidRDefault="00D44D4F" w:rsidR="00D44D4F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7F4163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752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71D2E" w:rsidP="00DB4528" w:rsidR="00071D2E">
      <w:r>
        <w:separator/>
      </w:r>
    </w:p>
  </w:endnote>
  <w:endnote w:id="0" w:type="continuationSeparator">
    <w:p w:rsidRDefault="00071D2E" w:rsidP="00DB4528" w:rsidR="00071D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71D2E" w:rsidP="00DB4528" w:rsidR="00071D2E">
      <w:r>
        <w:separator/>
      </w:r>
    </w:p>
  </w:footnote>
  <w:footnote w:id="0" w:type="continuationSeparator">
    <w:p w:rsidRDefault="00071D2E" w:rsidP="00DB4528" w:rsidR="00071D2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94332964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0865F7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870918" w:rsidR="0087091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DB4528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B6390A" w:rsidP="00B6390A" w:rsidR="009F5765">
    <w:pPr>
      <w:pStyle w:val="Zaglavlje"/>
      <w:tabs>
        <w:tab w:pos="4536" w:val="clear"/>
        <w:tab w:pos="9072" w:val="clear"/>
        <w:tab w:pos="2820" w:val="left"/>
      </w:tabs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</w:t>
    </w:r>
    <w:r w:rsidR="00532B71">
      <w:rPr>
        <w:rFonts w:hAnsi="Times New Roman" w:ascii="Times New Roman"/>
        <w:lang w:val="hr-HR"/>
      </w:rPr>
      <w:t xml:space="preserve">REPUBLIKA HRVATSKA </w:t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Trgovački sud u Zagrebu</w:t>
    </w:r>
  </w:p>
  <w:p w:rsidRDefault="007F4163" w:rsidP="00B6390A" w:rsidR="00840E3D">
    <w:pPr>
      <w:pStyle w:val="Zaglavlje"/>
      <w:tabs>
        <w:tab w:pos="9072" w:val="clear"/>
        <w:tab w:pos="5070" w:val="left"/>
      </w:tabs>
      <w:ind w:left="567"/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Zagreb, Amruševa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71D2E"/>
    <w:rsid w:val="000865F7"/>
    <w:rsid w:val="000B609B"/>
    <w:rsid w:val="000B6C08"/>
    <w:rsid w:val="000C47B3"/>
    <w:rsid w:val="00110F1B"/>
    <w:rsid w:val="00112B50"/>
    <w:rsid w:val="00182088"/>
    <w:rsid w:val="00192F79"/>
    <w:rsid w:val="00274728"/>
    <w:rsid w:val="00297E3C"/>
    <w:rsid w:val="003401A1"/>
    <w:rsid w:val="00343131"/>
    <w:rsid w:val="00385410"/>
    <w:rsid w:val="003C4581"/>
    <w:rsid w:val="0041643E"/>
    <w:rsid w:val="0042162E"/>
    <w:rsid w:val="0044662D"/>
    <w:rsid w:val="004F71E0"/>
    <w:rsid w:val="004F7DD6"/>
    <w:rsid w:val="00532B71"/>
    <w:rsid w:val="005940E9"/>
    <w:rsid w:val="006327C4"/>
    <w:rsid w:val="006356C5"/>
    <w:rsid w:val="00730EAB"/>
    <w:rsid w:val="007A29F9"/>
    <w:rsid w:val="007C688B"/>
    <w:rsid w:val="007F4163"/>
    <w:rsid w:val="00840E3D"/>
    <w:rsid w:val="00867F16"/>
    <w:rsid w:val="00870918"/>
    <w:rsid w:val="0088293F"/>
    <w:rsid w:val="00997BA9"/>
    <w:rsid w:val="009F5765"/>
    <w:rsid w:val="00A23C3C"/>
    <w:rsid w:val="00A703A0"/>
    <w:rsid w:val="00A95334"/>
    <w:rsid w:val="00AB7883"/>
    <w:rsid w:val="00AF40B4"/>
    <w:rsid w:val="00B03169"/>
    <w:rsid w:val="00B211C5"/>
    <w:rsid w:val="00B2463B"/>
    <w:rsid w:val="00B6390A"/>
    <w:rsid w:val="00B75681"/>
    <w:rsid w:val="00C34BAA"/>
    <w:rsid w:val="00C57CAF"/>
    <w:rsid w:val="00CF2939"/>
    <w:rsid w:val="00D44D4F"/>
    <w:rsid w:val="00D955F3"/>
    <w:rsid w:val="00DB29D2"/>
    <w:rsid w:val="00DB4528"/>
    <w:rsid w:val="00DC3711"/>
    <w:rsid w:val="00DE2ACF"/>
    <w:rsid w:val="00E25DA9"/>
    <w:rsid w:val="00E31F06"/>
    <w:rsid w:val="00E56A7A"/>
    <w:rsid w:val="00EA6CFF"/>
    <w:rsid w:val="00EE5750"/>
    <w:rsid w:val="00EE69E5"/>
    <w:rsid w:val="00F159E6"/>
    <w:rsid w:val="00F6170D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0865F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65F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65F7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65F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65F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0865F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65F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65F7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65F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65F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lipnja 2016.</izvorni_sadrzaj>
    <derivirana_varijabla naziv="DomainObject.DatumDonosenjaOdluke_1">3.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Romina</izvorni_sadrzaj>
    <derivirana_varijabla naziv="DomainObject.DonositeljOdluke.Ime_1">Romina</derivirana_varijabla>
  </DomainObject.DonositeljOdluke.Ime>
  <DomainObject.DonositeljOdluke.Prezime>
    <izvorni_sadrzaj>Markovinović</izvorni_sadrzaj>
    <derivirana_varijabla naziv="DomainObject.DonositeljOdluke.Prezime_1">Markovinović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6963</izvorni_sadrzaj>
    <derivirana_varijabla naziv="DomainObject.Predmet.Broj_1">6963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St-6963/2015</izvorni_sadrzaj>
    <derivirana_varijabla naziv="DomainObject.Predmet.OznakaBroj_1">St-6963/2015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ANTE PRIMA j.d.o.o.</izvorni_sadrzaj>
    <derivirana_varijabla naziv="DomainObject.Predmet.ProtustrankaFormated_1">  ANTE PRIMA j.d.o.o.</derivirana_varijabla>
  </DomainObject.Predmet.ProtustrankaFormated>
  <DomainObject.Predmet.ProtustrankaFormatedOIB>
    <izvorni_sadrzaj>  ANTE PRIMA j.d.o.o., OIB 40042453053</izvorni_sadrzaj>
    <derivirana_varijabla naziv="DomainObject.Predmet.ProtustrankaFormatedOIB_1">  ANTE PRIMA j.d.o.o., OIB 40042453053</derivirana_varijabla>
  </DomainObject.Predmet.ProtustrankaFormatedOIB>
  <DomainObject.Predmet.ProtustrankaFormatedWithAdress>
    <izvorni_sadrzaj> ANTE PRIMA j.d.o.o., Starčevićev trg 1, 10000 Zagreb</izvorni_sadrzaj>
    <derivirana_varijabla naziv="DomainObject.Predmet.ProtustrankaFormatedWithAdress_1"> ANTE PRIMA j.d.o.o., Starčevićev trg 1, 10000 Zagreb</derivirana_varijabla>
  </DomainObject.Predmet.ProtustrankaFormatedWithAdress>
  <DomainObject.Predmet.ProtustrankaFormatedWithAdressOIB>
    <izvorni_sadrzaj> ANTE PRIMA j.d.o.o., OIB 40042453053, Starčevićev trg 1, 10000 Zagreb</izvorni_sadrzaj>
    <derivirana_varijabla naziv="DomainObject.Predmet.ProtustrankaFormatedWithAdressOIB_1"> ANTE PRIMA j.d.o.o., OIB 40042453053, Starčevićev trg 1, 10000 Zagreb</derivirana_varijabla>
  </DomainObject.Predmet.ProtustrankaFormatedWithAdressOIB>
  <DomainObject.Predmet.ProtustrankaWithAdress>
    <izvorni_sadrzaj>ANTE PRIMA j.d.o.o. Starčevićev trg 1, 10000 Zagreb</izvorni_sadrzaj>
    <derivirana_varijabla naziv="DomainObject.Predmet.ProtustrankaWithAdress_1">ANTE PRIMA j.d.o.o. Starčevićev trg 1, 10000 Zagreb</derivirana_varijabla>
  </DomainObject.Predmet.ProtustrankaWithAdress>
  <DomainObject.Predmet.ProtustrankaWithAdressOIB>
    <izvorni_sadrzaj>ANTE PRIMA j.d.o.o., OIB 40042453053, Starčevićev trg 1, 10000 Zagreb</izvorni_sadrzaj>
    <derivirana_varijabla naziv="DomainObject.Predmet.ProtustrankaWithAdressOIB_1">ANTE PRIMA j.d.o.o., OIB 40042453053, Starčevićev trg 1, 10000 Zagreb</derivirana_varijabla>
  </DomainObject.Predmet.ProtustrankaWithAdressOIB>
  <DomainObject.Predmet.ProtustrankaNazivFormated>
    <izvorni_sadrzaj>ANTE PRIMA j.d.o.o.</izvorni_sadrzaj>
    <derivirana_varijabla naziv="DomainObject.Predmet.ProtustrankaNazivFormated_1">ANTE PRIMA j.d.o.o.</derivirana_varijabla>
  </DomainObject.Predmet.ProtustrankaNazivFormated>
  <DomainObject.Predmet.ProtustrankaNazivFormatedOIB>
    <izvorni_sadrzaj>ANTE PRIMA j.d.o.o., OIB 40042453053</izvorni_sadrzaj>
    <derivirana_varijabla naziv="DomainObject.Predmet.ProtustrankaNazivFormatedOIB_1">ANTE PRIMA j.d.o.o., OIB 40042453053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23.St - R. Markovinović</izvorni_sadrzaj>
    <derivirana_varijabla naziv="DomainObject.Predmet.Referada.Naziv_1">23.St - R. Markovinović</derivirana_varijabla>
  </DomainObject.Predmet.Referada.Naziv>
  <DomainObject.Predmet.Referada.Oznaka>
    <izvorni_sadrzaj>23.St</izvorni_sadrzaj>
    <derivirana_varijabla naziv="DomainObject.Predmet.Referada.Oznaka_1">23.St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Romina Markovinović</izvorni_sadrzaj>
    <derivirana_varijabla naziv="DomainObject.Predmet.Referada.Sudac_1">Romina Markovinović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23.St - R. Markovinović</izvorni_sadrzaj>
    <derivirana_varijabla naziv="DomainObject.Predmet.TrenutnaLokacijaSpisa.Naziv_1">23.St - R. Markovinović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Gojić</izvorni_sadrzaj>
    <derivirana_varijabla naziv="DomainObject.Predmet.Zapisnicar_1">Marina Gojić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ANTE PRIMA j.d.o.o.</item>
    </izvorni_sadrzaj>
    <derivirana_varijabla naziv="DomainObject.Predmet.ProtuStrankaListFormated_1">
      <item>ANTE PRIMA j.d.o.o.</item>
    </derivirana_varijabla>
  </DomainObject.Predmet.ProtuStrankaListFormated>
  <DomainObject.Predmet.ProtuStrankaListFormatedOIB>
    <izvorni_sadrzaj>
      <item>ANTE PRIMA j.d.o.o., OIB 40042453053</item>
    </izvorni_sadrzaj>
    <derivirana_varijabla naziv="DomainObject.Predmet.ProtuStrankaListFormatedOIB_1">
      <item>ANTE PRIMA j.d.o.o., OIB 40042453053</item>
    </derivirana_varijabla>
  </DomainObject.Predmet.ProtuStrankaListFormatedOIB>
  <DomainObject.Predmet.ProtuStrankaListFormatedWithAdress>
    <izvorni_sadrzaj>
      <item>ANTE PRIMA j.d.o.o., Starčevićev trg 1, 10000 Zagreb</item>
    </izvorni_sadrzaj>
    <derivirana_varijabla naziv="DomainObject.Predmet.ProtuStrankaListFormatedWithAdress_1">
      <item>ANTE PRIMA j.d.o.o., Starčevićev trg 1, 10000 Zagreb</item>
    </derivirana_varijabla>
  </DomainObject.Predmet.ProtuStrankaListFormatedWithAdress>
  <DomainObject.Predmet.ProtuStrankaListFormatedWithAdressOIB>
    <izvorni_sadrzaj>
      <item>ANTE PRIMA j.d.o.o., OIB 40042453053, Starčevićev trg 1, 10000 Zagreb</item>
    </izvorni_sadrzaj>
    <derivirana_varijabla naziv="DomainObject.Predmet.ProtuStrankaListFormatedWithAdressOIB_1">
      <item>ANTE PRIMA j.d.o.o., OIB 40042453053, Starčevićev trg 1, 10000 Zagreb</item>
    </derivirana_varijabla>
  </DomainObject.Predmet.ProtuStrankaListFormatedWithAdressOIB>
  <DomainObject.Predmet.ProtuStrankaListNazivFormated>
    <izvorni_sadrzaj>
      <item>ANTE PRIMA j.d.o.o.</item>
    </izvorni_sadrzaj>
    <derivirana_varijabla naziv="DomainObject.Predmet.ProtuStrankaListNazivFormated_1">
      <item>ANTE PRIMA j.d.o.o.</item>
    </derivirana_varijabla>
  </DomainObject.Predmet.ProtuStrankaListNazivFormated>
  <DomainObject.Predmet.ProtuStrankaListNazivFormatedOIB>
    <izvorni_sadrzaj>
      <item>ANTE PRIMA j.d.o.o., OIB 40042453053</item>
    </izvorni_sadrzaj>
    <derivirana_varijabla naziv="DomainObject.Predmet.ProtuStrankaListNazivFormatedOIB_1">
      <item>ANTE PRIMA j.d.o.o., OIB 40042453053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lipnja 2016.</izvorni_sadrzaj>
    <derivirana_varijabla naziv="DomainObject.Datum_1">3.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ANTE PRIMA j.d.o.o.</izvorni_sadrzaj>
    <derivirana_varijabla naziv="DomainObject.Predmet.ProtustrankaIDrugi_1">ANTE PRIMA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ANTE PRIMA j.d.o.o., OIB 40042453053, Starčevićev trg 1, 10000 Zagreb</izvorni_sadrzaj>
    <derivirana_varijabla naziv="DomainObject.Predmet.ProtustrankaIDrugiAdressOIB_1">ANTE PRIMA j.d.o.o., OIB 40042453053, Starčevićev trg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ANTE PRIMA j.d.o.o.</item>
    </izvorni_sadrzaj>
    <derivirana_varijabla naziv="DomainObject.Predmet.SudioniciListNaziv_1">
      <item>FINA Regionalni centar Zagreb</item>
      <item>ANTE PRIMA j.d.o.o.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ANTE PRIMA j.d.o.o., OIB 40042453053, Starčevićev trg 1,10000 Zagreb</item>
    </izvorni_sadrzaj>
    <derivirana_varijabla naziv="DomainObject.Predmet.SudioniciListAdressOIB_1">
      <item>FINA Regionalni centar Zagreb, OIB 85821130368, Trg svibanjskih žrtava 1995. 1,10000 Zagreb</item>
      <item>ANTE PRIMA j.d.o.o., OIB 40042453053, Starčevićev trg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40042453053</item>
    </izvorni_sadrzaj>
    <derivirana_varijabla naziv="DomainObject.Predmet.SudioniciListNazivOIB_1">
      <item>, OIB 85821130368</item>
      <item>, OIB 40042453053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Antonia Selak, OIB 91237926182, Drenovačka 3 Zagreb</item>
    </izvorni_sadrzaj>
    <derivirana_varijabla naziv="DomainObject.Predmet.StecajniUpraviteljiListAddressOIB_1">
      <item>Antonia Selak, OIB 91237926182, Drenovačka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404</properties:Words>
  <properties:Characters>2112</properties:Characters>
  <properties:Lines>65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2016-03-08T12:06:00Z</dcterms:created>
  <dc:creator>Sudsko vijeæe</dc:creator>
  <cp:lastModifiedBy>Marina Gojić</cp:lastModifiedBy>
  <cp:lastPrinted>2016-06-03T11:20:00Z</cp:lastPrinted>
  <dcterms:modified xmlns:xsi="http://www.w3.org/2001/XMLSchema-instance" xsi:type="dcterms:W3CDTF">2016-06-03T11:20:00Z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