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1072d" w14:paraId="631072d" w:rsidRDefault="00703BDB" w:rsidP="008D10DE" w:rsidR="00703BDB">
      <w:pPr>
        <w:pStyle w:val="Tijeloteksta"/>
        <w:jc w:val="both"/>
        <w:outlineLvl w:val="0"/>
        <w15:collapsed w:val="false"/>
        <w:rPr>
          <w:rFonts w:cs="Times New Roman" w:hAnsi="Times New Roman" w:ascii="Times New Roman"/>
          <w:sz w:val="24"/>
        </w:rPr>
      </w:pPr>
      <w:bookmarkStart w:name="_GoBack" w:id="0"/>
      <w:bookmarkEnd w:id="0"/>
    </w:p>
    <w:p w:rsidRDefault="000B118B" w:rsidP="008D10DE" w:rsidR="000B118B" w:rsidRPr="008D10DE">
      <w:pPr>
        <w:pStyle w:val="Tijeloteksta"/>
        <w:jc w:val="both"/>
        <w:outlineLvl w:val="0"/>
        <w:rPr>
          <w:rFonts w:cs="Times New Roman" w:hAnsi="Times New Roman" w:ascii="Times New Roman"/>
          <w:b/>
          <w:bCs/>
          <w:sz w:val="24"/>
        </w:rPr>
      </w:pPr>
      <w:r w:rsidRPr="008D10DE">
        <w:rPr>
          <w:rFonts w:cs="Times New Roman" w:hAnsi="Times New Roman" w:ascii="Times New Roman"/>
          <w:sz w:val="24"/>
        </w:rPr>
        <w:t>REPUBLIKA HRVATSKA</w:t>
      </w:r>
    </w:p>
    <w:p w:rsidRDefault="00E204C2" w:rsidP="000B118B" w:rsidR="000B118B" w:rsidRPr="00ED6A88">
      <w:pPr>
        <w:jc w:val="both"/>
      </w:pPr>
      <w:r w:rsidRPr="00ED6A88">
        <w:t xml:space="preserve">  </w:t>
      </w:r>
      <w:r w:rsidR="000B118B" w:rsidRPr="00ED6A88">
        <w:t>Trgovački sud u Zagrebu</w:t>
      </w:r>
    </w:p>
    <w:p w:rsidRDefault="00E204C2" w:rsidP="008D10DE" w:rsidR="00812721" w:rsidRPr="008D10DE">
      <w:pPr>
        <w:jc w:val="both"/>
      </w:pPr>
      <w:r w:rsidRPr="00ED6A88">
        <w:t xml:space="preserve">    </w:t>
      </w:r>
      <w:r w:rsidR="000B118B" w:rsidRPr="00ED6A88">
        <w:t>Zagreb, Amruševa 2/II</w:t>
      </w:r>
    </w:p>
    <w:p w:rsidRDefault="00715C23" w:rsidP="00C32D46" w:rsidR="00C32D46" w:rsidRPr="00ED6A88">
      <w:pPr>
        <w:ind w:firstLine="708" w:left="5664"/>
        <w:jc w:val="right"/>
      </w:pPr>
      <w:r w:rsidRPr="00ED6A88">
        <w:rPr>
          <w:lang w:val="pt-BR"/>
        </w:rPr>
        <w:t>89</w:t>
      </w:r>
      <w:r w:rsidR="00A64A2A" w:rsidRPr="00ED6A88">
        <w:rPr>
          <w:lang w:val="pt-BR"/>
        </w:rPr>
        <w:t>.</w:t>
      </w:r>
      <w:r w:rsidRPr="00ED6A88">
        <w:rPr>
          <w:lang w:val="pt-BR"/>
        </w:rPr>
        <w:t xml:space="preserve"> </w:t>
      </w:r>
      <w:r w:rsidR="00A64A2A" w:rsidRPr="00ED6A88">
        <w:rPr>
          <w:lang w:val="pt-BR"/>
        </w:rPr>
        <w:t>St-</w:t>
      </w:r>
      <w:r w:rsidR="00FD298C">
        <w:rPr>
          <w:lang w:val="pt-BR"/>
        </w:rPr>
        <w:t>2981/16</w:t>
      </w:r>
      <w:r w:rsidRPr="00ED6A88">
        <w:rPr>
          <w:lang w:val="pt-BR"/>
        </w:rPr>
        <w:t>-</w:t>
      </w:r>
      <w:r w:rsidR="008D10DE">
        <w:rPr>
          <w:lang w:val="pt-BR"/>
        </w:rPr>
        <w:t>53</w:t>
      </w:r>
    </w:p>
    <w:p w:rsidRDefault="00812721" w:rsidP="00D026BB" w:rsidR="00812721" w:rsidRPr="00ED6A88">
      <w:pPr>
        <w:jc w:val="right"/>
      </w:pPr>
    </w:p>
    <w:p w:rsidRDefault="00B654E9" w:rsidP="00B654E9" w:rsidR="00B654E9" w:rsidRPr="00ED6A88">
      <w:pPr>
        <w:jc w:val="center"/>
        <w:rPr>
          <w:b/>
        </w:rPr>
      </w:pPr>
      <w:r w:rsidRPr="00ED6A88">
        <w:t>R E P U B L I K A  H R V A T S K A</w:t>
      </w:r>
    </w:p>
    <w:p w:rsidRDefault="00E204C2" w:rsidP="000B118B" w:rsidR="00E204C2" w:rsidRPr="00ED6A88">
      <w:pPr>
        <w:jc w:val="center"/>
      </w:pPr>
    </w:p>
    <w:p w:rsidRDefault="000B118B" w:rsidP="000B118B" w:rsidR="000B118B" w:rsidRPr="00ED6A88">
      <w:pPr>
        <w:jc w:val="center"/>
      </w:pPr>
      <w:r w:rsidRPr="00ED6A88">
        <w:t>R J E Š E NJ E</w:t>
      </w:r>
    </w:p>
    <w:p w:rsidRDefault="000B118B" w:rsidP="000B118B" w:rsidR="000B118B" w:rsidRPr="00ED6A88">
      <w:pPr>
        <w:jc w:val="center"/>
        <w:rPr>
          <w:b/>
        </w:rPr>
      </w:pPr>
    </w:p>
    <w:p w:rsidRDefault="000B118B" w:rsidP="00A64A2A" w:rsidR="00A64A2A" w:rsidRPr="00ED6A88">
      <w:pPr>
        <w:jc w:val="both"/>
      </w:pPr>
      <w:r w:rsidRPr="00ED6A88">
        <w:t xml:space="preserve">  </w:t>
      </w:r>
      <w:r w:rsidRPr="00ED6A88">
        <w:tab/>
      </w:r>
      <w:r w:rsidR="00715C23" w:rsidRPr="00ED6A88">
        <w:t xml:space="preserve">Trgovački sud u Zagrebu po sucu Nikolini Dorić Hadžisejdić, u stečajnom  postupku nad dužnikom </w:t>
      </w:r>
      <w:r w:rsidR="00FD298C" w:rsidRPr="00EC34B9">
        <w:rPr>
          <w:lang w:val="pt-BR"/>
        </w:rPr>
        <w:t>DUBROVAČKE VILE d.o.o. u stečaju, Zagreb, Voćarska cesta 14, OIB 8480714145</w:t>
      </w:r>
      <w:r w:rsidR="00C041F6">
        <w:t>, dana 4</w:t>
      </w:r>
      <w:r w:rsidR="00715C23" w:rsidRPr="00ED6A88">
        <w:t xml:space="preserve">. </w:t>
      </w:r>
      <w:r w:rsidR="00C041F6">
        <w:t xml:space="preserve">listopada </w:t>
      </w:r>
      <w:r w:rsidR="002915E5" w:rsidRPr="00ED6A88">
        <w:t>2018</w:t>
      </w:r>
      <w:r w:rsidR="00715C23" w:rsidRPr="00ED6A88">
        <w:t xml:space="preserve">.,  </w:t>
      </w:r>
    </w:p>
    <w:p w:rsidRDefault="00E204C2" w:rsidP="000D433A" w:rsidR="00E204C2" w:rsidRPr="00ED6A88">
      <w:pPr>
        <w:pStyle w:val="Tijeloteksta"/>
        <w:jc w:val="center"/>
        <w:rPr>
          <w:rFonts w:cs="Times New Roman" w:hAnsi="Times New Roman" w:ascii="Times New Roman"/>
          <w:sz w:val="24"/>
        </w:rPr>
      </w:pPr>
    </w:p>
    <w:p w:rsidRDefault="000D433A" w:rsidP="000D433A" w:rsidR="000D433A" w:rsidRPr="00ED6A88">
      <w:pPr>
        <w:pStyle w:val="Tijeloteksta"/>
        <w:jc w:val="center"/>
        <w:rPr>
          <w:rFonts w:cs="Times New Roman" w:hAnsi="Times New Roman" w:ascii="Times New Roman"/>
          <w:sz w:val="24"/>
        </w:rPr>
      </w:pPr>
      <w:r w:rsidRPr="00ED6A88">
        <w:rPr>
          <w:rFonts w:cs="Times New Roman" w:hAnsi="Times New Roman" w:ascii="Times New Roman"/>
          <w:sz w:val="24"/>
        </w:rPr>
        <w:t>r i j e š i o    j e</w:t>
      </w:r>
    </w:p>
    <w:p w:rsidRDefault="00BA79A7" w:rsidP="000D433A" w:rsidR="00BA79A7" w:rsidRPr="00ED6A88">
      <w:pPr>
        <w:pStyle w:val="Tijeloteksta"/>
        <w:jc w:val="center"/>
        <w:rPr>
          <w:rFonts w:cs="Times New Roman" w:hAnsi="Times New Roman" w:ascii="Times New Roman"/>
          <w:sz w:val="24"/>
        </w:rPr>
      </w:pPr>
    </w:p>
    <w:p w:rsidRDefault="000D433A" w:rsidP="00E249F6" w:rsidR="00E249F6" w:rsidRPr="00ED6A88">
      <w:pPr>
        <w:pStyle w:val="Odlomakpopisa"/>
        <w:ind w:firstLine="680" w:left="0"/>
        <w:jc w:val="both"/>
      </w:pPr>
      <w:r w:rsidRPr="00ED6A88">
        <w:t xml:space="preserve">I </w:t>
      </w:r>
      <w:r w:rsidR="00E249F6" w:rsidRPr="00ED6A88">
        <w:t xml:space="preserve">Utvrđuje se da je udovoljeno uvjetima za pravovaljanost prodaje te se kupcu </w:t>
      </w:r>
      <w:r w:rsidR="00FD298C">
        <w:t>Projekt Dubrovnik d.o.o., Zagreb, Trg senjskih uskoka 7-8, OIB: 50991820778</w:t>
      </w:r>
      <w:r w:rsidR="00E249F6" w:rsidRPr="00ED6A88">
        <w:t xml:space="preserve">, dosuđuje nekretnina stečajnog dužnika </w:t>
      </w:r>
      <w:r w:rsidR="00FD298C" w:rsidRPr="00EC34B9">
        <w:rPr>
          <w:lang w:val="pt-BR"/>
        </w:rPr>
        <w:t>DUBROVAČKE VILE d.o.o. u stečaju, Zagreb, Voćarska cesta 14, OIB 8480714145</w:t>
      </w:r>
      <w:r w:rsidR="00E249F6" w:rsidRPr="00ED6A88">
        <w:t xml:space="preserve"> i to: </w:t>
      </w:r>
    </w:p>
    <w:p w:rsidRDefault="00FD298C" w:rsidP="00FD298C" w:rsidR="00FD298C">
      <w:pPr>
        <w:ind w:firstLine="680"/>
        <w:jc w:val="both"/>
      </w:pPr>
      <w:r>
        <w:t xml:space="preserve">nekretnine upisane u zemljišnim knjigama Općinskog suda u Dubrovniku u: </w:t>
      </w:r>
    </w:p>
    <w:p w:rsidRDefault="00FD298C" w:rsidP="00FD298C" w:rsidR="00FD298C" w:rsidRPr="002B76F2">
      <w:pPr>
        <w:pStyle w:val="Odlomakpopisa"/>
        <w:numPr>
          <w:ilvl w:val="0"/>
          <w:numId w:val="21"/>
        </w:numPr>
        <w:overflowPunct w:val="false"/>
        <w:autoSpaceDE w:val="false"/>
        <w:autoSpaceDN w:val="false"/>
        <w:adjustRightInd w:val="false"/>
        <w:jc w:val="both"/>
        <w:textAlignment w:val="baseline"/>
      </w:pPr>
      <w:r w:rsidRPr="002B76F2">
        <w:t>zk. ul.</w:t>
      </w:r>
      <w:r>
        <w:t xml:space="preserve"> br.</w:t>
      </w:r>
      <w:r w:rsidRPr="002B76F2">
        <w:t xml:space="preserve"> 2557, k.o. Dubrovnik – </w:t>
      </w:r>
      <w:r>
        <w:t xml:space="preserve">k.č.br. 1787, pašnjak i </w:t>
      </w:r>
      <w:r w:rsidRPr="002B76F2">
        <w:t>k.č.br. 1789/2 pašnjak</w:t>
      </w:r>
    </w:p>
    <w:p w:rsidRDefault="00FD298C" w:rsidP="00FD298C" w:rsidR="00FD298C" w:rsidRPr="002B76F2">
      <w:pPr>
        <w:pStyle w:val="Odlomakpopisa"/>
        <w:numPr>
          <w:ilvl w:val="0"/>
          <w:numId w:val="21"/>
        </w:numPr>
        <w:overflowPunct w:val="false"/>
        <w:autoSpaceDE w:val="false"/>
        <w:autoSpaceDN w:val="false"/>
        <w:adjustRightInd w:val="false"/>
        <w:jc w:val="both"/>
        <w:textAlignment w:val="baseline"/>
      </w:pPr>
      <w:r w:rsidRPr="002B76F2">
        <w:t xml:space="preserve">zk. </w:t>
      </w:r>
      <w:r>
        <w:t xml:space="preserve">ul. br. 2558, k.o. Dubrovnik – k.č.br. 1758/2, pašnjak i </w:t>
      </w:r>
      <w:r w:rsidRPr="002B76F2">
        <w:t>k.č.br. 1759/6, pašnjak</w:t>
      </w:r>
    </w:p>
    <w:p w:rsidRDefault="00FD298C" w:rsidP="00FD298C" w:rsidR="00FD298C" w:rsidRPr="002B76F2">
      <w:pPr>
        <w:pStyle w:val="Odlomakpopisa"/>
        <w:numPr>
          <w:ilvl w:val="0"/>
          <w:numId w:val="21"/>
        </w:numPr>
        <w:overflowPunct w:val="false"/>
        <w:autoSpaceDE w:val="false"/>
        <w:autoSpaceDN w:val="false"/>
        <w:adjustRightInd w:val="false"/>
        <w:jc w:val="both"/>
        <w:textAlignment w:val="baseline"/>
      </w:pPr>
      <w:r w:rsidRPr="002B76F2">
        <w:t xml:space="preserve">zk. ul. br. 1233, k.o. </w:t>
      </w:r>
      <w:r>
        <w:t xml:space="preserve">Dubrovnik – k.č.br. 1758/3, pašnjak i </w:t>
      </w:r>
      <w:r w:rsidRPr="002B76F2">
        <w:t>k.č.br. 1759/5 šuma</w:t>
      </w:r>
    </w:p>
    <w:p w:rsidRDefault="00FD298C" w:rsidP="00FD298C" w:rsidR="00FD298C">
      <w:pPr>
        <w:ind w:firstLine="680"/>
        <w:jc w:val="both"/>
      </w:pPr>
    </w:p>
    <w:p w:rsidRDefault="00D63402" w:rsidP="00406A03" w:rsidR="00406A03" w:rsidRPr="00ED6A88">
      <w:pPr>
        <w:ind w:firstLine="708"/>
        <w:jc w:val="both"/>
      </w:pPr>
      <w:r w:rsidRPr="00ED6A88">
        <w:t xml:space="preserve">II </w:t>
      </w:r>
      <w:r w:rsidR="00DA3459" w:rsidRPr="00ED6A88">
        <w:t xml:space="preserve">Kupac nekretnine </w:t>
      </w:r>
      <w:r w:rsidR="00FD298C">
        <w:t>Projekt Dubrovnik d.o.o., Zagreb, Trg senjskih uskoka 7-8, OIB: 50991820778</w:t>
      </w:r>
      <w:r w:rsidR="00DA3459" w:rsidRPr="00ED6A88">
        <w:t xml:space="preserve">, ponudio je na </w:t>
      </w:r>
      <w:r w:rsidR="00FD298C">
        <w:t>trećoj</w:t>
      </w:r>
      <w:r w:rsidR="00DA3459" w:rsidRPr="00ED6A88">
        <w:t xml:space="preserve"> elektroničkoj javnoj dražbi najvišu valjanu ponudu u iznosu od 227.000,00 kn</w:t>
      </w:r>
      <w:r w:rsidR="003D5BAD" w:rsidRPr="00ED6A88">
        <w:t>.</w:t>
      </w:r>
      <w:r w:rsidR="00406A03" w:rsidRPr="00ED6A88">
        <w:t xml:space="preserve"> </w:t>
      </w:r>
    </w:p>
    <w:p w:rsidRDefault="00D819ED" w:rsidP="00406A03" w:rsidR="00D819ED" w:rsidRPr="00ED6A88">
      <w:pPr>
        <w:ind w:firstLine="708"/>
        <w:jc w:val="both"/>
      </w:pPr>
    </w:p>
    <w:p w:rsidRDefault="00E249F6" w:rsidP="00E249F6" w:rsidR="00406A03" w:rsidRPr="008E001E">
      <w:pPr>
        <w:contextualSpacing/>
        <w:jc w:val="both"/>
      </w:pPr>
      <w:r w:rsidRPr="008E001E">
        <w:tab/>
      </w:r>
      <w:r w:rsidR="00D819ED" w:rsidRPr="008E001E">
        <w:t>III</w:t>
      </w:r>
      <w:r w:rsidR="00EC28B3" w:rsidRPr="008E001E">
        <w:t xml:space="preserve">  </w:t>
      </w:r>
      <w:r w:rsidR="00406A03" w:rsidRPr="008E001E">
        <w:t xml:space="preserve">Kupac nekretnine </w:t>
      </w:r>
      <w:r w:rsidR="00567D33" w:rsidRPr="008E001E">
        <w:t>Projekt Dubrovnik d.o.o., Zagreb, Trg senjskih uskoka 7-8, OIB: 50991820778</w:t>
      </w:r>
      <w:r w:rsidR="0065051E" w:rsidRPr="008E001E">
        <w:t xml:space="preserve">, oslobađa se od polaganja kupovnine s obzirom da je kupac prvi razlučni vjerovnik koji se namiruje iz kupovnine, a koja je manja od njegove ovršne tražbine. </w:t>
      </w:r>
    </w:p>
    <w:p w:rsidRDefault="00F37C0F" w:rsidP="00993E78" w:rsidR="00F37C0F" w:rsidRPr="008E001E">
      <w:pPr>
        <w:contextualSpacing/>
        <w:jc w:val="both"/>
      </w:pPr>
    </w:p>
    <w:p w:rsidRDefault="00F37C0F" w:rsidP="00D12DEA" w:rsidR="00D12DEA" w:rsidRPr="008E001E">
      <w:pPr>
        <w:jc w:val="both"/>
      </w:pPr>
      <w:r w:rsidRPr="008E001E">
        <w:tab/>
      </w:r>
      <w:r w:rsidR="00D819ED" w:rsidRPr="008E001E">
        <w:t>IV</w:t>
      </w:r>
      <w:r w:rsidR="00BC0B61" w:rsidRPr="008E001E">
        <w:t xml:space="preserve"> </w:t>
      </w:r>
      <w:r w:rsidR="00D12DEA" w:rsidRPr="008E001E">
        <w:t xml:space="preserve">Kupac nekretnine Projekt Dubrovnik d.o.o., Zagreb, Trg senjskih uskoka 7-8, OIB: 50991820778, kao razlučni vjerovnik dužan je uplatiti iznos troškova iz članka 254. st. 2. i 3.  Stečajnog zakona (čl. </w:t>
      </w:r>
      <w:smartTag w:element="metricconverter" w:uri="urn:schemas-microsoft-com:office:smarttags">
        <w:smartTagPr>
          <w:attr w:val="107. st" w:name="ProductID"/>
        </w:smartTagPr>
        <w:r w:rsidR="00D12DEA" w:rsidRPr="008E001E">
          <w:t>107. st</w:t>
        </w:r>
      </w:smartTag>
      <w:r w:rsidR="00D12DEA" w:rsidRPr="008E001E">
        <w:t>. 3.OZ-a), koji će biti određen posebnim rješenjem.</w:t>
      </w:r>
    </w:p>
    <w:p w:rsidRDefault="00D12DEA" w:rsidP="00D12DEA" w:rsidR="00D12DEA" w:rsidRPr="008E001E">
      <w:pPr>
        <w:jc w:val="both"/>
      </w:pPr>
      <w:r w:rsidRPr="008E001E">
        <w:tab/>
      </w:r>
    </w:p>
    <w:p w:rsidRDefault="00D12DEA" w:rsidP="00D12DEA" w:rsidR="00D12DEA" w:rsidRPr="008E001E">
      <w:pPr>
        <w:jc w:val="both"/>
      </w:pPr>
      <w:r w:rsidRPr="008E001E">
        <w:tab/>
        <w:t>V Određuje se upis prava vlasništva u korist kupca na dosuđenoj nekretnini, nakon pravomoćnosti ovog rješenja i nakon što kupac uplati iznos troškova sukladno članku 254. st.2. i 3.  Stečajnog zakona</w:t>
      </w:r>
      <w:r w:rsidR="00B70377" w:rsidRPr="008E001E">
        <w:t>.</w:t>
      </w:r>
    </w:p>
    <w:p w:rsidRDefault="00B70377" w:rsidP="00406A03" w:rsidR="00B70377" w:rsidRPr="008E001E">
      <w:pPr>
        <w:ind w:firstLine="708"/>
        <w:jc w:val="both"/>
      </w:pPr>
    </w:p>
    <w:p w:rsidRDefault="00EC28B3" w:rsidP="00B70377" w:rsidR="00B70377" w:rsidRPr="008E001E">
      <w:pPr>
        <w:ind w:firstLine="680"/>
        <w:jc w:val="both"/>
      </w:pPr>
      <w:r w:rsidRPr="008E001E">
        <w:t xml:space="preserve">VI  </w:t>
      </w:r>
      <w:r w:rsidR="00406A03" w:rsidRPr="008E001E">
        <w:t>Određuje se, nakon pravomoćnosti ovog rješenja, nakon št</w:t>
      </w:r>
      <w:r w:rsidR="00351ADF" w:rsidRPr="008E001E">
        <w:t xml:space="preserve">o kupac plati troškove </w:t>
      </w:r>
      <w:r w:rsidR="00B70377" w:rsidRPr="008E001E">
        <w:t>sukladno čl. 254. st.2. i 3. SZ-a</w:t>
      </w:r>
      <w:r w:rsidR="00501249" w:rsidRPr="008E001E">
        <w:t>,</w:t>
      </w:r>
      <w:r w:rsidR="00406A03" w:rsidRPr="008E001E">
        <w:t xml:space="preserve"> brisanje prava i tereta, koji prestaju prodajom, upisanih na nekretnini</w:t>
      </w:r>
      <w:r w:rsidR="00B70377" w:rsidRPr="008E001E">
        <w:t xml:space="preserve"> u zemljišnim knjigama Općinskog suda u Dubrovniku u: </w:t>
      </w:r>
    </w:p>
    <w:p w:rsidRDefault="00B70377" w:rsidP="00B70377" w:rsidR="00B70377" w:rsidRPr="002B76F2">
      <w:pPr>
        <w:pStyle w:val="Odlomakpopisa"/>
        <w:numPr>
          <w:ilvl w:val="0"/>
          <w:numId w:val="21"/>
        </w:numPr>
        <w:overflowPunct w:val="false"/>
        <w:autoSpaceDE w:val="false"/>
        <w:autoSpaceDN w:val="false"/>
        <w:adjustRightInd w:val="false"/>
        <w:jc w:val="both"/>
        <w:textAlignment w:val="baseline"/>
      </w:pPr>
      <w:r w:rsidRPr="008E001E">
        <w:t xml:space="preserve">zk. ul. br. 2557, k.o. Dubrovnik </w:t>
      </w:r>
      <w:r w:rsidRPr="002B76F2">
        <w:t xml:space="preserve">– </w:t>
      </w:r>
      <w:r>
        <w:t xml:space="preserve">k.č.br. 1787, pašnjak i </w:t>
      </w:r>
      <w:r w:rsidRPr="002B76F2">
        <w:t>k.č.br. 1789/2 pašnjak</w:t>
      </w:r>
      <w:r w:rsidR="003E4723">
        <w:t>i to:</w:t>
      </w:r>
    </w:p>
    <w:p w:rsidRDefault="00406A03" w:rsidP="00501249" w:rsidR="00406A03" w:rsidRPr="00ED6A88">
      <w:pPr>
        <w:pStyle w:val="Odlomakpopisa"/>
        <w:numPr>
          <w:ilvl w:val="0"/>
          <w:numId w:val="19"/>
        </w:numPr>
      </w:pPr>
      <w:r w:rsidRPr="00ED6A88">
        <w:t>zabilježbu otvaranja stečajnog postupka upis</w:t>
      </w:r>
      <w:r w:rsidR="002977EE">
        <w:t>a</w:t>
      </w:r>
      <w:r w:rsidRPr="00ED6A88">
        <w:t>nu pod brojem Z-</w:t>
      </w:r>
      <w:r w:rsidR="00B70377">
        <w:t>11550</w:t>
      </w:r>
      <w:r w:rsidR="00501249" w:rsidRPr="00ED6A88">
        <w:t>/</w:t>
      </w:r>
      <w:r w:rsidR="002977EE">
        <w:t>20</w:t>
      </w:r>
      <w:r w:rsidR="00501249" w:rsidRPr="00ED6A88">
        <w:t>16</w:t>
      </w:r>
      <w:r w:rsidRPr="00ED6A88">
        <w:t>,</w:t>
      </w:r>
    </w:p>
    <w:p w:rsidRDefault="00501249" w:rsidP="00501249" w:rsidR="00501249" w:rsidRPr="00ED6A88">
      <w:pPr>
        <w:pStyle w:val="Odlomakpopisa"/>
        <w:numPr>
          <w:ilvl w:val="0"/>
          <w:numId w:val="19"/>
        </w:numPr>
        <w:jc w:val="both"/>
      </w:pPr>
      <w:r w:rsidRPr="00ED6A88">
        <w:t>zabilježbu upisanog rješenja o prodaji pod brojem Z-</w:t>
      </w:r>
      <w:r w:rsidR="00B70377">
        <w:t>8940</w:t>
      </w:r>
      <w:r w:rsidR="002977EE">
        <w:t>/2017,</w:t>
      </w:r>
    </w:p>
    <w:p w:rsidRDefault="00FF59A7" w:rsidP="008B491C" w:rsidR="008B491C" w:rsidRPr="002977EE">
      <w:pPr>
        <w:pStyle w:val="Odlomakpopisa"/>
        <w:numPr>
          <w:ilvl w:val="0"/>
          <w:numId w:val="19"/>
        </w:numPr>
        <w:jc w:val="both"/>
      </w:pPr>
      <w:r>
        <w:lastRenderedPageBreak/>
        <w:t>uknjižbu</w:t>
      </w:r>
      <w:r w:rsidR="008B491C" w:rsidRPr="002977EE">
        <w:t xml:space="preserve"> prava zaloga pod brojem</w:t>
      </w:r>
      <w:r w:rsidR="00A36A7A" w:rsidRPr="002977EE">
        <w:t xml:space="preserve"> Z-</w:t>
      </w:r>
      <w:r w:rsidR="002977EE" w:rsidRPr="002977EE">
        <w:t>4470/06,</w:t>
      </w:r>
    </w:p>
    <w:p w:rsidRDefault="00FF59A7" w:rsidP="008B491C" w:rsidR="002977EE" w:rsidRPr="002977EE">
      <w:pPr>
        <w:pStyle w:val="Odlomakpopisa"/>
        <w:numPr>
          <w:ilvl w:val="0"/>
          <w:numId w:val="19"/>
        </w:numPr>
        <w:jc w:val="both"/>
      </w:pPr>
      <w:r>
        <w:t>uknjižbu</w:t>
      </w:r>
      <w:r w:rsidR="002977EE" w:rsidRPr="002977EE">
        <w:t xml:space="preserve"> prava zaloga pod brojem Z-2546/12</w:t>
      </w:r>
    </w:p>
    <w:p w:rsidRDefault="00211F1D" w:rsidP="008B491C" w:rsidR="002977EE" w:rsidRPr="002977EE">
      <w:pPr>
        <w:pStyle w:val="Odlomakpopisa"/>
        <w:numPr>
          <w:ilvl w:val="0"/>
          <w:numId w:val="19"/>
        </w:numPr>
        <w:jc w:val="both"/>
      </w:pPr>
      <w:r>
        <w:t>uknjižbu ustupanja</w:t>
      </w:r>
      <w:r w:rsidR="002977EE" w:rsidRPr="002977EE">
        <w:t xml:space="preserve"> založnog prava pod brojem Z-5786/2018.</w:t>
      </w:r>
    </w:p>
    <w:p w:rsidRDefault="003E4723" w:rsidP="003E4723" w:rsidR="003E4723" w:rsidRPr="00C041F6">
      <w:pPr>
        <w:jc w:val="both"/>
      </w:pPr>
    </w:p>
    <w:p w:rsidRDefault="00C041F6" w:rsidP="002977EE" w:rsidR="003E4723" w:rsidRPr="00C041F6">
      <w:pPr>
        <w:jc w:val="both"/>
      </w:pPr>
      <w:r>
        <w:t xml:space="preserve"> u </w:t>
      </w:r>
      <w:r w:rsidR="003E4723" w:rsidRPr="00C041F6">
        <w:t>zk. ul. br. 2558, k.o. Dubrovnik – k.č.br. 1758/2, pašnjak i k.č.br. 1759/6, pašnjak</w:t>
      </w:r>
      <w:r w:rsidR="002977EE" w:rsidRPr="00C041F6">
        <w:t xml:space="preserve"> i to: </w:t>
      </w:r>
    </w:p>
    <w:p w:rsidRDefault="002977EE" w:rsidP="003E4723" w:rsidR="002977EE" w:rsidRPr="00C041F6">
      <w:pPr>
        <w:jc w:val="both"/>
      </w:pPr>
    </w:p>
    <w:p w:rsidRDefault="002977EE" w:rsidP="002977EE" w:rsidR="002977EE" w:rsidRPr="00C041F6">
      <w:pPr>
        <w:jc w:val="both"/>
      </w:pPr>
      <w:r w:rsidRPr="00C041F6">
        <w:t>-</w:t>
      </w:r>
      <w:r w:rsidRPr="00C041F6">
        <w:tab/>
        <w:t>zabilježbu otvaranja stečajnog postupka upisanu pod brojem Z-11550/2016,</w:t>
      </w:r>
    </w:p>
    <w:p w:rsidRDefault="002977EE" w:rsidP="002977EE" w:rsidR="002977EE" w:rsidRPr="00C041F6">
      <w:pPr>
        <w:jc w:val="both"/>
      </w:pPr>
      <w:r w:rsidRPr="00C041F6">
        <w:t>-</w:t>
      </w:r>
      <w:r w:rsidRPr="00C041F6">
        <w:tab/>
        <w:t>zabilježbu upisanog rješenja o prodaji pod brojem Z-8940/2017,</w:t>
      </w:r>
    </w:p>
    <w:p w:rsidRDefault="002977EE" w:rsidP="002977EE" w:rsidR="002977EE" w:rsidRPr="00C041F6">
      <w:pPr>
        <w:jc w:val="both"/>
      </w:pPr>
      <w:r w:rsidRPr="00C041F6">
        <w:t>-</w:t>
      </w:r>
      <w:r w:rsidRPr="00C041F6">
        <w:tab/>
      </w:r>
      <w:r w:rsidR="00FF59A7" w:rsidRPr="00FF59A7">
        <w:t xml:space="preserve">uknjižbu </w:t>
      </w:r>
      <w:r w:rsidRPr="00C041F6">
        <w:t>prava zaloga pod brojem Z-4470/06,</w:t>
      </w:r>
    </w:p>
    <w:p w:rsidRDefault="002977EE" w:rsidP="002977EE" w:rsidR="002977EE" w:rsidRPr="00C041F6">
      <w:pPr>
        <w:jc w:val="both"/>
      </w:pPr>
      <w:r w:rsidRPr="00C041F6">
        <w:t>-</w:t>
      </w:r>
      <w:r w:rsidRPr="00C041F6">
        <w:tab/>
      </w:r>
      <w:r w:rsidR="00FF59A7">
        <w:t>uknjižbu</w:t>
      </w:r>
      <w:r w:rsidRPr="00C041F6">
        <w:t xml:space="preserve"> prava zaloga pod brojem Z-2546/12</w:t>
      </w:r>
    </w:p>
    <w:p w:rsidRDefault="002977EE" w:rsidP="002977EE" w:rsidR="002977EE" w:rsidRPr="00C041F6">
      <w:pPr>
        <w:jc w:val="both"/>
      </w:pPr>
      <w:r w:rsidRPr="00C041F6">
        <w:t>-</w:t>
      </w:r>
      <w:r w:rsidRPr="00C041F6">
        <w:tab/>
      </w:r>
      <w:r w:rsidR="00211F1D">
        <w:t>uknjižbu ustupanja</w:t>
      </w:r>
      <w:r w:rsidRPr="00C041F6">
        <w:t xml:space="preserve"> založnog prava pod brojem Z-5786/2018.</w:t>
      </w:r>
    </w:p>
    <w:p w:rsidRDefault="002977EE" w:rsidP="003E4723" w:rsidR="002977EE" w:rsidRPr="00C041F6">
      <w:pPr>
        <w:jc w:val="both"/>
      </w:pPr>
    </w:p>
    <w:p w:rsidRDefault="00C041F6" w:rsidP="003E4723" w:rsidR="003E4723" w:rsidRPr="00C041F6">
      <w:pPr>
        <w:jc w:val="both"/>
      </w:pPr>
      <w:r>
        <w:t xml:space="preserve">u </w:t>
      </w:r>
      <w:r w:rsidR="003E4723" w:rsidRPr="00C041F6">
        <w:t>zk. ul. br. 1233, k.o. Dubrovnik – k.č.br. 1758/3, pašnjak i k.č.br. 1759/5 šuma i to:</w:t>
      </w:r>
    </w:p>
    <w:p w:rsidRDefault="002977EE" w:rsidP="003E4723" w:rsidR="002977EE" w:rsidRPr="00C041F6">
      <w:pPr>
        <w:jc w:val="both"/>
      </w:pPr>
    </w:p>
    <w:p w:rsidRDefault="002977EE" w:rsidP="002977EE" w:rsidR="002977EE" w:rsidRPr="00C041F6">
      <w:pPr>
        <w:jc w:val="both"/>
      </w:pPr>
      <w:r w:rsidRPr="00C041F6">
        <w:t>-</w:t>
      </w:r>
      <w:r w:rsidRPr="00C041F6">
        <w:tab/>
        <w:t>zabilježbu otvaranja stečajnog postupka upisanu pod brojem Z-11550/2016,</w:t>
      </w:r>
    </w:p>
    <w:p w:rsidRDefault="002977EE" w:rsidP="002977EE" w:rsidR="002977EE" w:rsidRPr="00C041F6">
      <w:pPr>
        <w:jc w:val="both"/>
      </w:pPr>
      <w:r w:rsidRPr="00C041F6">
        <w:t>-</w:t>
      </w:r>
      <w:r w:rsidRPr="00C041F6">
        <w:tab/>
        <w:t>zabilježbu upisanog rješenja o prodaji pod brojem Z-8940/2017,</w:t>
      </w:r>
    </w:p>
    <w:p w:rsidRDefault="00C041F6" w:rsidP="002977EE" w:rsidR="00C041F6" w:rsidRPr="00C041F6">
      <w:pPr>
        <w:jc w:val="both"/>
      </w:pPr>
      <w:r w:rsidRPr="00C041F6">
        <w:t>-</w:t>
      </w:r>
      <w:r w:rsidRPr="00C041F6">
        <w:tab/>
      </w:r>
      <w:r w:rsidR="00FF59A7">
        <w:t xml:space="preserve">uknjižbu </w:t>
      </w:r>
      <w:r w:rsidRPr="00C041F6">
        <w:t>prava zaloga pod brojem Z -1235/06,</w:t>
      </w:r>
    </w:p>
    <w:p w:rsidRDefault="00FF59A7" w:rsidP="002977EE" w:rsidR="002977EE" w:rsidRPr="00C041F6">
      <w:pPr>
        <w:jc w:val="both"/>
      </w:pPr>
      <w:r>
        <w:t>-</w:t>
      </w:r>
      <w:r>
        <w:tab/>
        <w:t>uknji</w:t>
      </w:r>
      <w:r w:rsidR="002977EE" w:rsidRPr="00C041F6">
        <w:t>žbu prava zaloga pod brojem Z-4470/06,</w:t>
      </w:r>
    </w:p>
    <w:p w:rsidRDefault="002977EE" w:rsidP="002977EE" w:rsidR="002977EE" w:rsidRPr="00C041F6">
      <w:pPr>
        <w:jc w:val="both"/>
      </w:pPr>
      <w:r w:rsidRPr="00C041F6">
        <w:t>-</w:t>
      </w:r>
      <w:r w:rsidRPr="00C041F6">
        <w:tab/>
      </w:r>
      <w:r w:rsidR="00FF59A7">
        <w:t>uknji</w:t>
      </w:r>
      <w:r w:rsidRPr="00C041F6">
        <w:t>žbu prava zaloga pod brojem Z-2546/12</w:t>
      </w:r>
    </w:p>
    <w:p w:rsidRDefault="002977EE" w:rsidP="002977EE" w:rsidR="002977EE" w:rsidRPr="00C041F6">
      <w:pPr>
        <w:jc w:val="both"/>
      </w:pPr>
      <w:r w:rsidRPr="00C041F6">
        <w:t>-</w:t>
      </w:r>
      <w:r w:rsidRPr="00C041F6">
        <w:tab/>
        <w:t>uknjižbu ustupanja založnog prava pod brojem Z-5786/2018.</w:t>
      </w:r>
    </w:p>
    <w:p w:rsidRDefault="008B491C" w:rsidP="008B491C" w:rsidR="008B491C" w:rsidRPr="00C041F6">
      <w:pPr>
        <w:pStyle w:val="Odlomakpopisa"/>
        <w:ind w:left="780"/>
        <w:jc w:val="both"/>
      </w:pPr>
    </w:p>
    <w:p w:rsidRDefault="008B491C" w:rsidP="008B491C" w:rsidR="00EC28B3" w:rsidRPr="00ED6A88">
      <w:pPr>
        <w:jc w:val="both"/>
      </w:pPr>
      <w:r w:rsidRPr="00ED6A88">
        <w:tab/>
      </w:r>
      <w:r w:rsidR="00EC28B3" w:rsidRPr="00ED6A88">
        <w:t>VI</w:t>
      </w:r>
      <w:r w:rsidR="00351ADF" w:rsidRPr="00ED6A88">
        <w:t xml:space="preserve">I </w:t>
      </w:r>
      <w:r w:rsidR="00406A03" w:rsidRPr="00ED6A88">
        <w:t xml:space="preserve">Nalaže se </w:t>
      </w:r>
      <w:r w:rsidR="008374EB" w:rsidRPr="00ED6A88">
        <w:t xml:space="preserve">Općinskom sudu u </w:t>
      </w:r>
      <w:r w:rsidR="00B70377">
        <w:t>Dubrovniku</w:t>
      </w:r>
      <w:r w:rsidR="008374EB" w:rsidRPr="00ED6A88">
        <w:t xml:space="preserve">, </w:t>
      </w:r>
      <w:r w:rsidR="00406A03" w:rsidRPr="00ED6A88">
        <w:t xml:space="preserve">zemljišnoknjižnom </w:t>
      </w:r>
      <w:r w:rsidR="00351ADF" w:rsidRPr="00ED6A88">
        <w:t xml:space="preserve">odjelu, </w:t>
      </w:r>
      <w:r w:rsidR="00EC28B3" w:rsidRPr="00ED6A88">
        <w:t>nakon pravomoćnosti ovog rješenja</w:t>
      </w:r>
      <w:r w:rsidR="00351ADF" w:rsidRPr="00ED6A88">
        <w:t xml:space="preserve"> i</w:t>
      </w:r>
      <w:r w:rsidR="00EC28B3" w:rsidRPr="00ED6A88">
        <w:t xml:space="preserve"> potvrde ovog suda da je kupac platio troškove </w:t>
      </w:r>
      <w:r w:rsidR="00B70377">
        <w:t>iz čl. 254. st.2. i 3. SZ-a</w:t>
      </w:r>
      <w:r w:rsidR="00EC28B3" w:rsidRPr="00ED6A88">
        <w:t xml:space="preserve">, upisati pravo vlasništva za korist kupca iz stavka I ovog rješenja te da se brišu prava i tereti na nekretnini koji prestaju prodajom. </w:t>
      </w:r>
    </w:p>
    <w:p w:rsidRDefault="00EC28B3" w:rsidP="00EC28B3" w:rsidR="00EC28B3" w:rsidRPr="00ED6A88">
      <w:pPr>
        <w:jc w:val="both"/>
      </w:pPr>
    </w:p>
    <w:p w:rsidRDefault="00351ADF" w:rsidP="00EC28B3" w:rsidR="00EC28B3" w:rsidRPr="00ED6A88">
      <w:pPr>
        <w:jc w:val="both"/>
      </w:pPr>
      <w:r w:rsidRPr="00ED6A88">
        <w:tab/>
      </w:r>
      <w:r w:rsidR="00B70377">
        <w:t>VIII</w:t>
      </w:r>
      <w:r w:rsidR="00EC28B3" w:rsidRPr="00ED6A88">
        <w:t xml:space="preserve">  Nekretnina opisana u stavku I izreke predat će se kupcu, zaključkom o predaji, nakon što ovo rješenje postane pravomoćno</w:t>
      </w:r>
      <w:r w:rsidRPr="00ED6A88">
        <w:t xml:space="preserve"> te </w:t>
      </w:r>
      <w:r w:rsidR="00EC28B3" w:rsidRPr="00ED6A88">
        <w:t xml:space="preserve">kupac plati troškove </w:t>
      </w:r>
      <w:r w:rsidRPr="00ED6A88">
        <w:t xml:space="preserve">iz </w:t>
      </w:r>
      <w:r w:rsidR="00B70377">
        <w:t>iz čl. 254. st.2. i 3. SZ-a</w:t>
      </w:r>
      <w:r w:rsidR="00EC28B3" w:rsidRPr="00ED6A88">
        <w:t>.</w:t>
      </w:r>
    </w:p>
    <w:p w:rsidRDefault="00EC28B3" w:rsidP="00EC28B3" w:rsidR="00EC28B3" w:rsidRPr="00ED6A88">
      <w:pPr>
        <w:jc w:val="both"/>
      </w:pPr>
    </w:p>
    <w:p w:rsidRDefault="00351ADF" w:rsidP="00EC28B3" w:rsidR="00EC28B3" w:rsidRPr="00ED6A88">
      <w:pPr>
        <w:jc w:val="both"/>
      </w:pPr>
      <w:r w:rsidRPr="00ED6A88">
        <w:tab/>
      </w:r>
      <w:r w:rsidR="00B70377">
        <w:t>I</w:t>
      </w:r>
      <w:r w:rsidR="00EC28B3" w:rsidRPr="00ED6A88">
        <w:t xml:space="preserve">X  Ovo će se rješenje objaviti na e-oglasnoj ploči Trgovačkog suda u Zagrebu te se smatra da je isto dostavljeno svim osobama kojima je dostavljen i zaključak o prodaji, istekom trećeg dana od dana njegova isticanja na e-oglasnoj ploči. </w:t>
      </w:r>
    </w:p>
    <w:p w:rsidRDefault="00EC28B3" w:rsidP="00EC28B3" w:rsidR="00EC28B3" w:rsidRPr="00ED6A88">
      <w:pPr>
        <w:jc w:val="both"/>
      </w:pPr>
      <w:r w:rsidRPr="00ED6A88">
        <w:tab/>
      </w:r>
    </w:p>
    <w:p w:rsidRDefault="00EC28B3" w:rsidP="00EC28B3" w:rsidR="00B3738C" w:rsidRPr="00ED6A88">
      <w:pPr>
        <w:jc w:val="both"/>
      </w:pPr>
      <w:r w:rsidRPr="00ED6A88">
        <w:tab/>
        <w:t xml:space="preserve">X  Nalaže se Općinskom sudu u </w:t>
      </w:r>
      <w:r w:rsidR="00B70377">
        <w:t>Dubrovniku, Zemljišnoknjižnom odjelu</w:t>
      </w:r>
      <w:r w:rsidRPr="00ED6A88">
        <w:t>, u zemljišnim knjigama zabilježiti dosudu nekretnine navedene u stavku I ovog rješenja.</w:t>
      </w:r>
    </w:p>
    <w:p w:rsidRDefault="00E204C2" w:rsidP="001A0199" w:rsidR="00E204C2" w:rsidRPr="00ED6A88">
      <w:pPr>
        <w:jc w:val="center"/>
      </w:pPr>
    </w:p>
    <w:p w:rsidRDefault="00A806E8" w:rsidP="001A0199" w:rsidR="00A806E8" w:rsidRPr="00ED6A88">
      <w:pPr>
        <w:jc w:val="center"/>
      </w:pPr>
      <w:r w:rsidRPr="00ED6A88">
        <w:t>Obrazloženje</w:t>
      </w:r>
    </w:p>
    <w:p w:rsidRDefault="00A806E8" w:rsidP="001A0199" w:rsidR="00A806E8" w:rsidRPr="00ED6A88">
      <w:pPr>
        <w:jc w:val="both"/>
      </w:pPr>
    </w:p>
    <w:p w:rsidRDefault="00700470" w:rsidP="00E117D8" w:rsidR="000F3E28" w:rsidRPr="00ED6A88">
      <w:pPr>
        <w:overflowPunct w:val="false"/>
        <w:autoSpaceDE w:val="false"/>
        <w:autoSpaceDN w:val="false"/>
        <w:adjustRightInd w:val="false"/>
        <w:ind w:firstLine="680"/>
        <w:jc w:val="both"/>
        <w:textAlignment w:val="baseline"/>
      </w:pPr>
      <w:r w:rsidRPr="00ED6A88">
        <w:t>Rješenjem ovog suda poslovni broj St-</w:t>
      </w:r>
      <w:r w:rsidR="00A767D1">
        <w:t>2981/16</w:t>
      </w:r>
      <w:r w:rsidR="00AD21E2">
        <w:t>-15</w:t>
      </w:r>
      <w:r w:rsidRPr="00ED6A88">
        <w:t xml:space="preserve"> od </w:t>
      </w:r>
      <w:r w:rsidR="00AD21E2">
        <w:t>17</w:t>
      </w:r>
      <w:r w:rsidRPr="00ED6A88">
        <w:t xml:space="preserve">. </w:t>
      </w:r>
      <w:r w:rsidR="00AD21E2">
        <w:t xml:space="preserve">studenog 2016. </w:t>
      </w:r>
      <w:r w:rsidRPr="00ED6A88">
        <w:t>nad dužnikom je otvoren stečajni postupak.</w:t>
      </w:r>
      <w:r w:rsidR="00E117D8" w:rsidRPr="00ED6A88">
        <w:t xml:space="preserve"> </w:t>
      </w:r>
      <w:r w:rsidRPr="00ED6A88">
        <w:t>Stečajnu masu sa</w:t>
      </w:r>
      <w:r w:rsidR="000F3E28" w:rsidRPr="00ED6A88">
        <w:t>činjava</w:t>
      </w:r>
      <w:r w:rsidR="00351ADF" w:rsidRPr="00ED6A88">
        <w:t xml:space="preserve"> </w:t>
      </w:r>
      <w:r w:rsidR="000F3E28" w:rsidRPr="00ED6A88">
        <w:t>imovina navedena u stavku</w:t>
      </w:r>
      <w:r w:rsidRPr="00ED6A88">
        <w:t xml:space="preserve"> I rješenja. Na predmetnoj nekretnini postoji upisano založno pravo za korist </w:t>
      </w:r>
      <w:r w:rsidR="00AD21E2" w:rsidRPr="00AD21E2">
        <w:t>Projekt Dubrovnik d.o.o., Zagreb, Trg senjskih uskoka 7-8, OIB: 50991820778</w:t>
      </w:r>
      <w:r w:rsidR="000F3E28" w:rsidRPr="00ED6A88">
        <w:t xml:space="preserve">. </w:t>
      </w:r>
    </w:p>
    <w:p w:rsidRDefault="00E117D8" w:rsidP="000F3E28" w:rsidR="00700470" w:rsidRPr="00ED6A88">
      <w:pPr>
        <w:jc w:val="both"/>
      </w:pPr>
      <w:r w:rsidRPr="00ED6A88">
        <w:tab/>
      </w:r>
      <w:r w:rsidR="00700470" w:rsidRPr="00ED6A88">
        <w:t xml:space="preserve">Pravomoćnim rješenjem ovog suda od </w:t>
      </w:r>
      <w:r w:rsidR="002C3683">
        <w:t>21</w:t>
      </w:r>
      <w:r w:rsidR="00700470" w:rsidRPr="00ED6A88">
        <w:t xml:space="preserve">. </w:t>
      </w:r>
      <w:r w:rsidR="002C3683">
        <w:t>srpnja</w:t>
      </w:r>
      <w:r w:rsidR="000F3E28" w:rsidRPr="00ED6A88">
        <w:t xml:space="preserve"> 2017</w:t>
      </w:r>
      <w:r w:rsidR="00700470" w:rsidRPr="00ED6A88">
        <w:t xml:space="preserve">. određena je prodaja nekretnine stečajnog dužnika u stečajnom postupku </w:t>
      </w:r>
      <w:r w:rsidR="00B66CDC" w:rsidRPr="00ED6A88">
        <w:t xml:space="preserve">sukladno odredbi čl. 247. </w:t>
      </w:r>
      <w:r w:rsidR="00700470" w:rsidRPr="00ED6A88">
        <w:t xml:space="preserve">Stečajnog zakona </w:t>
      </w:r>
      <w:r w:rsidR="000F3E28" w:rsidRPr="00ED6A88">
        <w:t>(„Narodne novine“ broj 71/15, dalje: SZ).</w:t>
      </w:r>
      <w:r w:rsidR="00700470" w:rsidRPr="00ED6A88">
        <w:t xml:space="preserve"> </w:t>
      </w:r>
    </w:p>
    <w:p w:rsidRDefault="006B1643" w:rsidP="00B66CDC" w:rsidR="00342745" w:rsidRPr="00ED6A88">
      <w:pPr>
        <w:ind w:firstLine="680"/>
        <w:jc w:val="both"/>
      </w:pPr>
      <w:r w:rsidRPr="00ED6A88">
        <w:tab/>
      </w:r>
      <w:r w:rsidR="00342745" w:rsidRPr="00ED6A88">
        <w:t>Zaključ</w:t>
      </w:r>
      <w:r w:rsidR="005155A3" w:rsidRPr="00ED6A88">
        <w:t xml:space="preserve">kom o </w:t>
      </w:r>
      <w:r w:rsidR="00342745" w:rsidRPr="00ED6A88">
        <w:t>prodaji od</w:t>
      </w:r>
      <w:r w:rsidR="005155A3" w:rsidRPr="00ED6A88">
        <w:t xml:space="preserve"> </w:t>
      </w:r>
      <w:r w:rsidR="002C3683">
        <w:t>5</w:t>
      </w:r>
      <w:r w:rsidR="005155A3" w:rsidRPr="00ED6A88">
        <w:t>.</w:t>
      </w:r>
      <w:r w:rsidR="000F3E28" w:rsidRPr="00ED6A88">
        <w:t xml:space="preserve"> </w:t>
      </w:r>
      <w:r w:rsidR="002C3683">
        <w:t>listopada</w:t>
      </w:r>
      <w:r w:rsidR="005155A3" w:rsidRPr="00ED6A88">
        <w:t xml:space="preserve"> </w:t>
      </w:r>
      <w:r w:rsidR="00204523" w:rsidRPr="00ED6A88">
        <w:t>201</w:t>
      </w:r>
      <w:r w:rsidR="000F3E28" w:rsidRPr="00ED6A88">
        <w:t>7</w:t>
      </w:r>
      <w:r w:rsidR="00204523" w:rsidRPr="00ED6A88">
        <w:t>.</w:t>
      </w:r>
      <w:r w:rsidR="000F3E28" w:rsidRPr="00ED6A88">
        <w:t xml:space="preserve"> određen je</w:t>
      </w:r>
      <w:r w:rsidR="005155A3" w:rsidRPr="00ED6A88">
        <w:t xml:space="preserve"> predmet prodaje te uvjeti i način prodaje </w:t>
      </w:r>
      <w:r w:rsidR="00B66CDC" w:rsidRPr="00ED6A88">
        <w:t>sukladno čl. 247. SZ-a i čl. 97. st. 1.-5. Ovršnog zakona („Narodne novine“ broj 112/2012, 25/13, 93/2014. i 55/16, dalje: OZ).</w:t>
      </w:r>
    </w:p>
    <w:p w:rsidRDefault="009F2EEA" w:rsidP="00F53FCC" w:rsidR="00F53FCC" w:rsidRPr="00ED6A88">
      <w:pPr>
        <w:ind w:firstLine="708"/>
        <w:jc w:val="both"/>
      </w:pPr>
      <w:r w:rsidRPr="00ED6A88">
        <w:lastRenderedPageBreak/>
        <w:t>Prema izvještaju o provedenoj elektroničkoj javnoj dr</w:t>
      </w:r>
      <w:r w:rsidR="002C3683">
        <w:t>ažbi  Financijske agencije od 20</w:t>
      </w:r>
      <w:r w:rsidRPr="00ED6A88">
        <w:t xml:space="preserve">. </w:t>
      </w:r>
      <w:r w:rsidR="002C3683">
        <w:t>kolovoza 2018</w:t>
      </w:r>
      <w:r w:rsidRPr="00ED6A88">
        <w:t>.</w:t>
      </w:r>
      <w:r w:rsidR="00F53FCC" w:rsidRPr="00ED6A88">
        <w:t xml:space="preserve"> (list </w:t>
      </w:r>
      <w:r w:rsidR="002C3683">
        <w:t>143</w:t>
      </w:r>
      <w:r w:rsidR="00F53FCC" w:rsidRPr="00ED6A88">
        <w:t>-</w:t>
      </w:r>
      <w:r w:rsidR="002C3683">
        <w:t>152</w:t>
      </w:r>
      <w:r w:rsidR="00F53FCC" w:rsidRPr="00ED6A88">
        <w:t xml:space="preserve"> spisa)</w:t>
      </w:r>
      <w:r w:rsidRPr="00ED6A88">
        <w:t xml:space="preserve"> na </w:t>
      </w:r>
      <w:r w:rsidR="002C3683">
        <w:t xml:space="preserve">trećoj </w:t>
      </w:r>
      <w:r w:rsidRPr="00ED6A88">
        <w:t xml:space="preserve">elektroničkoj javnoj dražbi najvišu valjanu ponudu u iznosu od </w:t>
      </w:r>
      <w:r w:rsidR="002C3683">
        <w:t>22.215.000,00</w:t>
      </w:r>
      <w:r w:rsidRPr="00ED6A88">
        <w:t xml:space="preserve"> kn ponudio je </w:t>
      </w:r>
      <w:r w:rsidR="002C3683" w:rsidRPr="008E001E">
        <w:t>Projekt Dubrovnik d.o.o., Zagreb, Trg senjskih uskoka 7-8, OIB: 50991820778</w:t>
      </w:r>
      <w:r w:rsidRPr="00ED6A88">
        <w:t>.</w:t>
      </w:r>
      <w:r w:rsidR="00F53FCC" w:rsidRPr="00ED6A88">
        <w:t xml:space="preserve"> Iz navedenog izvješća proizlazi kako je </w:t>
      </w:r>
      <w:r w:rsidR="002C3683">
        <w:t>treća</w:t>
      </w:r>
      <w:r w:rsidR="00F53FCC" w:rsidRPr="00ED6A88">
        <w:t xml:space="preserve"> elektronička javna dražba započe</w:t>
      </w:r>
      <w:r w:rsidR="002C3683">
        <w:t>la 23</w:t>
      </w:r>
      <w:r w:rsidR="00F53FCC" w:rsidRPr="00ED6A88">
        <w:t xml:space="preserve">. </w:t>
      </w:r>
      <w:r w:rsidR="002C3683">
        <w:t xml:space="preserve">svibnja 2018. u 15:00:00 sati, a završila je </w:t>
      </w:r>
      <w:r w:rsidR="002C3683">
        <w:br/>
        <w:t>14</w:t>
      </w:r>
      <w:r w:rsidR="00F53FCC" w:rsidRPr="00ED6A88">
        <w:t xml:space="preserve">. </w:t>
      </w:r>
      <w:r w:rsidR="002C3683">
        <w:t>kolovoza 2018</w:t>
      </w:r>
      <w:r w:rsidR="00F53FCC" w:rsidRPr="00ED6A88">
        <w:t>. u 23:59:59, s t</w:t>
      </w:r>
      <w:r w:rsidR="002C3683">
        <w:t>ime da je nadmetanje započelo 1</w:t>
      </w:r>
      <w:r w:rsidR="00F53FCC" w:rsidRPr="00ED6A88">
        <w:t xml:space="preserve">. </w:t>
      </w:r>
      <w:r w:rsidR="002C3683">
        <w:t>kolovoza 2018</w:t>
      </w:r>
      <w:r w:rsidR="00F53FCC" w:rsidRPr="00ED6A88">
        <w:t xml:space="preserve">. </w:t>
      </w:r>
      <w:r w:rsidR="002C3683">
        <w:t>u 00:00:00 sati, a završilo je 14</w:t>
      </w:r>
      <w:r w:rsidR="00F53FCC" w:rsidRPr="00ED6A88">
        <w:t xml:space="preserve">. </w:t>
      </w:r>
      <w:r w:rsidR="002C3683">
        <w:t>kolovoza 2018</w:t>
      </w:r>
      <w:r w:rsidR="00F53FCC" w:rsidRPr="00ED6A88">
        <w:t xml:space="preserve">. u 23:59:59 te je za tu dražbu </w:t>
      </w:r>
      <w:r w:rsidR="00FD229D" w:rsidRPr="00ED6A88">
        <w:t>jamćevinu uplatio jedino</w:t>
      </w:r>
      <w:r w:rsidR="00F53FCC" w:rsidRPr="00ED6A88">
        <w:t xml:space="preserve"> </w:t>
      </w:r>
      <w:r w:rsidR="002C3683" w:rsidRPr="008E001E">
        <w:t>Projekt Dubrovnik d.o.o., Zagreb, Trg senjskih uskoka 7-8, OIB: 50991820778</w:t>
      </w:r>
      <w:r w:rsidR="00F53FCC" w:rsidRPr="00ED6A88">
        <w:t>, a koji je jedini dao i valjanu ponudu</w:t>
      </w:r>
      <w:r w:rsidR="00FD229D" w:rsidRPr="00ED6A88">
        <w:t>.</w:t>
      </w:r>
      <w:r w:rsidR="00F53FCC" w:rsidRPr="00ED6A88">
        <w:t xml:space="preserve"> </w:t>
      </w:r>
    </w:p>
    <w:p w:rsidRDefault="009F2EEA" w:rsidP="009F2EEA" w:rsidR="009F2EEA" w:rsidRPr="00ED6A88">
      <w:pPr>
        <w:ind w:firstLine="709"/>
        <w:jc w:val="both"/>
      </w:pPr>
      <w:r w:rsidRPr="00ED6A88">
        <w:t xml:space="preserve">Stečajnom spisu prileži </w:t>
      </w:r>
      <w:r w:rsidR="002C3683">
        <w:t>pravovremeni</w:t>
      </w:r>
      <w:r w:rsidR="00FD229D" w:rsidRPr="00ED6A88">
        <w:t xml:space="preserve"> </w:t>
      </w:r>
      <w:r w:rsidR="002C3683">
        <w:t>zahtjev</w:t>
      </w:r>
      <w:r w:rsidRPr="00ED6A88">
        <w:t xml:space="preserve"> razlučnog vjerovnika </w:t>
      </w:r>
      <w:r w:rsidR="002C3683" w:rsidRPr="008E001E">
        <w:t xml:space="preserve">Projekt Dubrovnik d.o.o., Zagreb, </w:t>
      </w:r>
      <w:r w:rsidR="002C3683">
        <w:t>od 14</w:t>
      </w:r>
      <w:r w:rsidRPr="00ED6A88">
        <w:t>.</w:t>
      </w:r>
      <w:r w:rsidR="00F53FCC" w:rsidRPr="00ED6A88">
        <w:t xml:space="preserve"> </w:t>
      </w:r>
      <w:r w:rsidR="002C3683">
        <w:t>kolvoza 2018</w:t>
      </w:r>
      <w:r w:rsidRPr="00ED6A88">
        <w:t xml:space="preserve">. (list </w:t>
      </w:r>
      <w:r w:rsidR="002C3683">
        <w:t>13</w:t>
      </w:r>
      <w:r w:rsidR="00F53FCC" w:rsidRPr="00ED6A88">
        <w:t>2 spisa</w:t>
      </w:r>
      <w:r w:rsidR="002C3683">
        <w:t>) za oslobađanje od plaćanja kupovnine</w:t>
      </w:r>
      <w:r w:rsidRPr="00ED6A88">
        <w:t>.</w:t>
      </w:r>
    </w:p>
    <w:p w:rsidRDefault="009F2EEA" w:rsidP="009F2EEA" w:rsidR="009F2EEA" w:rsidRPr="00ED6A88">
      <w:pPr>
        <w:jc w:val="both"/>
      </w:pPr>
      <w:r w:rsidRPr="00ED6A88">
        <w:tab/>
        <w:t>Odredbom čl</w:t>
      </w:r>
      <w:r w:rsidR="00F53FCC" w:rsidRPr="00ED6A88">
        <w:t>.</w:t>
      </w:r>
      <w:r w:rsidRPr="00ED6A88">
        <w:t xml:space="preserve"> 107. st</w:t>
      </w:r>
      <w:r w:rsidR="00F53FCC" w:rsidRPr="00ED6A88">
        <w:t>.</w:t>
      </w:r>
      <w:r w:rsidRPr="00ED6A88">
        <w:t xml:space="preserve"> 4. Ovršnog zakona (</w:t>
      </w:r>
      <w:r w:rsidR="00F53FCC" w:rsidRPr="00ED6A88">
        <w:t>„</w:t>
      </w:r>
      <w:r w:rsidRPr="00ED6A88">
        <w:t>N</w:t>
      </w:r>
      <w:r w:rsidR="00F53FCC" w:rsidRPr="00ED6A88">
        <w:t xml:space="preserve">arodne novine“ broj: </w:t>
      </w:r>
      <w:r w:rsidRPr="00ED6A88">
        <w:t>112/12, 25/13, 93/14</w:t>
      </w:r>
      <w:r w:rsidR="00F53FCC" w:rsidRPr="00ED6A88">
        <w:t xml:space="preserve"> i 73/17</w:t>
      </w:r>
      <w:r w:rsidRPr="00ED6A88">
        <w:t xml:space="preserve"> dalje: OZ) propisano je da sud može odlučiti da kupac koji je osoba koja ima pravo na namirenje iz kupovnine ne položi dio kupovnine za koji se osnovano može pretpostaviti da će biti pokriven iznosom koji će mu pripasti prema rješenju o namirenju,  a odredbom st</w:t>
      </w:r>
      <w:r w:rsidR="00F53FCC" w:rsidRPr="00ED6A88">
        <w:t>avka</w:t>
      </w:r>
      <w:r w:rsidRPr="00ED6A88">
        <w:t xml:space="preserve"> 5. istog članka propisano</w:t>
      </w:r>
      <w:r w:rsidR="00F53FCC" w:rsidRPr="00ED6A88">
        <w:t xml:space="preserve"> je</w:t>
      </w:r>
      <w:r w:rsidRPr="00ED6A88">
        <w:t xml:space="preserve"> da o oslobađanju kupca polaganja kupovnine odlučuje sud na temelju zahtjeva kupca naj</w:t>
      </w:r>
      <w:r w:rsidR="00F53FCC" w:rsidRPr="00ED6A88">
        <w:t>k</w:t>
      </w:r>
      <w:r w:rsidRPr="00ED6A88">
        <w:t>asnije do završetka elektroničke javne dražbe.</w:t>
      </w:r>
    </w:p>
    <w:p w:rsidRDefault="009F2EEA" w:rsidP="00C041F6" w:rsidR="009F2EEA" w:rsidRPr="00ED6A88">
      <w:pPr>
        <w:ind w:firstLine="720"/>
        <w:jc w:val="both"/>
      </w:pPr>
      <w:r w:rsidRPr="00ED6A88">
        <w:t>Slijedom svega naprijed navedenog, a temeljem odredbe čl</w:t>
      </w:r>
      <w:r w:rsidR="007429ED" w:rsidRPr="00ED6A88">
        <w:t>.</w:t>
      </w:r>
      <w:r w:rsidRPr="00ED6A88">
        <w:t xml:space="preserve"> 247.</w:t>
      </w:r>
      <w:r w:rsidR="007429ED" w:rsidRPr="00ED6A88">
        <w:t xml:space="preserve"> </w:t>
      </w:r>
      <w:r w:rsidRPr="00ED6A88">
        <w:t>SZ-a i čl</w:t>
      </w:r>
      <w:r w:rsidR="004338F2" w:rsidRPr="00ED6A88">
        <w:t xml:space="preserve">. </w:t>
      </w:r>
      <w:r w:rsidRPr="00ED6A88">
        <w:t>103.</w:t>
      </w:r>
      <w:r w:rsidR="004338F2" w:rsidRPr="00ED6A88">
        <w:t>-108.</w:t>
      </w:r>
      <w:r w:rsidRPr="00ED6A88">
        <w:t xml:space="preserve"> OZ-a </w:t>
      </w:r>
      <w:r w:rsidR="004338F2" w:rsidRPr="00ED6A88">
        <w:t>riješeno je kao i izreci</w:t>
      </w:r>
      <w:r w:rsidRPr="00ED6A88">
        <w:t xml:space="preserve">. </w:t>
      </w:r>
    </w:p>
    <w:p w:rsidRDefault="009F2EEA" w:rsidP="009F2EEA" w:rsidR="009F2EEA" w:rsidRPr="00ED6A88">
      <w:pPr>
        <w:pStyle w:val="Tijeloteksta"/>
        <w:ind w:firstLine="708"/>
        <w:jc w:val="both"/>
        <w:outlineLvl w:val="0"/>
        <w:rPr>
          <w:rFonts w:cs="Times New Roman" w:hAnsi="Times New Roman" w:ascii="Times New Roman"/>
          <w:color w:val="FF0000"/>
          <w:sz w:val="24"/>
        </w:rPr>
      </w:pPr>
      <w:r w:rsidRPr="00ED6A88">
        <w:rPr>
          <w:rFonts w:cs="Times New Roman" w:hAnsi="Times New Roman" w:ascii="Times New Roman"/>
          <w:sz w:val="24"/>
        </w:rPr>
        <w:t>Zabilježba dosude u zemljišnim knjigama određena je temeljem čl</w:t>
      </w:r>
      <w:r w:rsidR="004338F2" w:rsidRPr="00ED6A88">
        <w:rPr>
          <w:rFonts w:cs="Times New Roman" w:hAnsi="Times New Roman" w:ascii="Times New Roman"/>
          <w:sz w:val="24"/>
        </w:rPr>
        <w:t xml:space="preserve">. </w:t>
      </w:r>
      <w:r w:rsidRPr="00ED6A88">
        <w:rPr>
          <w:rFonts w:cs="Times New Roman" w:hAnsi="Times New Roman" w:ascii="Times New Roman"/>
          <w:sz w:val="24"/>
        </w:rPr>
        <w:t>8</w:t>
      </w:r>
      <w:r w:rsidR="004338F2" w:rsidRPr="00ED6A88">
        <w:rPr>
          <w:rFonts w:cs="Times New Roman" w:hAnsi="Times New Roman" w:ascii="Times New Roman"/>
          <w:sz w:val="24"/>
        </w:rPr>
        <w:t>9</w:t>
      </w:r>
      <w:r w:rsidRPr="00ED6A88">
        <w:rPr>
          <w:rFonts w:cs="Times New Roman" w:hAnsi="Times New Roman" w:ascii="Times New Roman"/>
          <w:sz w:val="24"/>
        </w:rPr>
        <w:t>. st</w:t>
      </w:r>
      <w:r w:rsidR="004338F2" w:rsidRPr="00ED6A88">
        <w:rPr>
          <w:rFonts w:cs="Times New Roman" w:hAnsi="Times New Roman" w:ascii="Times New Roman"/>
          <w:sz w:val="24"/>
        </w:rPr>
        <w:t>.</w:t>
      </w:r>
      <w:r w:rsidRPr="00ED6A88">
        <w:rPr>
          <w:rFonts w:cs="Times New Roman" w:hAnsi="Times New Roman" w:ascii="Times New Roman"/>
          <w:sz w:val="24"/>
        </w:rPr>
        <w:t xml:space="preserve"> 1. Zakona o zemljišnim knjigama</w:t>
      </w:r>
      <w:r w:rsidR="00556CF8" w:rsidRPr="00ED6A88">
        <w:rPr>
          <w:rFonts w:cs="Times New Roman" w:hAnsi="Times New Roman" w:ascii="Times New Roman"/>
          <w:sz w:val="24"/>
        </w:rPr>
        <w:t xml:space="preserve"> („Narodne novine broj: 91/96, 68/98, 137/99, 114/01, 100/04, 107/07, 152/08, 126/10,55/13, 60/13 i 108/17).</w:t>
      </w:r>
    </w:p>
    <w:p w:rsidRDefault="009F2EEA" w:rsidP="009F2EEA" w:rsidR="009F2EEA" w:rsidRPr="00ED6A88">
      <w:pPr>
        <w:ind w:firstLine="708"/>
        <w:jc w:val="both"/>
        <w:rPr>
          <w:color w:val="FF0000"/>
        </w:rPr>
      </w:pPr>
    </w:p>
    <w:p w:rsidRDefault="00E204C2" w:rsidP="00E204C2" w:rsidR="0033778C" w:rsidRPr="00ED6A88">
      <w:pPr>
        <w:ind w:firstLine="708"/>
        <w:jc w:val="center"/>
      </w:pPr>
      <w:r w:rsidRPr="00ED6A88">
        <w:t xml:space="preserve">U </w:t>
      </w:r>
      <w:r w:rsidR="0007340C" w:rsidRPr="00ED6A88">
        <w:t>Zagreb</w:t>
      </w:r>
      <w:r w:rsidRPr="00ED6A88">
        <w:t>u</w:t>
      </w:r>
      <w:r w:rsidR="00C041F6">
        <w:t>, 4</w:t>
      </w:r>
      <w:r w:rsidR="00945ED4" w:rsidRPr="00ED6A88">
        <w:t>.</w:t>
      </w:r>
      <w:r w:rsidR="004B3894" w:rsidRPr="00ED6A88">
        <w:t xml:space="preserve"> </w:t>
      </w:r>
      <w:r w:rsidR="00C041F6">
        <w:t xml:space="preserve">listopada </w:t>
      </w:r>
      <w:r w:rsidR="00556CF8" w:rsidRPr="00ED6A88">
        <w:t>2018</w:t>
      </w:r>
      <w:r w:rsidR="0060445D" w:rsidRPr="00ED6A88">
        <w:t>.</w:t>
      </w:r>
    </w:p>
    <w:p w:rsidRDefault="004B3894" w:rsidP="008D10DE" w:rsidR="008D10DE">
      <w:pPr>
        <w:pStyle w:val="Tijeloteksta2"/>
        <w:spacing w:lineRule="auto" w:line="240" w:after="0"/>
        <w:jc w:val="right"/>
      </w:pPr>
      <w:r w:rsidRPr="00ED6A88">
        <w:tab/>
      </w:r>
      <w:r w:rsidRPr="00ED6A88">
        <w:tab/>
      </w:r>
      <w:r w:rsidRPr="00ED6A88">
        <w:tab/>
      </w:r>
      <w:r w:rsidRPr="00ED6A88">
        <w:tab/>
      </w:r>
      <w:r w:rsidRPr="00ED6A88">
        <w:tab/>
      </w:r>
      <w:r w:rsidRPr="00ED6A88">
        <w:tab/>
      </w:r>
      <w:r w:rsidRPr="00ED6A88">
        <w:tab/>
      </w:r>
      <w:r w:rsidR="00563B94" w:rsidRPr="00ED6A88">
        <w:tab/>
      </w:r>
    </w:p>
    <w:p w:rsidRDefault="008D10DE" w:rsidP="008D10DE" w:rsidR="008D10DE">
      <w:pPr>
        <w:pStyle w:val="Tijeloteksta2"/>
        <w:spacing w:lineRule="auto" w:line="240" w:after="0"/>
        <w:jc w:val="right"/>
      </w:pPr>
    </w:p>
    <w:p w:rsidRDefault="0007340C" w:rsidP="008D10DE" w:rsidR="0007340C" w:rsidRPr="00ED6A88">
      <w:pPr>
        <w:pStyle w:val="Tijeloteksta2"/>
        <w:spacing w:lineRule="auto" w:line="240" w:after="0"/>
        <w:jc w:val="right"/>
      </w:pPr>
      <w:r w:rsidRPr="00ED6A88">
        <w:t>SUDAC:</w:t>
      </w:r>
    </w:p>
    <w:p w:rsidRDefault="004B3894" w:rsidP="008D10DE" w:rsidR="00E204C2" w:rsidRPr="00ED6A88">
      <w:pPr>
        <w:pStyle w:val="Tijeloteksta"/>
        <w:jc w:val="right"/>
        <w:outlineLvl w:val="0"/>
        <w:rPr>
          <w:rFonts w:cs="Times New Roman" w:hAnsi="Times New Roman" w:ascii="Times New Roman"/>
          <w:sz w:val="24"/>
        </w:rPr>
      </w:pPr>
      <w:r w:rsidRPr="00ED6A88">
        <w:rPr>
          <w:rFonts w:cs="Times New Roman" w:hAnsi="Times New Roman" w:ascii="Times New Roman"/>
          <w:sz w:val="24"/>
        </w:rPr>
        <w:tab/>
      </w:r>
      <w:r w:rsidRPr="00ED6A88">
        <w:rPr>
          <w:rFonts w:cs="Times New Roman" w:hAnsi="Times New Roman" w:ascii="Times New Roman"/>
          <w:sz w:val="24"/>
        </w:rPr>
        <w:tab/>
      </w:r>
      <w:r w:rsidRPr="00ED6A88">
        <w:rPr>
          <w:rFonts w:cs="Times New Roman" w:hAnsi="Times New Roman" w:ascii="Times New Roman"/>
          <w:sz w:val="24"/>
        </w:rPr>
        <w:tab/>
      </w:r>
      <w:r w:rsidRPr="00ED6A88">
        <w:rPr>
          <w:rFonts w:cs="Times New Roman" w:hAnsi="Times New Roman" w:ascii="Times New Roman"/>
          <w:sz w:val="24"/>
        </w:rPr>
        <w:tab/>
      </w:r>
      <w:r w:rsidRPr="00ED6A88">
        <w:rPr>
          <w:rFonts w:cs="Times New Roman" w:hAnsi="Times New Roman" w:ascii="Times New Roman"/>
          <w:sz w:val="24"/>
        </w:rPr>
        <w:tab/>
      </w:r>
      <w:r w:rsidR="00563B94" w:rsidRPr="00ED6A88">
        <w:rPr>
          <w:rFonts w:cs="Times New Roman" w:hAnsi="Times New Roman" w:ascii="Times New Roman"/>
          <w:sz w:val="24"/>
        </w:rPr>
        <w:t xml:space="preserve"> </w:t>
      </w:r>
      <w:r w:rsidR="00BA79A7" w:rsidRPr="00ED6A88">
        <w:rPr>
          <w:rFonts w:cs="Times New Roman" w:hAnsi="Times New Roman" w:ascii="Times New Roman"/>
          <w:sz w:val="24"/>
        </w:rPr>
        <w:tab/>
      </w:r>
      <w:r w:rsidR="00BA79A7" w:rsidRPr="00ED6A88">
        <w:rPr>
          <w:rFonts w:cs="Times New Roman" w:hAnsi="Times New Roman" w:ascii="Times New Roman"/>
          <w:sz w:val="24"/>
        </w:rPr>
        <w:tab/>
      </w:r>
      <w:r w:rsidRPr="00ED6A88">
        <w:rPr>
          <w:rFonts w:cs="Times New Roman" w:hAnsi="Times New Roman" w:ascii="Times New Roman"/>
          <w:sz w:val="24"/>
        </w:rPr>
        <w:t>Nikolina Dorić Hadžisejdić</w:t>
      </w:r>
      <w:r w:rsidR="00F61657">
        <w:rPr>
          <w:rFonts w:cs="Times New Roman" w:hAnsi="Times New Roman" w:ascii="Times New Roman"/>
          <w:sz w:val="24"/>
        </w:rPr>
        <w:t>, v.r.</w:t>
      </w:r>
    </w:p>
    <w:p w:rsidRDefault="00E204C2" w:rsidP="00E204C2" w:rsidR="00E204C2" w:rsidRPr="00ED6A88">
      <w:pPr>
        <w:pStyle w:val="Tijeloteksta"/>
        <w:jc w:val="right"/>
        <w:outlineLvl w:val="0"/>
        <w:rPr>
          <w:rFonts w:cs="Times New Roman" w:hAnsi="Times New Roman" w:ascii="Times New Roman"/>
          <w:sz w:val="24"/>
        </w:rPr>
      </w:pPr>
    </w:p>
    <w:p w:rsidRDefault="00E204C2" w:rsidP="00E204C2" w:rsidR="00E204C2" w:rsidRPr="00ED6A88">
      <w:pPr>
        <w:pStyle w:val="Tijeloteksta"/>
        <w:outlineLvl w:val="0"/>
        <w:rPr>
          <w:rFonts w:cs="Times New Roman" w:hAnsi="Times New Roman" w:ascii="Times New Roman"/>
          <w:sz w:val="24"/>
        </w:rPr>
      </w:pPr>
    </w:p>
    <w:p w:rsidRDefault="0007340C" w:rsidP="00E204C2" w:rsidR="0007340C" w:rsidRPr="00ED6A88">
      <w:pPr>
        <w:pStyle w:val="Tijeloteksta"/>
        <w:outlineLvl w:val="0"/>
        <w:rPr>
          <w:rFonts w:cs="Times New Roman" w:hAnsi="Times New Roman" w:ascii="Times New Roman"/>
          <w:sz w:val="24"/>
        </w:rPr>
      </w:pPr>
      <w:r w:rsidRPr="00ED6A88">
        <w:rPr>
          <w:rFonts w:cs="Times New Roman" w:hAnsi="Times New Roman" w:ascii="Times New Roman"/>
          <w:sz w:val="24"/>
        </w:rPr>
        <w:t>UPUTA O PRAVNOM LIJEKU:</w:t>
      </w:r>
    </w:p>
    <w:p w:rsidRDefault="0007340C" w:rsidP="0007340C" w:rsidR="0007340C" w:rsidRPr="00ED6A88">
      <w:pPr>
        <w:jc w:val="both"/>
      </w:pPr>
      <w:r w:rsidRPr="00ED6A88">
        <w:t xml:space="preserve">Protiv ovog rješenja može se uložiti žalba Visokom trgovačkom sudu Republike Hrvatske u roku od 8 dana. Žalba  se ulaže  putem ovog suda u 2 primjerka. </w:t>
      </w:r>
    </w:p>
    <w:p w:rsidRDefault="00124A94" w:rsidP="0007340C" w:rsidR="00124A94" w:rsidRPr="00ED6A88">
      <w:pPr>
        <w:jc w:val="both"/>
      </w:pPr>
    </w:p>
    <w:p w:rsidRDefault="0060445D" w:rsidP="0007340C" w:rsidR="0060445D" w:rsidRPr="00ED6A88">
      <w:pPr>
        <w:jc w:val="both"/>
      </w:pPr>
    </w:p>
    <w:p w:rsidRDefault="00F61657" w:rsidP="007B64C7" w:rsidR="00F61657">
      <w:pPr>
        <w:ind w:firstLine="708" w:left="3540"/>
        <w:jc w:val="right"/>
      </w:pPr>
    </w:p>
    <w:p w:rsidRDefault="00F61657" w:rsidP="007B64C7" w:rsidR="00F61657">
      <w:pPr>
        <w:ind w:firstLine="708" w:left="3540"/>
        <w:jc w:val="right"/>
      </w:pPr>
      <w:r>
        <w:t>Za točnost otpravka-ovlašteni službenik:</w:t>
      </w:r>
    </w:p>
    <w:p w:rsidRDefault="00F61657" w:rsidP="007B64C7" w:rsidR="00F61657">
      <w:pPr>
        <w:ind w:firstLine="708" w:left="3540"/>
        <w:jc w:val="right"/>
      </w:pPr>
      <w:r>
        <w:t xml:space="preserve">                                       Valentina Gabud</w:t>
      </w:r>
    </w:p>
    <w:p w:rsidRDefault="0060445D" w:rsidP="0007340C" w:rsidR="0060445D" w:rsidRPr="00ED6A88">
      <w:pPr>
        <w:jc w:val="both"/>
      </w:pPr>
    </w:p>
    <w:sectPr w:rsidSect="00E204C2" w:rsidR="0060445D" w:rsidRPr="00ED6A88">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2EAF" w:rsidR="00072EAF">
      <w:r>
        <w:separator/>
      </w:r>
    </w:p>
  </w:endnote>
  <w:endnote w:id="0" w:type="continuationSeparator">
    <w:p w:rsidRDefault="00072EAF" w:rsidR="00072E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2EAF" w:rsidR="00072EAF">
      <w:r>
        <w:separator/>
      </w:r>
    </w:p>
  </w:footnote>
  <w:footnote w:id="0" w:type="continuationSeparator">
    <w:p w:rsidRDefault="00072EAF" w:rsidR="00072E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F61657">
      <w:rPr>
        <w:rStyle w:val="Brojstranice"/>
        <w:noProof/>
      </w:rPr>
      <w:t>3</w:t>
    </w:r>
    <w:r>
      <w:rPr>
        <w:rStyle w:val="Brojstranice"/>
      </w:rPr>
      <w:fldChar w:fldCharType="end"/>
    </w:r>
  </w:p>
  <w:p w:rsidRDefault="00392241" w:rsidP="002365A5" w:rsidR="002365A5" w:rsidRPr="005F3621">
    <w:pPr>
      <w:jc w:val="right"/>
      <w:rPr>
        <w:b/>
      </w:rPr>
    </w:pPr>
    <w:r>
      <w:t xml:space="preserve">89. </w:t>
    </w:r>
    <w:r w:rsidR="002365A5" w:rsidRPr="005F3621">
      <w:t>St-</w:t>
    </w:r>
    <w:r w:rsidR="00A767D1">
      <w:t>2981/16</w:t>
    </w:r>
    <w:r>
      <w:t>-</w:t>
    </w:r>
    <w:r w:rsidR="008D10DE">
      <w:t>53</w:t>
    </w:r>
  </w:p>
  <w:p w:rsidRDefault="002365A5" w:rsidP="00A12C3D" w:rsidR="002365A5" w:rsidRPr="00A12C3D">
    <w:pPr>
      <w:pStyle w:val="Zaglavlje"/>
      <w:jc w:val="right"/>
    </w:pP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0DE" w:rsidR="008D10DE">
    <w:pPr>
      <w:pStyle w:val="Zaglavlje"/>
    </w:pPr>
    <w:r>
      <w:t xml:space="preserve">            </w:t>
    </w:r>
    <w:r w:rsidRPr="00ED6A88">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117318"/>
    <w:multiLevelType w:val="hybridMultilevel"/>
    <w:tmpl w:val="B4743942"/>
    <w:lvl w:tplc="B8E00262" w:ilvl="0">
      <w:start w:val="89"/>
      <w:numFmt w:val="bullet"/>
      <w:lvlText w:val="–"/>
      <w:lvlJc w:val="left"/>
      <w:pPr>
        <w:ind w:hanging="360" w:left="1065"/>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DF5062F"/>
    <w:multiLevelType w:val="hybridMultilevel"/>
    <w:tmpl w:val="525E6F9C"/>
    <w:lvl w:tplc="A274C0C2" w:ilvl="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4">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28E62AE"/>
    <w:multiLevelType w:val="hybridMultilevel"/>
    <w:tmpl w:val="1EE6E20A"/>
    <w:lvl w:tplc="6DB4031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7">
    <w:nsid w:val="313B5E83"/>
    <w:multiLevelType w:val="hybridMultilevel"/>
    <w:tmpl w:val="8B4A0296"/>
    <w:lvl w:tplc="C41AACA4"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9">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928"/>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10">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1">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2231AAE"/>
    <w:multiLevelType w:val="hybridMultilevel"/>
    <w:tmpl w:val="7316B0FE"/>
    <w:lvl w:tplc="7BF4C534" w:ilvl="0">
      <w:start w:val="1"/>
      <w:numFmt w:val="upperRoman"/>
      <w:lvlText w:val="%1."/>
      <w:lvlJc w:val="left"/>
      <w:pPr>
        <w:tabs>
          <w:tab w:pos="720" w:val="num"/>
        </w:tabs>
        <w:ind w:hanging="720" w:left="720"/>
      </w:pPr>
      <w:rPr>
        <w:rFonts w:hint="default"/>
        <w:b w:val="false"/>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5">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739D1991"/>
    <w:multiLevelType w:val="hybridMultilevel"/>
    <w:tmpl w:val="4BD20902"/>
    <w:lvl w:tplc="D1228F26" w:ilvl="0">
      <w:numFmt w:val="bullet"/>
      <w:lvlText w:val="-"/>
      <w:lvlJc w:val="left"/>
      <w:pPr>
        <w:ind w:hanging="360" w:left="780"/>
      </w:pPr>
      <w:rPr>
        <w:rFonts w:cs="Times New Roman" w:eastAsia="Times New Roman" w:hAnsi="Times New Roman" w:ascii="Times New Roman"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7">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9">
    <w:nsid w:val="799350F2"/>
    <w:multiLevelType w:val="hybridMultilevel"/>
    <w:tmpl w:val="DB4C88EE"/>
    <w:lvl w:tplc="CC0445B0"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2"/>
  </w:num>
  <w:num w:numId="2">
    <w:abstractNumId w:val="11"/>
  </w:num>
  <w:num w:numId="3">
    <w:abstractNumId w:val="12"/>
  </w:num>
  <w:num w:numId="4">
    <w:abstractNumId w:val="0"/>
  </w:num>
  <w:num w:numId="5">
    <w:abstractNumId w:val="15"/>
  </w:num>
  <w:num w:numId="6">
    <w:abstractNumId w:val="10"/>
  </w:num>
  <w:num w:numId="7">
    <w:abstractNumId w:val="18"/>
  </w:num>
  <w:num w:numId="8">
    <w:abstractNumId w:val="6"/>
  </w:num>
  <w:num w:numId="9">
    <w:abstractNumId w:val="20"/>
  </w:num>
  <w:num w:numId="10">
    <w:abstractNumId w:val="17"/>
  </w:num>
  <w:num w:numId="11">
    <w:abstractNumId w:val="8"/>
  </w:num>
  <w:num w:numId="12">
    <w:abstractNumId w:val="9"/>
  </w:num>
  <w:num w:numId="13">
    <w:abstractNumId w:val="4"/>
  </w:num>
  <w:num w:numId="14">
    <w:abstractNumId w:val="5"/>
  </w:num>
  <w:num w:numId="15">
    <w:abstractNumId w:val="7"/>
  </w:num>
  <w:num w:numId="16">
    <w:abstractNumId w:val="1"/>
  </w:num>
  <w:num w:numId="17">
    <w:abstractNumId w:val="19"/>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060C"/>
    <w:rsid w:val="00010802"/>
    <w:rsid w:val="000230C2"/>
    <w:rsid w:val="000267C6"/>
    <w:rsid w:val="000430EF"/>
    <w:rsid w:val="00072DE4"/>
    <w:rsid w:val="00072EAF"/>
    <w:rsid w:val="0007340C"/>
    <w:rsid w:val="0008428F"/>
    <w:rsid w:val="00096615"/>
    <w:rsid w:val="000B118B"/>
    <w:rsid w:val="000C44C8"/>
    <w:rsid w:val="000C4CEE"/>
    <w:rsid w:val="000D433A"/>
    <w:rsid w:val="000F00A7"/>
    <w:rsid w:val="000F2AA5"/>
    <w:rsid w:val="000F3E28"/>
    <w:rsid w:val="00105DED"/>
    <w:rsid w:val="00124A94"/>
    <w:rsid w:val="0015370C"/>
    <w:rsid w:val="00157971"/>
    <w:rsid w:val="00167C21"/>
    <w:rsid w:val="00173107"/>
    <w:rsid w:val="00185CCC"/>
    <w:rsid w:val="00194AE3"/>
    <w:rsid w:val="001A0199"/>
    <w:rsid w:val="001A6B7B"/>
    <w:rsid w:val="00204523"/>
    <w:rsid w:val="002048C5"/>
    <w:rsid w:val="00211F1D"/>
    <w:rsid w:val="00220200"/>
    <w:rsid w:val="00232160"/>
    <w:rsid w:val="002365A5"/>
    <w:rsid w:val="00236B50"/>
    <w:rsid w:val="00266182"/>
    <w:rsid w:val="00276816"/>
    <w:rsid w:val="002809DD"/>
    <w:rsid w:val="002915E5"/>
    <w:rsid w:val="00293938"/>
    <w:rsid w:val="002945CB"/>
    <w:rsid w:val="002977EE"/>
    <w:rsid w:val="002A5590"/>
    <w:rsid w:val="002B215D"/>
    <w:rsid w:val="002B30D4"/>
    <w:rsid w:val="002B7936"/>
    <w:rsid w:val="002C3683"/>
    <w:rsid w:val="002D05D9"/>
    <w:rsid w:val="002E2883"/>
    <w:rsid w:val="002E3F49"/>
    <w:rsid w:val="002F0020"/>
    <w:rsid w:val="002F15B8"/>
    <w:rsid w:val="002F285F"/>
    <w:rsid w:val="002F3C6E"/>
    <w:rsid w:val="0031097A"/>
    <w:rsid w:val="00314D53"/>
    <w:rsid w:val="00316D33"/>
    <w:rsid w:val="00331302"/>
    <w:rsid w:val="00333139"/>
    <w:rsid w:val="0033778C"/>
    <w:rsid w:val="00342745"/>
    <w:rsid w:val="00351ADF"/>
    <w:rsid w:val="00361DF8"/>
    <w:rsid w:val="00374D53"/>
    <w:rsid w:val="003836AE"/>
    <w:rsid w:val="00392241"/>
    <w:rsid w:val="00392362"/>
    <w:rsid w:val="00395FE9"/>
    <w:rsid w:val="003A02DA"/>
    <w:rsid w:val="003C1299"/>
    <w:rsid w:val="003C1FE5"/>
    <w:rsid w:val="003D5BAD"/>
    <w:rsid w:val="003E4723"/>
    <w:rsid w:val="003F160A"/>
    <w:rsid w:val="00400767"/>
    <w:rsid w:val="00400B55"/>
    <w:rsid w:val="00406A03"/>
    <w:rsid w:val="00412E3F"/>
    <w:rsid w:val="004148B7"/>
    <w:rsid w:val="004153F5"/>
    <w:rsid w:val="004270F7"/>
    <w:rsid w:val="004338F2"/>
    <w:rsid w:val="004355A3"/>
    <w:rsid w:val="00444A46"/>
    <w:rsid w:val="004451EF"/>
    <w:rsid w:val="0045250C"/>
    <w:rsid w:val="00466525"/>
    <w:rsid w:val="0047358A"/>
    <w:rsid w:val="004751CB"/>
    <w:rsid w:val="004958BB"/>
    <w:rsid w:val="004959CC"/>
    <w:rsid w:val="004A08FA"/>
    <w:rsid w:val="004B0809"/>
    <w:rsid w:val="004B1F66"/>
    <w:rsid w:val="004B2C85"/>
    <w:rsid w:val="004B3894"/>
    <w:rsid w:val="004C30E2"/>
    <w:rsid w:val="004C36D9"/>
    <w:rsid w:val="004C48CC"/>
    <w:rsid w:val="004D2E0E"/>
    <w:rsid w:val="004D5CA7"/>
    <w:rsid w:val="004D73BC"/>
    <w:rsid w:val="004D7CF5"/>
    <w:rsid w:val="00501249"/>
    <w:rsid w:val="00503BE3"/>
    <w:rsid w:val="00506B19"/>
    <w:rsid w:val="00512693"/>
    <w:rsid w:val="005155A3"/>
    <w:rsid w:val="00520AF8"/>
    <w:rsid w:val="00524DE5"/>
    <w:rsid w:val="0054075C"/>
    <w:rsid w:val="005420C8"/>
    <w:rsid w:val="00554211"/>
    <w:rsid w:val="00556CF8"/>
    <w:rsid w:val="00563B94"/>
    <w:rsid w:val="00567D33"/>
    <w:rsid w:val="0058023A"/>
    <w:rsid w:val="00592CB5"/>
    <w:rsid w:val="005C23D5"/>
    <w:rsid w:val="005F3621"/>
    <w:rsid w:val="0060342A"/>
    <w:rsid w:val="0060445D"/>
    <w:rsid w:val="0061218A"/>
    <w:rsid w:val="00622282"/>
    <w:rsid w:val="0062750B"/>
    <w:rsid w:val="00633709"/>
    <w:rsid w:val="00647A2C"/>
    <w:rsid w:val="0065051E"/>
    <w:rsid w:val="006546B8"/>
    <w:rsid w:val="006557BD"/>
    <w:rsid w:val="00656144"/>
    <w:rsid w:val="00685199"/>
    <w:rsid w:val="00691E8E"/>
    <w:rsid w:val="00693F42"/>
    <w:rsid w:val="006A0B79"/>
    <w:rsid w:val="006A48C8"/>
    <w:rsid w:val="006A71AF"/>
    <w:rsid w:val="006B0885"/>
    <w:rsid w:val="006B1643"/>
    <w:rsid w:val="006C2827"/>
    <w:rsid w:val="006C75CA"/>
    <w:rsid w:val="006D4DB7"/>
    <w:rsid w:val="006F244B"/>
    <w:rsid w:val="006F38F5"/>
    <w:rsid w:val="006F77C4"/>
    <w:rsid w:val="00700470"/>
    <w:rsid w:val="007025E0"/>
    <w:rsid w:val="00703BDB"/>
    <w:rsid w:val="00715C23"/>
    <w:rsid w:val="00716272"/>
    <w:rsid w:val="00727296"/>
    <w:rsid w:val="007377FB"/>
    <w:rsid w:val="007429ED"/>
    <w:rsid w:val="00767103"/>
    <w:rsid w:val="007678A2"/>
    <w:rsid w:val="00776B88"/>
    <w:rsid w:val="007837E3"/>
    <w:rsid w:val="007900CD"/>
    <w:rsid w:val="00794366"/>
    <w:rsid w:val="007A0250"/>
    <w:rsid w:val="007A0ABD"/>
    <w:rsid w:val="007D25D9"/>
    <w:rsid w:val="00803D7A"/>
    <w:rsid w:val="00805574"/>
    <w:rsid w:val="00806656"/>
    <w:rsid w:val="00812721"/>
    <w:rsid w:val="008230E3"/>
    <w:rsid w:val="00830E98"/>
    <w:rsid w:val="008359EB"/>
    <w:rsid w:val="00836DD9"/>
    <w:rsid w:val="008374EB"/>
    <w:rsid w:val="00842B8E"/>
    <w:rsid w:val="0087771C"/>
    <w:rsid w:val="00887430"/>
    <w:rsid w:val="0089370E"/>
    <w:rsid w:val="00894C24"/>
    <w:rsid w:val="008B491C"/>
    <w:rsid w:val="008C61CE"/>
    <w:rsid w:val="008D0264"/>
    <w:rsid w:val="008D10DE"/>
    <w:rsid w:val="008D1F56"/>
    <w:rsid w:val="008E001E"/>
    <w:rsid w:val="008E0502"/>
    <w:rsid w:val="008E3B81"/>
    <w:rsid w:val="008E5E82"/>
    <w:rsid w:val="008E7B11"/>
    <w:rsid w:val="00923C68"/>
    <w:rsid w:val="009328EC"/>
    <w:rsid w:val="00932B2C"/>
    <w:rsid w:val="00933F9D"/>
    <w:rsid w:val="00936C8A"/>
    <w:rsid w:val="00941292"/>
    <w:rsid w:val="00945ED4"/>
    <w:rsid w:val="009515ED"/>
    <w:rsid w:val="00962251"/>
    <w:rsid w:val="009625F7"/>
    <w:rsid w:val="00971BE0"/>
    <w:rsid w:val="0098340F"/>
    <w:rsid w:val="00986363"/>
    <w:rsid w:val="00993E78"/>
    <w:rsid w:val="0099546C"/>
    <w:rsid w:val="009C3B39"/>
    <w:rsid w:val="009C3D69"/>
    <w:rsid w:val="009E5511"/>
    <w:rsid w:val="009F2EEA"/>
    <w:rsid w:val="00A10CCA"/>
    <w:rsid w:val="00A12C3D"/>
    <w:rsid w:val="00A17196"/>
    <w:rsid w:val="00A31CB4"/>
    <w:rsid w:val="00A36A7A"/>
    <w:rsid w:val="00A53CB8"/>
    <w:rsid w:val="00A56E1B"/>
    <w:rsid w:val="00A64A2A"/>
    <w:rsid w:val="00A7414A"/>
    <w:rsid w:val="00A767D1"/>
    <w:rsid w:val="00A806E8"/>
    <w:rsid w:val="00A80BF5"/>
    <w:rsid w:val="00A85ECB"/>
    <w:rsid w:val="00AB0657"/>
    <w:rsid w:val="00AC4157"/>
    <w:rsid w:val="00AD21E2"/>
    <w:rsid w:val="00AE28C7"/>
    <w:rsid w:val="00AF4F34"/>
    <w:rsid w:val="00B01320"/>
    <w:rsid w:val="00B10441"/>
    <w:rsid w:val="00B12FAF"/>
    <w:rsid w:val="00B13DA0"/>
    <w:rsid w:val="00B221F0"/>
    <w:rsid w:val="00B23158"/>
    <w:rsid w:val="00B269C4"/>
    <w:rsid w:val="00B31A63"/>
    <w:rsid w:val="00B3642F"/>
    <w:rsid w:val="00B3738C"/>
    <w:rsid w:val="00B47343"/>
    <w:rsid w:val="00B50989"/>
    <w:rsid w:val="00B571B6"/>
    <w:rsid w:val="00B654E9"/>
    <w:rsid w:val="00B66095"/>
    <w:rsid w:val="00B66CDC"/>
    <w:rsid w:val="00B702D1"/>
    <w:rsid w:val="00B70377"/>
    <w:rsid w:val="00B76820"/>
    <w:rsid w:val="00B91D8C"/>
    <w:rsid w:val="00B929EE"/>
    <w:rsid w:val="00BA159B"/>
    <w:rsid w:val="00BA198C"/>
    <w:rsid w:val="00BA57BB"/>
    <w:rsid w:val="00BA698F"/>
    <w:rsid w:val="00BA79A7"/>
    <w:rsid w:val="00BA7AFE"/>
    <w:rsid w:val="00BC0B61"/>
    <w:rsid w:val="00BC2753"/>
    <w:rsid w:val="00BC2D70"/>
    <w:rsid w:val="00BE3191"/>
    <w:rsid w:val="00BE31E2"/>
    <w:rsid w:val="00BF42EC"/>
    <w:rsid w:val="00C041F6"/>
    <w:rsid w:val="00C04A2D"/>
    <w:rsid w:val="00C04B18"/>
    <w:rsid w:val="00C06E70"/>
    <w:rsid w:val="00C14EA4"/>
    <w:rsid w:val="00C165BA"/>
    <w:rsid w:val="00C172BF"/>
    <w:rsid w:val="00C20A71"/>
    <w:rsid w:val="00C20A7E"/>
    <w:rsid w:val="00C21015"/>
    <w:rsid w:val="00C3142B"/>
    <w:rsid w:val="00C31D80"/>
    <w:rsid w:val="00C32D46"/>
    <w:rsid w:val="00C37599"/>
    <w:rsid w:val="00C41D74"/>
    <w:rsid w:val="00C42687"/>
    <w:rsid w:val="00C46A70"/>
    <w:rsid w:val="00C5291E"/>
    <w:rsid w:val="00C74856"/>
    <w:rsid w:val="00C7731C"/>
    <w:rsid w:val="00C81737"/>
    <w:rsid w:val="00C823ED"/>
    <w:rsid w:val="00C841C3"/>
    <w:rsid w:val="00C918BB"/>
    <w:rsid w:val="00C955C4"/>
    <w:rsid w:val="00C96C90"/>
    <w:rsid w:val="00C97264"/>
    <w:rsid w:val="00CA0CA4"/>
    <w:rsid w:val="00CB1E77"/>
    <w:rsid w:val="00CB452B"/>
    <w:rsid w:val="00CB6AEF"/>
    <w:rsid w:val="00CB6F3A"/>
    <w:rsid w:val="00CE350D"/>
    <w:rsid w:val="00CE4AD0"/>
    <w:rsid w:val="00CF7962"/>
    <w:rsid w:val="00D013AD"/>
    <w:rsid w:val="00D026BB"/>
    <w:rsid w:val="00D0609D"/>
    <w:rsid w:val="00D12DEA"/>
    <w:rsid w:val="00D14589"/>
    <w:rsid w:val="00D2100F"/>
    <w:rsid w:val="00D26446"/>
    <w:rsid w:val="00D27E4F"/>
    <w:rsid w:val="00D45B56"/>
    <w:rsid w:val="00D45FC2"/>
    <w:rsid w:val="00D54486"/>
    <w:rsid w:val="00D5779B"/>
    <w:rsid w:val="00D63402"/>
    <w:rsid w:val="00D67AEF"/>
    <w:rsid w:val="00D819ED"/>
    <w:rsid w:val="00D8523B"/>
    <w:rsid w:val="00D92622"/>
    <w:rsid w:val="00DA3459"/>
    <w:rsid w:val="00DA488D"/>
    <w:rsid w:val="00DB57AB"/>
    <w:rsid w:val="00DB6978"/>
    <w:rsid w:val="00DC5CAD"/>
    <w:rsid w:val="00DD1ABE"/>
    <w:rsid w:val="00DD3146"/>
    <w:rsid w:val="00DE257B"/>
    <w:rsid w:val="00DE2969"/>
    <w:rsid w:val="00DF4DE0"/>
    <w:rsid w:val="00E117D8"/>
    <w:rsid w:val="00E204C2"/>
    <w:rsid w:val="00E249F6"/>
    <w:rsid w:val="00E32F0D"/>
    <w:rsid w:val="00E403AC"/>
    <w:rsid w:val="00E54BAE"/>
    <w:rsid w:val="00E62677"/>
    <w:rsid w:val="00E66974"/>
    <w:rsid w:val="00E676B0"/>
    <w:rsid w:val="00E737C0"/>
    <w:rsid w:val="00E9342C"/>
    <w:rsid w:val="00EA4FD8"/>
    <w:rsid w:val="00EB0A1E"/>
    <w:rsid w:val="00EB0E50"/>
    <w:rsid w:val="00EC0FC1"/>
    <w:rsid w:val="00EC28B3"/>
    <w:rsid w:val="00EC396C"/>
    <w:rsid w:val="00EC62B7"/>
    <w:rsid w:val="00ED6A88"/>
    <w:rsid w:val="00EE1C6F"/>
    <w:rsid w:val="00F21C22"/>
    <w:rsid w:val="00F22F04"/>
    <w:rsid w:val="00F3024F"/>
    <w:rsid w:val="00F33608"/>
    <w:rsid w:val="00F37C0F"/>
    <w:rsid w:val="00F451AF"/>
    <w:rsid w:val="00F464A3"/>
    <w:rsid w:val="00F53FCC"/>
    <w:rsid w:val="00F5449A"/>
    <w:rsid w:val="00F61657"/>
    <w:rsid w:val="00F82CEF"/>
    <w:rsid w:val="00F86E5D"/>
    <w:rsid w:val="00F8772A"/>
    <w:rsid w:val="00F92F05"/>
    <w:rsid w:val="00F94FE8"/>
    <w:rsid w:val="00FA7913"/>
    <w:rsid w:val="00FA7D65"/>
    <w:rsid w:val="00FC10F8"/>
    <w:rsid w:val="00FC73E5"/>
    <w:rsid w:val="00FD229D"/>
    <w:rsid w:val="00FD298C"/>
    <w:rsid w:val="00FE2F1D"/>
    <w:rsid w:val="00FE6B68"/>
    <w:rsid w:val="00FF1F79"/>
    <w:rsid w:val="00FF59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89370E"/>
    <w:pPr>
      <w:ind w:left="720"/>
      <w:contextualSpacing/>
    </w:pPr>
  </w:style>
  <w:style w:styleId="Hiperveza" w:type="character">
    <w:name w:val="Hyperlink"/>
    <w:basedOn w:val="Zadanifontodlomka"/>
    <w:uiPriority w:val="99"/>
    <w:unhideWhenUsed/>
    <w:rsid w:val="00F451AF"/>
    <w:rPr>
      <w:color w:val="0000FF"/>
      <w:u w:val="single"/>
    </w:rPr>
  </w:style>
  <w:style w:styleId="Tekstrezerviranogmjesta" w:type="character">
    <w:name w:val="Placeholder Text"/>
    <w:basedOn w:val="Zadanifontodlomka"/>
    <w:uiPriority w:val="99"/>
    <w:semiHidden/>
    <w:rsid w:val="00F61657"/>
    <w:rPr>
      <w:color w:val="808080"/>
      <w:bdr w:space="0" w:sz="0" w:color="auto" w:val="none"/>
      <w:shd w:fill="auto" w:color="auto" w:val="clear"/>
    </w:rPr>
  </w:style>
  <w:style w:customStyle="true" w:styleId="eSPISCCParagraphDefaultFont" w:type="character">
    <w:name w:val="eSPIS_CC_Paragraph Default Font"/>
    <w:basedOn w:val="Zadanifontodlomka"/>
    <w:rsid w:val="00F616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165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616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16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89370E"/>
    <w:pPr>
      <w:ind w:left="720"/>
      <w:contextualSpacing/>
    </w:pPr>
  </w:style>
  <w:style w:styleId="Hiperveza" w:type="character">
    <w:name w:val="Hyperlink"/>
    <w:basedOn w:val="Zadanifontodlomka"/>
    <w:uiPriority w:val="99"/>
    <w:unhideWhenUsed/>
    <w:rsid w:val="00F451AF"/>
    <w:rPr>
      <w:color w:val="0000FF"/>
      <w:u w:val="single"/>
    </w:rPr>
  </w:style>
  <w:style w:styleId="Tekstrezerviranogmjesta" w:type="character">
    <w:name w:val="Placeholder Text"/>
    <w:basedOn w:val="Zadanifontodlomka"/>
    <w:uiPriority w:val="99"/>
    <w:semiHidden/>
    <w:rsid w:val="00F61657"/>
    <w:rPr>
      <w:color w:val="808080"/>
      <w:bdr w:color="auto" w:space="0" w:sz="0" w:val="none"/>
      <w:shd w:color="auto" w:fill="auto" w:val="clear"/>
    </w:rPr>
  </w:style>
  <w:style w:customStyle="1" w:styleId="eSPISCCParagraphDefaultFont" w:type="character">
    <w:name w:val="eSPIS_CC_Paragraph Default Font"/>
    <w:basedOn w:val="Zadanifontodlomka"/>
    <w:rsid w:val="00F616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1657"/>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616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16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1126936">
      <w:bodyDiv w:val="true"/>
      <w:marLeft w:val="0"/>
      <w:marRight w:val="0"/>
      <w:marTop w:val="0"/>
      <w:marBottom w:val="0"/>
      <w:divBdr>
        <w:top w:space="0" w:sz="0" w:color="auto" w:val="none"/>
        <w:left w:space="0" w:sz="0" w:color="auto" w:val="none"/>
        <w:bottom w:space="0" w:sz="0" w:color="auto" w:val="none"/>
        <w:right w:space="0" w:sz="0" w:color="auto" w:val="none"/>
      </w:divBdr>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2981</izvorni_sadrzaj>
    <derivirana_varijabla naziv="DomainObject.Predmet.Broj_1">2981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St-2981/2016</izvorni_sadrzaj>
    <derivirana_varijabla naziv="DomainObject.Predmet.OznakaBroj_1">St-2981/2016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DUBROVAČKE VILE d.o.o. zastupanog po punomoćniku ODVJETNIČKO DRUŠTVO HANŽEKOVIĆ &amp; PARTNERI d.o.o.; ELISABETH RECH</izvorni_sadrzaj>
    <derivirana_varijabla naziv="DomainObject.Predmet.ProtustrankaFormated_1">  DUBROVAČKE VILE d.o.o. zastupanog po punomoćniku ODVJETNIČKO DRUŠTVO HANŽEKOVIĆ &amp; PARTNERI d.o.o.; ELISABETH RECH</derivirana_varijabla>
  </DomainObject.Predmet.ProtustrankaFormated>
  <DomainObject.Predmet.ProtustrankaFormatedOIB>
    <izvorni_sadrzaj>  DUBROVAČKE VILE d.o.o., OIB 08480714145 zastupanog po punomoćniku ODVJETNIČKO DRUŠTVO HANŽEKOVIĆ &amp; PARTNERI d.o.o.; ELISABETH RECH</izvorni_sadrzaj>
    <derivirana_varijabla naziv="DomainObject.Predmet.ProtustrankaFormatedOIB_1">  DUBROVAČKE VILE d.o.o., OIB 08480714145 zastupanog po punomoćniku ODVJETNIČKO DRUŠTVO HANŽEKOVIĆ &amp; PARTNERI d.o.o.; ELISABETH RECH</derivirana_varijabla>
  </DomainObject.Predmet.ProtustrankaFormatedOIB>
  <DomainObject.Predmet.ProtustrankaFormatedWithAdress>
    <izvorni_sadrzaj> DUBROVAČKE VILE d.o.o., Voćarska cesta 14, 10000 Zagreb zastupanog po punomoćniku ODVJETNIČKO DRUŠTVO HANŽEKOVIĆ &amp; PARTNERI d.o.o.; ELISABETH RECH</izvorni_sadrzaj>
    <derivirana_varijabla naziv="DomainObject.Predmet.ProtustrankaFormatedWithAdress_1"> DUBROVAČKE VILE d.o.o., Voćarska cesta 14, 10000 Zagreb zastupanog po punomoćniku ODVJETNIČKO DRUŠTVO HANŽEKOVIĆ &amp; PARTNERI d.o.o.; ELISABETH RECH</derivirana_varijabla>
  </DomainObject.Predmet.ProtustrankaFormatedWithAdress>
  <DomainObject.Predmet.ProtustrankaFormatedWithAdressOIB>
    <izvorni_sadrzaj> DUBROVAČKE VILE d.o.o., OIB 08480714145, Voćarska cesta 14, 10000 Zagreb zastupanog po punomoćniku ODVJETNIČKO DRUŠTVO HANŽEKOVIĆ &amp; PARTNERI d.o.o.; ELISABETH RECH</izvorni_sadrzaj>
    <derivirana_varijabla naziv="DomainObject.Predmet.ProtustrankaFormatedWithAdressOIB_1"> DUBROVAČKE VILE d.o.o., OIB 08480714145, Voćarska cesta 14, 10000 Zagreb zastupanog po punomoćniku ODVJETNIČKO DRUŠTVO HANŽEKOVIĆ &amp; PARTNERI d.o.o.; ELISABETH RECH</derivirana_varijabla>
  </DomainObject.Predmet.ProtustrankaFormatedWithAdressOIB>
  <DomainObject.Predmet.ProtustrankaWithAdress>
    <izvorni_sadrzaj>DUBROVAČKE VILE d.o.o. Voćarska cesta 14, 10000 Zagreb</izvorni_sadrzaj>
    <derivirana_varijabla naziv="DomainObject.Predmet.ProtustrankaWithAdress_1">DUBROVAČKE VILE d.o.o. Voćarska cesta 14, 10000 Zagreb</derivirana_varijabla>
  </DomainObject.Predmet.ProtustrankaWithAdress>
  <DomainObject.Predmet.ProtustrankaWithAdressOIB>
    <izvorni_sadrzaj>DUBROVAČKE VILE d.o.o., OIB 08480714145, Voćarska cesta 14, 10000 Zagreb</izvorni_sadrzaj>
    <derivirana_varijabla naziv="DomainObject.Predmet.ProtustrankaWithAdressOIB_1">DUBROVAČKE VILE d.o.o., OIB 08480714145, Voćarska cesta 14, 10000 Zagreb</derivirana_varijabla>
  </DomainObject.Predmet.ProtustrankaWithAdressOIB>
  <DomainObject.Predmet.ProtustrankaNazivFormated>
    <izvorni_sadrzaj>DUBROVAČKE VILE d.o.o.</izvorni_sadrzaj>
    <derivirana_varijabla naziv="DomainObject.Predmet.ProtustrankaNazivFormated_1">DUBROVAČKE VILE d.o.o.</derivirana_varijabla>
  </DomainObject.Predmet.ProtustrankaNazivFormated>
  <DomainObject.Predmet.ProtustrankaNazivFormatedOIB>
    <izvorni_sadrzaj>DUBROVAČKE VILE d.o.o., OIB 08480714145</izvorni_sadrzaj>
    <derivirana_varijabla naziv="DomainObject.Predmet.ProtustrankaNazivFormatedOIB_1">DUBROVAČKE VILE d.o.o., OIB 08480714145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DUBROVAČKE VILE d.o.o. zastupanog po punomoćniku ODVJETNIČKO DRUŠTVO HANŽEKOVIĆ &amp; PARTNERI d.o.o.; ELISABETH RECH</item>
    </izvorni_sadrzaj>
    <derivirana_varijabla naziv="DomainObject.Predmet.ProtuStrankaListFormated_1">
      <item>DUBROVAČKE VILE d.o.o. zastupanog po punomoćniku ODVJETNIČKO DRUŠTVO HANŽEKOVIĆ &amp; PARTNERI d.o.o.; ELISABETH RECH</item>
    </derivirana_varijabla>
  </DomainObject.Predmet.ProtuStrankaListFormated>
  <DomainObject.Predmet.ProtuStrankaListFormatedOIB>
    <izvorni_sadrzaj>
      <item>DUBROVAČKE VILE d.o.o., OIB 08480714145 zastupanog po punomoćniku ODVJETNIČKO DRUŠTVO HANŽEKOVIĆ &amp; PARTNERI d.o.o.; ELISABETH RECH</item>
    </izvorni_sadrzaj>
    <derivirana_varijabla naziv="DomainObject.Predmet.ProtuStrankaListFormatedOIB_1">
      <item>DUBROVAČKE VILE d.o.o., OIB 08480714145 zastupanog po punomoćniku ODVJETNIČKO DRUŠTVO HANŽEKOVIĆ &amp; PARTNERI d.o.o.; ELISABETH RECH</item>
    </derivirana_varijabla>
  </DomainObject.Predmet.ProtuStrankaListFormatedOIB>
  <DomainObject.Predmet.ProtuStrankaListFormatedWithAdress>
    <izvorni_sadrzaj>
      <item>DUBROVAČKE VILE d.o.o., Voćarska cesta 14, 10000 Zagreb zastupanog po punomoćniku ODVJETNIČKO DRUŠTVO HANŽEKOVIĆ &amp; PARTNERI d.o.o.; ELISABETH RECH</item>
    </izvorni_sadrzaj>
    <derivirana_varijabla naziv="DomainObject.Predmet.ProtuStrankaListFormatedWithAdress_1">
      <item>DUBROVAČKE VILE d.o.o., Voćarska cesta 14, 10000 Zagreb zastupanog po punomoćniku ODVJETNIČKO DRUŠTVO HANŽEKOVIĆ &amp; PARTNERI d.o.o.; ELISABETH RECH</item>
    </derivirana_varijabla>
  </DomainObject.Predmet.ProtuStrankaListFormatedWithAdress>
  <DomainObject.Predmet.ProtuStrankaListFormatedWithAdressOIB>
    <izvorni_sadrzaj>
      <item>DUBROVAČKE VILE d.o.o., OIB 08480714145, Voćarska cesta 14, 10000 Zagreb zastupanog po punomoćniku ODVJETNIČKO DRUŠTVO HANŽEKOVIĆ &amp; PARTNERI d.o.o.; ELISABETH RECH</item>
    </izvorni_sadrzaj>
    <derivirana_varijabla naziv="DomainObject.Predmet.ProtuStrankaListFormatedWithAdressOIB_1">
      <item>DUBROVAČKE VILE d.o.o., OIB 08480714145, Voćarska cesta 14, 10000 Zagreb zastupanog po punomoćniku ODVJETNIČKO DRUŠTVO HANŽEKOVIĆ &amp; PARTNERI d.o.o.; ELISABETH RECH</item>
    </derivirana_varijabla>
  </DomainObject.Predmet.ProtuStrankaListFormatedWithAdressOIB>
  <DomainObject.Predmet.ProtuStrankaListNazivFormated>
    <izvorni_sadrzaj>
      <item>DUBROVAČKE VILE d.o.o.</item>
    </izvorni_sadrzaj>
    <derivirana_varijabla naziv="DomainObject.Predmet.ProtuStrankaListNazivFormated_1">
      <item>DUBROVAČKE VILE d.o.o.</item>
    </derivirana_varijabla>
  </DomainObject.Predmet.ProtuStrankaListNazivFormated>
  <DomainObject.Predmet.ProtuStrankaListNazivFormatedOIB>
    <izvorni_sadrzaj>
      <item>DUBROVAČKE VILE d.o.o., OIB 08480714145</item>
    </izvorni_sadrzaj>
    <derivirana_varijabla naziv="DomainObject.Predmet.ProtuStrankaListNazivFormatedOIB_1">
      <item>DUBROVAČKE VILE d.o.o., OIB 08480714145</item>
    </derivirana_varijabla>
  </DomainObject.Predmet.ProtuStrankaListNazivFormatedOIB>
  <DomainObject.Predmet.OstaliListFormated>
    <izvorni_sadrzaj>
      <item>ODVJETNIČKO DRUŠTVO HANŽEKOVIĆ &amp; PARTNERI d.o.o. punomoćnik sudionika u postupku DUBROVAČKE VILE d.o.o.</item>
      <item>ELISABETH RECH punomoćnik sudionika u postupku DUBROVAČKE VILE d.o.o.</item>
    </izvorni_sadrzaj>
    <derivirana_varijabla naziv="DomainObject.Predmet.OstaliListFormated_1">
      <item>ODVJETNIČKO DRUŠTVO HANŽEKOVIĆ &amp; PARTNERI d.o.o. punomoćnik sudionika u postupku DUBROVAČKE VILE d.o.o.</item>
      <item>ELISABETH RECH punomoćnik sudionika u postupku DUBROVAČKE VILE d.o.o.</item>
    </derivirana_varijabla>
  </DomainObject.Predmet.OstaliListFormated>
  <DomainObject.Predmet.OstaliListFormatedOIB>
    <izvorni_sadrzaj>
      <item>ODVJETNIČKO DRUŠTVO HANŽEKOVIĆ &amp; PARTNERI d.o.o. punomoćnik sudionika u postupku DUBROVAČKE VILE d.o.o.</item>
      <item>ELISABETH RECH, OIB 29687669271 punomoćnik sudionika u postupku DUBROVAČKE VILE d.o.o.</item>
    </izvorni_sadrzaj>
    <derivirana_varijabla naziv="DomainObject.Predmet.OstaliListFormatedOIB_1">
      <item>ODVJETNIČKO DRUŠTVO HANŽEKOVIĆ &amp; PARTNERI d.o.o. punomoćnik sudionika u postupku DUBROVAČKE VILE d.o.o.</item>
      <item>ELISABETH RECH, OIB 29687669271 punomoćnik sudionika u postupku DUBROVAČKE VILE d.o.o.</item>
    </derivirana_varijabla>
  </DomainObject.Predmet.OstaliListFormatedOIB>
  <DomainObject.Predmet.OstaliListFormatedWithAdress>
    <izvorni_sadrzaj>
      <item>ODVJETNIČKO DRUŠTVO HANŽEKOVIĆ &amp; PARTNERI d.o.o., Radnička cesta 22, 10000 Zagreb punomoćnik sudionika u postupku DUBROVAČKE VILE d.o.o.</item>
      <item>ELISABETH RECH, Karntner Ring 4/5, 1010 Wien Beč punomoćnik sudionika u postupku DUBROVAČKE VILE d.o.o.</item>
    </izvorni_sadrzaj>
    <derivirana_varijabla naziv="DomainObject.Predmet.OstaliListFormatedWithAdress_1">
      <item>ODVJETNIČKO DRUŠTVO HANŽEKOVIĆ &amp; PARTNERI d.o.o., Radnička cesta 22, 10000 Zagreb punomoćnik sudionika u postupku DUBROVAČKE VILE d.o.o.</item>
      <item>ELISABETH RECH, Karntner Ring 4/5, 1010 Wien Beč punomoćnik sudionika u postupku DUBROVAČKE VILE d.o.o.</item>
    </derivirana_varijabla>
  </DomainObject.Predmet.OstaliListFormatedWithAdress>
  <DomainObject.Predmet.OstaliListFormatedWithAdressOIB>
    <izvorni_sadrzaj>
      <item>ODVJETNIČKO DRUŠTVO HANŽEKOVIĆ &amp; PARTNERI d.o.o., Radnička cesta 22, 10000 Zagreb punomoćnik sudionika u postupku DUBROVAČKE VILE d.o.o.</item>
      <item>ELISABETH RECH, OIB 29687669271, Karntner Ring 4/5, 1010 Wien Beč punomoćnik sudionika u postupku DUBROVAČKE VILE d.o.o.</item>
    </izvorni_sadrzaj>
    <derivirana_varijabla naziv="DomainObject.Predmet.OstaliListFormatedWithAdressOIB_1">
      <item>ODVJETNIČKO DRUŠTVO HANŽEKOVIĆ &amp; PARTNERI d.o.o., Radnička cesta 22, 10000 Zagreb punomoćnik sudionika u postupku DUBROVAČKE VILE d.o.o.</item>
      <item>ELISABETH RECH, OIB 29687669271, Karntner Ring 4/5, 1010 Wien Beč punomoćnik sudionika u postupku DUBROVAČKE VILE d.o.o.</item>
    </derivirana_varijabla>
  </DomainObject.Predmet.OstaliListFormatedWithAdressOIB>
  <DomainObject.Predmet.OstaliListNazivFormated>
    <izvorni_sadrzaj>
      <item>ODVJETNIČKO DRUŠTVO HANŽEKOVIĆ &amp; PARTNERI d.o.o.</item>
      <item>ELISABETH RECH</item>
    </izvorni_sadrzaj>
    <derivirana_varijabla naziv="DomainObject.Predmet.OstaliListNazivFormated_1">
      <item>ODVJETNIČKO DRUŠTVO HANŽEKOVIĆ &amp; PARTNERI d.o.o.</item>
      <item>ELISABETH RECH</item>
    </derivirana_varijabla>
  </DomainObject.Predmet.OstaliListNazivFormated>
  <DomainObject.Predmet.OstaliListNazivFormatedOIB>
    <izvorni_sadrzaj>
      <item>ODVJETNIČKO DRUŠTVO HANŽEKOVIĆ &amp; PARTNERI d.o.o.</item>
      <item>ELISABETH RECH, OIB 29687669271</item>
    </izvorni_sadrzaj>
    <derivirana_varijabla naziv="DomainObject.Predmet.OstaliListNazivFormatedOIB_1">
      <item>ODVJETNIČKO DRUŠTVO HANŽEKOVIĆ &amp; PARTNERI d.o.o.</item>
      <item>ELISABETH RECH, OIB 29687669271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DUBROVAČKE VILE d.o.o.</izvorni_sadrzaj>
    <derivirana_varijabla naziv="DomainObject.Predmet.ProtustrankaIDrugi_1">DUBROVAČKE VILE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DUBROVAČKE VILE d.o.o., OIB 08480714145, Voćarska cesta 14, 10000 Zagreb</izvorni_sadrzaj>
    <derivirana_varijabla naziv="DomainObject.Predmet.ProtustrankaIDrugiAdressOIB_1">DUBROVAČKE VILE d.o.o., OIB 08480714145, Voćarska cesta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DUBROVAČKE VILE d.o.o.</item>
      <item>ODVJETNIČKO DRUŠTVO HANŽEKOVIĆ &amp; PARTNERI d.o.o.</item>
      <item>ELISABETH RECH</item>
    </izvorni_sadrzaj>
    <derivirana_varijabla naziv="DomainObject.Predmet.SudioniciListNaziv_1">
      <item>FINA Regionalni centar Zagreb</item>
      <item>DUBROVAČKE VILE d.o.o.</item>
      <item>ODVJETNIČKO DRUŠTVO HANŽEKOVIĆ &amp; PARTNERI d.o.o.</item>
      <item>ELISABETH RECH</item>
    </derivirana_varijabla>
  </DomainObject.Predmet.SudioniciListNaziv>
  <DomainObject.Predmet.SudioniciListAdressOIB>
    <izvorni_sadrzaj>
      <item>FINA Regionalni centar Zagreb, OIB 85821130368, Trg svibanjskih žrtava 1995. 1,10000 Zagreb</item>
      <item>DUBROVAČKE VILE d.o.o., OIB 08480714145, Voćarska cesta 14,10000 Zagreb</item>
      <item>ODVJETNIČKO DRUŠTVO HANŽEKOVIĆ &amp; PARTNERI d.o.o., Radnička cesta 22,10000 Zagreb</item>
      <item>ELISABETH RECH, OIB 29687669271, Karntner Ring 4/5,1010 Wien Beč</item>
    </izvorni_sadrzaj>
    <derivirana_varijabla naziv="DomainObject.Predmet.SudioniciListAdressOIB_1">
      <item>FINA Regionalni centar Zagreb, OIB 85821130368, Trg svibanjskih žrtava 1995. 1,10000 Zagreb</item>
      <item>DUBROVAČKE VILE d.o.o., OIB 08480714145, Voćarska cesta 14,10000 Zagreb</item>
      <item>ODVJETNIČKO DRUŠTVO HANŽEKOVIĆ &amp; PARTNERI d.o.o., Radnička cesta 22,10000 Zagreb</item>
      <item>ELISABETH RECH, OIB 29687669271, Karntner Ring 4/5,1010 Wien Beč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08480714145</item>
      <item>, OIB null</item>
      <item>, OIB 29687669271</item>
    </izvorni_sadrzaj>
    <derivirana_varijabla naziv="DomainObject.Predmet.SudioniciListNazivOIB_1">
      <item>, OIB 85821130368</item>
      <item>, OIB 08480714145</item>
      <item>, OIB null</item>
      <item>, OIB 29687669271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listopada 2017.</izvorni_sadrzaj>
    <derivirana_varijabla naziv="DomainObject.Predmet.DatumZadnjeOdrzaneSudskeRadnje_1">5. listopada 2017.</derivirana_varijabla>
  </DomainObject.Predmet.DatumZadnjeOdrzaneSudskeRadnje>
  <DomainObject.PredzadnjaOdlukaIzPredmeta.DatumDonosenjaOdluke>
    <izvorni_sadrzaj>6. rujna 2018.</izvorni_sadrzaj>
    <derivirana_varijabla naziv="DomainObject.PredzadnjaOdlukaIzPredmeta.DatumDonosenjaOdluke_1">6. rujna 2018.</derivirana_varijabla>
  </DomainObject.PredzadnjaOdlukaIzPredmeta.DatumDonosenjaOdluke>
  <DomainObject.PredzadnjaOdlukaIzPredmeta.Oznaka>
    <izvorni_sadrzaj>St-2981/2016-50</izvorni_sadrzaj>
    <derivirana_varijabla naziv="DomainObject.PredzadnjaOdlukaIzPredmeta.Oznaka_1">St-2981/2016-50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F57086-C3F4-4305-B281-61053FAB4C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1084</properties:Words>
  <properties:Characters>5909</properties:Characters>
  <properties:Lines>134</properties:Lines>
  <properties:Paragraphs>57</properties:Paragraphs>
  <properties:TotalTime>1968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2017-09-21T11:29:00Z</dcterms:created>
  <dc:creator>BISERKA CALIC</dc:creator>
  <cp:lastModifiedBy>Valentina Gabud</cp:lastModifiedBy>
  <cp:lastPrinted>2018-10-05T07:01:00Z</cp:lastPrinted>
  <dcterms:modified xmlns:xsi="http://www.w3.org/2001/XMLSchema-instance" xsi:type="dcterms:W3CDTF">2018-10-05T07:01:00Z</dcterms:modified>
  <cp:revision>51</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(16. rješenje dosuda - novo Fina.docx)</vt:lpwstr>
  </prop:property>
  <prop:property name="CC_coloring" pid="4" fmtid="{D5CDD505-2E9C-101B-9397-08002B2CF9AE}">
    <vt:bool>false</vt:bool>
  </prop:property>
  <prop:property name="BrojStranica" pid="5" fmtid="{D5CDD505-2E9C-101B-9397-08002B2CF9AE}">
    <vt:i4>3</vt:i4>
  </prop:property>
</prop:Properties>
</file>