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82efd" w14:paraId="1f82efd" w:rsidRDefault="006B4EF8" w:rsidP="006B4EF8" w:rsidR="002A3081" w:rsidRPr="006B4EF8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  <w:r w:rsidRPr="006B4EF8">
        <w:rPr>
          <w:b/>
          <w:sz w:val="24"/>
          <w:szCs w:val="24"/>
        </w:rPr>
        <w:t>OBRAZAC 20.</w:t>
      </w:r>
    </w:p>
    <w:p w:rsidRDefault="006B4EF8" w:rsidP="006B4EF8" w:rsidR="006B4EF8">
      <w:pPr>
        <w:jc w:val="center"/>
        <w:rPr>
          <w:b/>
          <w:sz w:val="24"/>
          <w:szCs w:val="24"/>
        </w:rPr>
      </w:pPr>
      <w:r w:rsidRPr="006B4EF8">
        <w:rPr>
          <w:b/>
          <w:sz w:val="24"/>
          <w:szCs w:val="24"/>
        </w:rPr>
        <w:t xml:space="preserve">IZVJEŠĆE STEČAJNOG UPRAVITELJA O TIJEKU STEČAJNOG POSTUPKA I </w:t>
      </w:r>
    </w:p>
    <w:p w:rsidRDefault="006B4EF8" w:rsidP="006B4EF8" w:rsidR="006B4EF8">
      <w:pPr>
        <w:jc w:val="center"/>
        <w:rPr>
          <w:b/>
          <w:sz w:val="24"/>
          <w:szCs w:val="24"/>
        </w:rPr>
      </w:pPr>
      <w:r w:rsidRPr="006B4EF8">
        <w:rPr>
          <w:b/>
          <w:sz w:val="24"/>
          <w:szCs w:val="24"/>
        </w:rPr>
        <w:t>STANJU STEČAJNE MASE</w:t>
      </w:r>
    </w:p>
    <w:p w:rsidRDefault="006B4EF8" w:rsidP="006B4EF8" w:rsidR="006B4EF8">
      <w:pPr>
        <w:rPr>
          <w:sz w:val="24"/>
          <w:szCs w:val="24"/>
        </w:rPr>
      </w:pPr>
    </w:p>
    <w:p w:rsidRDefault="006B4EF8" w:rsidP="006B4EF8" w:rsidR="006B4EF8">
      <w:pPr>
        <w:rPr>
          <w:sz w:val="24"/>
          <w:szCs w:val="24"/>
        </w:rPr>
      </w:pPr>
      <w:r>
        <w:rPr>
          <w:sz w:val="24"/>
          <w:szCs w:val="24"/>
        </w:rPr>
        <w:t xml:space="preserve">Nadležni trgovački sud: </w:t>
      </w:r>
      <w:r w:rsidRPr="00611510">
        <w:rPr>
          <w:b/>
          <w:sz w:val="24"/>
          <w:szCs w:val="24"/>
        </w:rPr>
        <w:t>Trgovački sud u Zagrebu</w:t>
      </w:r>
      <w:r w:rsidR="00611510" w:rsidRPr="00611510">
        <w:rPr>
          <w:b/>
          <w:sz w:val="24"/>
          <w:szCs w:val="24"/>
        </w:rPr>
        <w:t>, Zagreb, Amruševa 2/II</w:t>
      </w:r>
    </w:p>
    <w:p w:rsidRDefault="006B4EF8" w:rsidP="006B4EF8" w:rsidR="006B4EF8">
      <w:pPr>
        <w:rPr>
          <w:sz w:val="24"/>
          <w:szCs w:val="24"/>
        </w:rPr>
      </w:pPr>
      <w:r>
        <w:rPr>
          <w:sz w:val="24"/>
          <w:szCs w:val="24"/>
        </w:rPr>
        <w:t xml:space="preserve">Poslovni broj spisa: </w:t>
      </w:r>
      <w:r w:rsidRPr="00611510">
        <w:rPr>
          <w:b/>
          <w:sz w:val="24"/>
          <w:szCs w:val="24"/>
        </w:rPr>
        <w:t>St-</w:t>
      </w:r>
      <w:r w:rsidR="007C35FF">
        <w:rPr>
          <w:b/>
          <w:sz w:val="24"/>
          <w:szCs w:val="24"/>
        </w:rPr>
        <w:t>1114</w:t>
      </w:r>
      <w:r w:rsidRPr="00611510">
        <w:rPr>
          <w:b/>
          <w:sz w:val="24"/>
          <w:szCs w:val="24"/>
        </w:rPr>
        <w:t>/201</w:t>
      </w:r>
      <w:r w:rsidR="007C35FF">
        <w:rPr>
          <w:b/>
          <w:sz w:val="24"/>
          <w:szCs w:val="24"/>
        </w:rPr>
        <w:t>7</w:t>
      </w:r>
    </w:p>
    <w:p w:rsidRDefault="006B4EF8" w:rsidP="006B4EF8" w:rsidR="006B4EF8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Dužnik: </w:t>
      </w:r>
      <w:r w:rsidR="003E7141">
        <w:rPr>
          <w:b/>
          <w:sz w:val="24"/>
          <w:szCs w:val="24"/>
        </w:rPr>
        <w:t xml:space="preserve">ADRIA TRAVEL </w:t>
      </w:r>
      <w:r w:rsidRPr="00611510">
        <w:rPr>
          <w:b/>
          <w:sz w:val="24"/>
          <w:szCs w:val="24"/>
        </w:rPr>
        <w:t xml:space="preserve">d.o.o. u stečaju, Zagreb, </w:t>
      </w:r>
      <w:r w:rsidR="003E7141">
        <w:rPr>
          <w:b/>
          <w:sz w:val="24"/>
          <w:szCs w:val="24"/>
        </w:rPr>
        <w:t>Crvenog križa 31/2</w:t>
      </w:r>
      <w:r w:rsidRPr="00611510">
        <w:rPr>
          <w:b/>
          <w:sz w:val="24"/>
          <w:szCs w:val="24"/>
        </w:rPr>
        <w:t xml:space="preserve">, OIB: </w:t>
      </w:r>
      <w:r w:rsidR="003E7141">
        <w:rPr>
          <w:b/>
          <w:sz w:val="24"/>
          <w:szCs w:val="24"/>
        </w:rPr>
        <w:t>36558852714</w:t>
      </w:r>
    </w:p>
    <w:p w:rsidRDefault="007E2B87" w:rsidP="006B4EF8" w:rsidR="007E2B87">
      <w:pPr>
        <w:rPr>
          <w:sz w:val="24"/>
          <w:szCs w:val="24"/>
        </w:rPr>
      </w:pPr>
    </w:p>
    <w:p w:rsidRDefault="006B4EF8" w:rsidP="006B4EF8" w:rsidR="006B4EF8">
      <w:pPr>
        <w:rPr>
          <w:sz w:val="24"/>
          <w:szCs w:val="24"/>
        </w:rPr>
      </w:pPr>
    </w:p>
    <w:p w:rsidRDefault="006B4EF8" w:rsidP="006B4EF8" w:rsidR="006B4EF8" w:rsidRPr="00611510">
      <w:pPr>
        <w:pStyle w:val="Odlomakpopisa"/>
        <w:numPr>
          <w:ilvl w:val="0"/>
          <w:numId w:val="1"/>
        </w:numPr>
        <w:rPr>
          <w:b/>
          <w:sz w:val="24"/>
          <w:szCs w:val="24"/>
        </w:rPr>
      </w:pPr>
      <w:r w:rsidRPr="00611510">
        <w:rPr>
          <w:b/>
          <w:sz w:val="24"/>
          <w:szCs w:val="24"/>
        </w:rPr>
        <w:t xml:space="preserve">TIJEK STEČAJNOG POSTUPKA U RAZDOBLJU OD </w:t>
      </w:r>
      <w:r w:rsidR="00FD68AA">
        <w:rPr>
          <w:b/>
          <w:sz w:val="24"/>
          <w:szCs w:val="24"/>
        </w:rPr>
        <w:t>28</w:t>
      </w:r>
      <w:r w:rsidRPr="00611510">
        <w:rPr>
          <w:b/>
          <w:sz w:val="24"/>
          <w:szCs w:val="24"/>
        </w:rPr>
        <w:t>.</w:t>
      </w:r>
      <w:r w:rsidR="006870CC">
        <w:rPr>
          <w:b/>
          <w:sz w:val="24"/>
          <w:szCs w:val="24"/>
        </w:rPr>
        <w:t>0</w:t>
      </w:r>
      <w:r w:rsidR="00347409">
        <w:rPr>
          <w:b/>
          <w:sz w:val="24"/>
          <w:szCs w:val="24"/>
        </w:rPr>
        <w:t>6</w:t>
      </w:r>
      <w:r w:rsidRPr="00611510">
        <w:rPr>
          <w:b/>
          <w:sz w:val="24"/>
          <w:szCs w:val="24"/>
        </w:rPr>
        <w:t>.201</w:t>
      </w:r>
      <w:r w:rsidR="00FD68AA">
        <w:rPr>
          <w:b/>
          <w:sz w:val="24"/>
          <w:szCs w:val="24"/>
        </w:rPr>
        <w:t>8</w:t>
      </w:r>
      <w:r w:rsidRPr="00611510">
        <w:rPr>
          <w:b/>
          <w:sz w:val="24"/>
          <w:szCs w:val="24"/>
        </w:rPr>
        <w:t>.-</w:t>
      </w:r>
      <w:r w:rsidR="00FD68AA">
        <w:rPr>
          <w:b/>
          <w:sz w:val="24"/>
          <w:szCs w:val="24"/>
        </w:rPr>
        <w:t>2</w:t>
      </w:r>
      <w:r w:rsidR="00347409">
        <w:rPr>
          <w:b/>
          <w:sz w:val="24"/>
          <w:szCs w:val="24"/>
        </w:rPr>
        <w:t>4</w:t>
      </w:r>
      <w:r w:rsidRPr="00611510">
        <w:rPr>
          <w:b/>
          <w:sz w:val="24"/>
          <w:szCs w:val="24"/>
        </w:rPr>
        <w:t>.0</w:t>
      </w:r>
      <w:r w:rsidR="00347409">
        <w:rPr>
          <w:b/>
          <w:sz w:val="24"/>
          <w:szCs w:val="24"/>
        </w:rPr>
        <w:t>9</w:t>
      </w:r>
      <w:r w:rsidRPr="00611510">
        <w:rPr>
          <w:b/>
          <w:sz w:val="24"/>
          <w:szCs w:val="24"/>
        </w:rPr>
        <w:t>.2018.GODINE</w:t>
      </w:r>
    </w:p>
    <w:p w:rsidRDefault="006B4EF8" w:rsidP="006B4EF8" w:rsidR="006B4EF8">
      <w:pPr>
        <w:pStyle w:val="Odlomakpopisa"/>
        <w:rPr>
          <w:sz w:val="24"/>
          <w:szCs w:val="24"/>
        </w:rPr>
      </w:pPr>
    </w:p>
    <w:p w:rsidRDefault="00347409" w:rsidP="007A3D6F" w:rsidR="00F73135">
      <w:pPr>
        <w:pStyle w:val="Odlomakpopis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Dana 11.09.2018. godine zaprimljena je obavijest o ustupu tražbina u kojem Zagrebačka banka d.d. (razlučni vjerovnik) kao </w:t>
      </w:r>
      <w:r w:rsidRPr="00347409">
        <w:rPr>
          <w:sz w:val="24"/>
          <w:szCs w:val="24"/>
        </w:rPr>
        <w:t>Prodavatelj</w:t>
      </w:r>
      <w:r>
        <w:rPr>
          <w:sz w:val="24"/>
          <w:szCs w:val="24"/>
        </w:rPr>
        <w:t xml:space="preserve"> ustupa sva prava i tražbine društvu B2 kapital d.o.o., Radnička cesta 41, Zagreb, kao Kupcu, te obavještava da sve iznose koje ADRIA TRAVEL d.o.o. u stečaju duguje na temelju Ugovora s Bankom treba platiti društvu B2 </w:t>
      </w:r>
      <w:r w:rsidRPr="00347409">
        <w:rPr>
          <w:sz w:val="24"/>
          <w:szCs w:val="24"/>
        </w:rPr>
        <w:t>Kapital</w:t>
      </w:r>
      <w:r>
        <w:rPr>
          <w:sz w:val="24"/>
          <w:szCs w:val="24"/>
        </w:rPr>
        <w:t>.</w:t>
      </w:r>
    </w:p>
    <w:p w:rsidRDefault="007E2B87" w:rsidP="007E2B87" w:rsidR="007E2B87">
      <w:pPr>
        <w:pStyle w:val="Odlomakpopisa"/>
        <w:rPr>
          <w:sz w:val="24"/>
          <w:szCs w:val="24"/>
        </w:rPr>
      </w:pPr>
    </w:p>
    <w:p w:rsidRDefault="00347409" w:rsidP="00347409" w:rsidR="00347409" w:rsidRPr="00347409">
      <w:pPr>
        <w:pStyle w:val="Odlomakpopisa"/>
        <w:rPr>
          <w:sz w:val="24"/>
          <w:szCs w:val="24"/>
        </w:rPr>
      </w:pPr>
    </w:p>
    <w:p w:rsidRDefault="007A3D6F" w:rsidP="007A3D6F" w:rsidR="007A3D6F" w:rsidRPr="00611510">
      <w:pPr>
        <w:pStyle w:val="Odlomakpopisa"/>
        <w:numPr>
          <w:ilvl w:val="0"/>
          <w:numId w:val="1"/>
        </w:numPr>
        <w:rPr>
          <w:b/>
          <w:sz w:val="24"/>
          <w:szCs w:val="24"/>
        </w:rPr>
      </w:pPr>
      <w:r w:rsidRPr="00611510">
        <w:rPr>
          <w:b/>
          <w:sz w:val="24"/>
          <w:szCs w:val="24"/>
        </w:rPr>
        <w:t>STANJE STEČAJNE MASE</w:t>
      </w:r>
    </w:p>
    <w:p w:rsidRDefault="00F73135" w:rsidP="00F73135" w:rsidR="00F73135">
      <w:pPr>
        <w:rPr>
          <w:sz w:val="24"/>
          <w:szCs w:val="24"/>
        </w:rPr>
      </w:pPr>
      <w:r>
        <w:rPr>
          <w:sz w:val="24"/>
          <w:szCs w:val="24"/>
        </w:rPr>
        <w:t>I</w:t>
      </w:r>
      <w:r w:rsidR="006D2E3D">
        <w:rPr>
          <w:sz w:val="24"/>
          <w:szCs w:val="24"/>
        </w:rPr>
        <w:t xml:space="preserve">movinu društva čine </w:t>
      </w:r>
      <w:r w:rsidR="00E903A0">
        <w:rPr>
          <w:sz w:val="24"/>
          <w:szCs w:val="24"/>
        </w:rPr>
        <w:t>po</w:t>
      </w:r>
      <w:r w:rsidR="006D2E3D">
        <w:rPr>
          <w:sz w:val="24"/>
          <w:szCs w:val="24"/>
        </w:rPr>
        <w:t>kretnine:</w:t>
      </w:r>
    </w:p>
    <w:p w:rsidRDefault="00E903A0" w:rsidP="00E903A0" w:rsidR="00E903A0">
      <w:pPr>
        <w:pStyle w:val="Odlomakpopisa"/>
        <w:numPr>
          <w:ilvl w:val="0"/>
          <w:numId w:val="4"/>
        </w:numPr>
        <w:spacing w:lineRule="auto" w:line="240" w:after="200"/>
        <w:rPr>
          <w:sz w:val="24"/>
          <w:szCs w:val="24"/>
        </w:rPr>
      </w:pPr>
      <w:r>
        <w:rPr>
          <w:sz w:val="24"/>
          <w:szCs w:val="24"/>
        </w:rPr>
        <w:t xml:space="preserve">Putnički brod </w:t>
      </w:r>
      <w:r w:rsidRPr="002B5780">
        <w:rPr>
          <w:sz w:val="24"/>
          <w:szCs w:val="24"/>
        </w:rPr>
        <w:t xml:space="preserve">ROBIN HOOD </w:t>
      </w:r>
      <w:r>
        <w:rPr>
          <w:sz w:val="24"/>
          <w:szCs w:val="24"/>
        </w:rPr>
        <w:t>( ex Maverik )</w:t>
      </w:r>
      <w:r w:rsidR="00AA6904">
        <w:rPr>
          <w:sz w:val="24"/>
          <w:szCs w:val="24"/>
        </w:rPr>
        <w:t xml:space="preserve"> </w:t>
      </w:r>
      <w:r w:rsidRPr="002B5780">
        <w:rPr>
          <w:sz w:val="24"/>
          <w:szCs w:val="24"/>
        </w:rPr>
        <w:t>koji je upisan u ulošku 5T-1120 Lučke kapetanije Split</w:t>
      </w:r>
      <w:r>
        <w:rPr>
          <w:sz w:val="24"/>
          <w:szCs w:val="24"/>
        </w:rPr>
        <w:t>, procijenjene vrijednosti 750.000,00 EUR</w:t>
      </w:r>
    </w:p>
    <w:p w:rsidRDefault="00E903A0" w:rsidP="00E903A0" w:rsidR="00E903A0">
      <w:pPr>
        <w:pStyle w:val="Odlomakpopisa"/>
        <w:spacing w:lineRule="auto" w:line="240"/>
        <w:rPr>
          <w:sz w:val="24"/>
          <w:szCs w:val="24"/>
        </w:rPr>
      </w:pPr>
    </w:p>
    <w:p w:rsidRDefault="00E903A0" w:rsidP="006D2E3D" w:rsidR="006D2E3D" w:rsidRPr="00E903A0">
      <w:pPr>
        <w:pStyle w:val="Odlomakpopisa"/>
        <w:numPr>
          <w:ilvl w:val="0"/>
          <w:numId w:val="4"/>
        </w:numPr>
        <w:spacing w:lineRule="auto" w:line="240" w:after="200"/>
        <w:rPr>
          <w:sz w:val="24"/>
          <w:szCs w:val="24"/>
        </w:rPr>
      </w:pPr>
      <w:r>
        <w:rPr>
          <w:sz w:val="24"/>
          <w:szCs w:val="24"/>
        </w:rPr>
        <w:t>Ribarski brod MACAO upisan u ulošku broj 3</w:t>
      </w:r>
      <w:r w:rsidR="00E51F4F">
        <w:rPr>
          <w:sz w:val="24"/>
          <w:szCs w:val="24"/>
        </w:rPr>
        <w:t xml:space="preserve"> </w:t>
      </w:r>
      <w:r>
        <w:rPr>
          <w:sz w:val="24"/>
          <w:szCs w:val="24"/>
        </w:rPr>
        <w:t>Upisnik</w:t>
      </w:r>
      <w:r w:rsidR="00E51F4F">
        <w:rPr>
          <w:sz w:val="24"/>
          <w:szCs w:val="24"/>
        </w:rPr>
        <w:t>a</w:t>
      </w:r>
      <w:r>
        <w:rPr>
          <w:sz w:val="24"/>
          <w:szCs w:val="24"/>
        </w:rPr>
        <w:t xml:space="preserve"> brodova u gradnji Lučke kapetanije u Zadru, procijenjene vrijednosti 390.000,00 EUR</w:t>
      </w:r>
    </w:p>
    <w:p w:rsidRDefault="00E903A0" w:rsidP="006D2E3D" w:rsidR="006D2E3D">
      <w:pPr>
        <w:rPr>
          <w:sz w:val="24"/>
          <w:szCs w:val="24"/>
        </w:rPr>
      </w:pPr>
      <w:r>
        <w:rPr>
          <w:sz w:val="24"/>
          <w:szCs w:val="24"/>
        </w:rPr>
        <w:t>Priznato</w:t>
      </w:r>
      <w:r w:rsidR="006D2E3D">
        <w:rPr>
          <w:sz w:val="24"/>
          <w:szCs w:val="24"/>
        </w:rPr>
        <w:t xml:space="preserve"> je  </w:t>
      </w:r>
      <w:r w:rsidR="00FD68AA">
        <w:rPr>
          <w:sz w:val="24"/>
          <w:szCs w:val="24"/>
        </w:rPr>
        <w:t>dvadeset</w:t>
      </w:r>
      <w:r w:rsidR="006D2E3D">
        <w:rPr>
          <w:sz w:val="24"/>
          <w:szCs w:val="24"/>
        </w:rPr>
        <w:t xml:space="preserve"> tražbina u vrijednosti </w:t>
      </w:r>
      <w:r w:rsidR="00FD68AA">
        <w:rPr>
          <w:sz w:val="24"/>
          <w:szCs w:val="24"/>
        </w:rPr>
        <w:t>21.525.232,83</w:t>
      </w:r>
      <w:r w:rsidR="006D2E3D">
        <w:rPr>
          <w:sz w:val="24"/>
          <w:szCs w:val="24"/>
        </w:rPr>
        <w:t xml:space="preserve"> kn, I viši isplatni red </w:t>
      </w:r>
      <w:r w:rsidR="00FD68AA">
        <w:rPr>
          <w:sz w:val="24"/>
          <w:szCs w:val="24"/>
        </w:rPr>
        <w:t>2.324,17</w:t>
      </w:r>
      <w:r w:rsidR="006D2E3D">
        <w:rPr>
          <w:sz w:val="24"/>
          <w:szCs w:val="24"/>
        </w:rPr>
        <w:t xml:space="preserve"> kn, a  II viši isplatni red </w:t>
      </w:r>
      <w:r w:rsidR="00FD68AA">
        <w:rPr>
          <w:sz w:val="24"/>
          <w:szCs w:val="24"/>
        </w:rPr>
        <w:t>21.522.908,66</w:t>
      </w:r>
      <w:r w:rsidR="006D2E3D">
        <w:rPr>
          <w:sz w:val="24"/>
          <w:szCs w:val="24"/>
        </w:rPr>
        <w:t xml:space="preserve"> kn.</w:t>
      </w:r>
    </w:p>
    <w:p w:rsidRDefault="006D2E3D" w:rsidP="006D2E3D" w:rsidR="006D2E3D">
      <w:pPr>
        <w:rPr>
          <w:sz w:val="24"/>
          <w:szCs w:val="24"/>
        </w:rPr>
      </w:pPr>
      <w:r>
        <w:rPr>
          <w:sz w:val="24"/>
          <w:szCs w:val="24"/>
        </w:rPr>
        <w:t xml:space="preserve">Razlučno pravo je prijavila </w:t>
      </w:r>
      <w:r w:rsidR="00FD68AA">
        <w:rPr>
          <w:sz w:val="24"/>
          <w:szCs w:val="24"/>
        </w:rPr>
        <w:t>Zagrebačka banka d.d.</w:t>
      </w:r>
      <w:r>
        <w:rPr>
          <w:sz w:val="24"/>
          <w:szCs w:val="24"/>
        </w:rPr>
        <w:t xml:space="preserve"> u iznosu od </w:t>
      </w:r>
      <w:r w:rsidR="00FD68AA">
        <w:rPr>
          <w:sz w:val="24"/>
          <w:szCs w:val="24"/>
        </w:rPr>
        <w:t>14.093.403,36</w:t>
      </w:r>
      <w:r>
        <w:rPr>
          <w:sz w:val="24"/>
          <w:szCs w:val="24"/>
        </w:rPr>
        <w:t xml:space="preserve"> kn na temelju </w:t>
      </w:r>
      <w:r w:rsidR="00FD68AA">
        <w:rPr>
          <w:sz w:val="24"/>
          <w:szCs w:val="24"/>
        </w:rPr>
        <w:t>Ugovora o založnim pravima od 20.12.2013. godine Ov-7431/13 i 15.10.2014. godine Ov-3583/14.</w:t>
      </w:r>
    </w:p>
    <w:p w:rsidRDefault="007E2B87" w:rsidP="006D2E3D" w:rsidR="006D2E3D">
      <w:pPr>
        <w:rPr>
          <w:sz w:val="24"/>
          <w:szCs w:val="24"/>
        </w:rPr>
      </w:pPr>
      <w:r>
        <w:rPr>
          <w:sz w:val="24"/>
          <w:szCs w:val="24"/>
        </w:rPr>
        <w:t>S</w:t>
      </w:r>
      <w:r w:rsidR="00FD68AA">
        <w:rPr>
          <w:sz w:val="24"/>
          <w:szCs w:val="24"/>
        </w:rPr>
        <w:t xml:space="preserve">tanje na žiro računu je </w:t>
      </w:r>
      <w:r>
        <w:rPr>
          <w:sz w:val="24"/>
          <w:szCs w:val="24"/>
        </w:rPr>
        <w:t>22.916,85</w:t>
      </w:r>
      <w:r w:rsidR="00FD68AA">
        <w:rPr>
          <w:sz w:val="24"/>
          <w:szCs w:val="24"/>
        </w:rPr>
        <w:t xml:space="preserve"> kuna.</w:t>
      </w:r>
    </w:p>
    <w:p w:rsidRDefault="007E2B87" w:rsidP="006D2E3D" w:rsidR="007E2B87">
      <w:pPr>
        <w:rPr>
          <w:sz w:val="24"/>
          <w:szCs w:val="24"/>
        </w:rPr>
      </w:pPr>
    </w:p>
    <w:p w:rsidRDefault="007E2B87" w:rsidP="006D2E3D" w:rsidR="007E2B87">
      <w:pPr>
        <w:rPr>
          <w:sz w:val="24"/>
          <w:szCs w:val="24"/>
        </w:rPr>
      </w:pPr>
    </w:p>
    <w:p w:rsidRDefault="00970980" w:rsidP="006D2E3D" w:rsidR="00970980">
      <w:pPr>
        <w:rPr>
          <w:sz w:val="24"/>
          <w:szCs w:val="24"/>
        </w:rPr>
      </w:pPr>
    </w:p>
    <w:p w:rsidRDefault="00970980" w:rsidP="00970980" w:rsidR="00970980" w:rsidRPr="00611510">
      <w:pPr>
        <w:pStyle w:val="Odlomakpopisa"/>
        <w:numPr>
          <w:ilvl w:val="0"/>
          <w:numId w:val="1"/>
        </w:numPr>
        <w:rPr>
          <w:b/>
          <w:sz w:val="24"/>
          <w:szCs w:val="24"/>
        </w:rPr>
      </w:pPr>
      <w:r w:rsidRPr="00611510">
        <w:rPr>
          <w:b/>
          <w:sz w:val="24"/>
          <w:szCs w:val="24"/>
        </w:rPr>
        <w:lastRenderedPageBreak/>
        <w:t xml:space="preserve">RADNJE KOJE ĆE SE PODUZETI U NAREDNOM RAZDOBLJU OD </w:t>
      </w:r>
      <w:r w:rsidR="00FD68AA">
        <w:rPr>
          <w:b/>
          <w:sz w:val="24"/>
          <w:szCs w:val="24"/>
        </w:rPr>
        <w:t>2</w:t>
      </w:r>
      <w:r w:rsidR="007E2B87">
        <w:rPr>
          <w:b/>
          <w:sz w:val="24"/>
          <w:szCs w:val="24"/>
        </w:rPr>
        <w:t>5</w:t>
      </w:r>
      <w:r w:rsidRPr="00611510">
        <w:rPr>
          <w:b/>
          <w:sz w:val="24"/>
          <w:szCs w:val="24"/>
        </w:rPr>
        <w:t>.0</w:t>
      </w:r>
      <w:r w:rsidR="007E2B87">
        <w:rPr>
          <w:b/>
          <w:sz w:val="24"/>
          <w:szCs w:val="24"/>
        </w:rPr>
        <w:t>9</w:t>
      </w:r>
      <w:r w:rsidRPr="00611510">
        <w:rPr>
          <w:b/>
          <w:sz w:val="24"/>
          <w:szCs w:val="24"/>
        </w:rPr>
        <w:t>.2018.-</w:t>
      </w:r>
      <w:r w:rsidR="00FD68AA">
        <w:rPr>
          <w:b/>
          <w:sz w:val="24"/>
          <w:szCs w:val="24"/>
        </w:rPr>
        <w:t>2</w:t>
      </w:r>
      <w:r w:rsidR="007E2B87">
        <w:rPr>
          <w:b/>
          <w:sz w:val="24"/>
          <w:szCs w:val="24"/>
        </w:rPr>
        <w:t>4</w:t>
      </w:r>
      <w:r w:rsidRPr="00611510">
        <w:rPr>
          <w:b/>
          <w:sz w:val="24"/>
          <w:szCs w:val="24"/>
        </w:rPr>
        <w:t>.</w:t>
      </w:r>
      <w:r w:rsidR="007E2B87">
        <w:rPr>
          <w:b/>
          <w:sz w:val="24"/>
          <w:szCs w:val="24"/>
        </w:rPr>
        <w:t>12</w:t>
      </w:r>
      <w:r w:rsidRPr="00611510">
        <w:rPr>
          <w:b/>
          <w:sz w:val="24"/>
          <w:szCs w:val="24"/>
        </w:rPr>
        <w:t>.2018. GODINE</w:t>
      </w:r>
    </w:p>
    <w:p w:rsidRDefault="00970980" w:rsidP="00970980" w:rsidR="00970980">
      <w:pPr>
        <w:rPr>
          <w:sz w:val="24"/>
          <w:szCs w:val="24"/>
        </w:rPr>
      </w:pPr>
      <w:r>
        <w:rPr>
          <w:sz w:val="24"/>
          <w:szCs w:val="24"/>
        </w:rPr>
        <w:t>Obavljati će se sve aktivnosti potrebne za očuvanje postojeće imovine, izvršavanje svih računovodstvenih obveza, zaprimanje pošte, kao i sve ostale radnje koje budu neophodne za očuvanje imovine društva.</w:t>
      </w:r>
    </w:p>
    <w:p w:rsidRDefault="00970980" w:rsidP="00970980" w:rsidR="00970980">
      <w:pPr>
        <w:rPr>
          <w:sz w:val="24"/>
          <w:szCs w:val="24"/>
        </w:rPr>
      </w:pPr>
    </w:p>
    <w:p w:rsidRDefault="00970980" w:rsidP="00970980" w:rsidR="00970980">
      <w:pPr>
        <w:rPr>
          <w:sz w:val="24"/>
          <w:szCs w:val="24"/>
        </w:rPr>
      </w:pPr>
      <w:r>
        <w:rPr>
          <w:sz w:val="24"/>
          <w:szCs w:val="24"/>
        </w:rPr>
        <w:t xml:space="preserve">U Jurdani, </w:t>
      </w:r>
      <w:r w:rsidR="00FD68AA">
        <w:rPr>
          <w:sz w:val="24"/>
          <w:szCs w:val="24"/>
        </w:rPr>
        <w:t>2</w:t>
      </w:r>
      <w:r w:rsidR="007E2B87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="007E2B87">
        <w:rPr>
          <w:sz w:val="24"/>
          <w:szCs w:val="24"/>
        </w:rPr>
        <w:t>rujna</w:t>
      </w:r>
      <w:r>
        <w:rPr>
          <w:sz w:val="24"/>
          <w:szCs w:val="24"/>
        </w:rPr>
        <w:t xml:space="preserve"> 2018. godine</w:t>
      </w:r>
    </w:p>
    <w:p w:rsidRDefault="00970980" w:rsidP="00970980" w:rsidR="0097098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Gordana Štifter Draščić</w:t>
      </w:r>
    </w:p>
    <w:p w:rsidRDefault="00970980" w:rsidP="00970980" w:rsidR="0097098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Stečajni upravitelj</w:t>
      </w:r>
    </w:p>
    <w:p w:rsidRDefault="00970980" w:rsidP="00970980" w:rsidR="0097098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970980" w:rsidP="00970980" w:rsidR="00970980" w:rsidRPr="00970980">
      <w:pPr>
        <w:rPr>
          <w:sz w:val="24"/>
          <w:szCs w:val="24"/>
        </w:rPr>
      </w:pPr>
    </w:p>
    <w:p w:rsidRDefault="001220A9" w:rsidP="001220A9" w:rsidR="001220A9" w:rsidRPr="001220A9">
      <w:pPr>
        <w:pStyle w:val="Odlomakpopisa"/>
        <w:rPr>
          <w:sz w:val="24"/>
          <w:szCs w:val="24"/>
        </w:rPr>
      </w:pPr>
    </w:p>
    <w:sectPr w:rsidR="001220A9" w:rsidRPr="001220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97533"/>
    <w:multiLevelType w:val="hybridMultilevel"/>
    <w:tmpl w:val="F604AAE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091FFF"/>
    <w:multiLevelType w:val="hybridMultilevel"/>
    <w:tmpl w:val="763669B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B8423F0"/>
    <w:multiLevelType w:val="hybridMultilevel"/>
    <w:tmpl w:val="301E34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F91B47"/>
    <w:multiLevelType w:val="hybridMultilevel"/>
    <w:tmpl w:val="1534B1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4EF8"/>
    <w:rsid w:val="00015597"/>
    <w:rsid w:val="000A58C7"/>
    <w:rsid w:val="001220A9"/>
    <w:rsid w:val="00137762"/>
    <w:rsid w:val="001B6A6D"/>
    <w:rsid w:val="002A3081"/>
    <w:rsid w:val="00347409"/>
    <w:rsid w:val="003E7141"/>
    <w:rsid w:val="004B3F7B"/>
    <w:rsid w:val="00593EC3"/>
    <w:rsid w:val="00611510"/>
    <w:rsid w:val="006870CC"/>
    <w:rsid w:val="006B4EF8"/>
    <w:rsid w:val="006D2E3D"/>
    <w:rsid w:val="007A3D6F"/>
    <w:rsid w:val="007C35FF"/>
    <w:rsid w:val="007E2B87"/>
    <w:rsid w:val="00961772"/>
    <w:rsid w:val="00970980"/>
    <w:rsid w:val="00A24E23"/>
    <w:rsid w:val="00A37445"/>
    <w:rsid w:val="00AA6904"/>
    <w:rsid w:val="00B607E5"/>
    <w:rsid w:val="00C372AF"/>
    <w:rsid w:val="00E51F4F"/>
    <w:rsid w:val="00E903A0"/>
    <w:rsid w:val="00F73135"/>
    <w:rsid w:val="00FD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6B4EF8"/>
    <w:pPr>
      <w:ind w:left="720"/>
      <w:contextualSpacing/>
    </w:pPr>
  </w:style>
  <w:style w:styleId="Bezproreda" w:type="paragraph">
    <w:name w:val="No Spacing"/>
    <w:uiPriority w:val="1"/>
    <w:qFormat/>
    <w:rsid w:val="0097098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3F7B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3F7B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1377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76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76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76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76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6B4EF8"/>
    <w:pPr>
      <w:ind w:left="720"/>
      <w:contextualSpacing/>
    </w:pPr>
  </w:style>
  <w:style w:styleId="Bezproreda" w:type="paragraph">
    <w:name w:val="No Spacing"/>
    <w:uiPriority w:val="1"/>
    <w:qFormat/>
    <w:rsid w:val="0097098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3F7B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3F7B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137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76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76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76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76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718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256</properties:Words>
  <properties:Characters>1519</properties:Characters>
  <properties:Lines>45</properties:Lines>
  <properties:Paragraphs>20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2018-06-26T07:35:00Z</dcterms:created>
  <dc:creator>Gordana</dc:creator>
  <dc:description/>
  <cp:keywords/>
  <cp:lastModifiedBy>Matea Bizjak</cp:lastModifiedBy>
  <cp:lastPrinted>2018-06-26T08:27:00Z</cp:lastPrinted>
  <dcterms:modified xmlns:xsi="http://www.w3.org/2001/XMLSchema-instance" xsi:type="dcterms:W3CDTF">2018-10-02T09:33:00Z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St-1114/2017-37 / Podnesak - Izvješće stečajnog upravitelja (OBRAZAC 20 Adria travel 10mj.docx)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