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d8ec7" w14:paraId="ecd8ec7" w:rsidRDefault="00F34218" w:rsidP="00910611" w:rsidR="00F34218" w:rsidRPr="00F34218">
      <w:pPr>
        <w:ind w:firstLine="708"/>
        <w15:collapsed w:val="false"/>
        <w:rPr>
          <w:rFonts w:hAnsi="Times New Roman" w:ascii="Times New Roman"/>
        </w:rPr>
      </w:pPr>
      <w:bookmarkStart w:name="_GoBack" w:id="0"/>
      <w:bookmarkEnd w:id="0"/>
      <w:r w:rsidRPr="00F34218">
        <w:rPr>
          <w:rFonts w:hAnsi="Times New Roman" w:ascii="Times New Roman"/>
        </w:rPr>
        <w:t xml:space="preserve">     </w:t>
      </w:r>
      <w:r w:rsidRPr="00F3421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34218" w:rsidP="00910611" w:rsidR="00F34218" w:rsidRPr="00F34218">
      <w:pPr>
        <w:rPr>
          <w:rFonts w:hAnsi="Times New Roman" w:ascii="Times New Roman"/>
        </w:rPr>
      </w:pPr>
      <w:r w:rsidRPr="00F34218">
        <w:rPr>
          <w:rFonts w:eastAsia="MS Mincho" w:hAnsi="Times New Roman" w:ascii="Times New Roman"/>
        </w:rPr>
        <w:t xml:space="preserve">   REPUBLIKA HRVATSKA</w:t>
      </w:r>
    </w:p>
    <w:p w:rsidRDefault="00F34218" w:rsidP="00910611" w:rsidR="00F34218" w:rsidRPr="00F34218">
      <w:pPr>
        <w:rPr>
          <w:rFonts w:hAnsi="Times New Roman" w:ascii="Times New Roman"/>
        </w:rPr>
      </w:pPr>
      <w:r w:rsidRPr="00F34218">
        <w:rPr>
          <w:rFonts w:eastAsia="MS Mincho" w:hAnsi="Times New Roman" w:ascii="Times New Roman"/>
        </w:rPr>
        <w:t>TRGOVAČKI SUD U RIJECI</w:t>
      </w:r>
    </w:p>
    <w:p w:rsidRDefault="00F34218" w:rsidR="00F34218" w:rsidRPr="00F34218">
      <w:pPr>
        <w:rPr>
          <w:rFonts w:eastAsia="MS Mincho" w:hAnsi="Times New Roman" w:ascii="Times New Roman"/>
        </w:rPr>
      </w:pPr>
      <w:r w:rsidRPr="00F34218">
        <w:rPr>
          <w:rFonts w:eastAsia="MS Mincho" w:hAnsi="Times New Roman" w:ascii="Times New Roman"/>
        </w:rPr>
        <w:t xml:space="preserve">       Rijeka, Zadarska 1 i 3</w:t>
      </w:r>
    </w:p>
    <w:p w:rsidRDefault="00B239E3" w:rsidP="00B239E3" w:rsidR="006A2D63" w:rsidRPr="00445F47">
      <w:pPr>
        <w:jc w:val="center"/>
        <w:rPr>
          <w:rFonts w:hAnsi="Times New Roman" w:ascii="Times New Roman"/>
        </w:rPr>
      </w:pPr>
      <w:r w:rsidRPr="00445F47">
        <w:rPr>
          <w:rFonts w:hAnsi="Times New Roman" w:ascii="Times New Roman"/>
        </w:rPr>
        <w:t>R E P U B L I K A   H R V A T S K A</w:t>
      </w:r>
    </w:p>
    <w:p w:rsidRDefault="006A2D63" w:rsidP="006A2D63" w:rsidR="006A2D63" w:rsidRPr="00445F47">
      <w:pPr>
        <w:jc w:val="both"/>
        <w:rPr>
          <w:rFonts w:hAnsi="Times New Roman" w:ascii="Times New Roman"/>
        </w:rPr>
      </w:pPr>
    </w:p>
    <w:p w:rsidRDefault="006A2D63" w:rsidP="006A2D63" w:rsidR="006A2D63" w:rsidRPr="00445F47">
      <w:pPr>
        <w:jc w:val="center"/>
        <w:rPr>
          <w:rFonts w:hAnsi="Times New Roman" w:ascii="Times New Roman"/>
        </w:rPr>
      </w:pPr>
      <w:r w:rsidRPr="00445F47">
        <w:rPr>
          <w:rFonts w:hAnsi="Times New Roman" w:ascii="Times New Roman"/>
        </w:rPr>
        <w:t>R J E Š E N J E</w:t>
      </w:r>
    </w:p>
    <w:p w:rsidRDefault="006A2D63" w:rsidP="006A2D63" w:rsidR="006A2D63">
      <w:pPr>
        <w:jc w:val="center"/>
        <w:rPr>
          <w:rFonts w:hAnsi="Times New Roman" w:ascii="Times New Roman"/>
        </w:rPr>
      </w:pPr>
    </w:p>
    <w:p w:rsidRDefault="00482308" w:rsidP="006A2D63" w:rsidR="006A2D63">
      <w:pPr>
        <w:jc w:val="both"/>
        <w:rPr>
          <w:rFonts w:hAnsi="Times New Roman" w:ascii="Times New Roman"/>
        </w:rPr>
      </w:pPr>
      <w:r>
        <w:rPr>
          <w:rFonts w:hAnsi="Times New Roman" w:ascii="Times New Roman"/>
        </w:rPr>
        <w:tab/>
      </w:r>
      <w:r w:rsidRPr="00482308">
        <w:rPr>
          <w:rFonts w:hAnsi="Times New Roman" w:ascii="Times New Roman"/>
        </w:rPr>
        <w:t xml:space="preserve">Trgovački sud u Rijeci, OIB 88785964957, po sucu pojedincu Danieli Korlević, odlučujući o prijedlogu </w:t>
      </w:r>
      <w:r>
        <w:rPr>
          <w:rFonts w:hAnsi="Times New Roman" w:ascii="Times New Roman"/>
        </w:rPr>
        <w:t xml:space="preserve">predlagatelja Milenka Silov, zastupnika po zakonu </w:t>
      </w:r>
      <w:r w:rsidRPr="00482308">
        <w:rPr>
          <w:rFonts w:hAnsi="Times New Roman" w:ascii="Times New Roman"/>
        </w:rPr>
        <w:t>trgovačkog društva SILOV GRADNJA d.o.o. za proizvodnju i trgovinu, Rijeka, Marije Grbac 26, OIB 81671537667, za otvaranje predstečajnog postupka nad SILOV GRADNJA d.o.o. za proizvodnju i trgovinu, Rijeka, Marije Grbac 26, OIB 81671537667, dana 1</w:t>
      </w:r>
      <w:r>
        <w:rPr>
          <w:rFonts w:hAnsi="Times New Roman" w:ascii="Times New Roman"/>
        </w:rPr>
        <w:t>6</w:t>
      </w:r>
      <w:r w:rsidRPr="00482308">
        <w:rPr>
          <w:rFonts w:hAnsi="Times New Roman" w:ascii="Times New Roman"/>
        </w:rPr>
        <w:t>. listopada 2018. godine</w:t>
      </w:r>
    </w:p>
    <w:p w:rsidRDefault="00482308" w:rsidP="006A2D63" w:rsidR="00482308" w:rsidRPr="00B239E3">
      <w:pPr>
        <w:jc w:val="both"/>
        <w:rPr>
          <w:rFonts w:hAnsi="Times New Roman" w:ascii="Times New Roman"/>
        </w:rPr>
      </w:pPr>
    </w:p>
    <w:p w:rsidRDefault="006A2D63" w:rsidP="006A2D63" w:rsidR="006A2D63" w:rsidRPr="00445F47">
      <w:pPr>
        <w:jc w:val="center"/>
        <w:rPr>
          <w:rFonts w:hAnsi="Times New Roman" w:ascii="Times New Roman"/>
        </w:rPr>
      </w:pPr>
      <w:r w:rsidRPr="00445F47">
        <w:rPr>
          <w:rFonts w:hAnsi="Times New Roman" w:ascii="Times New Roman"/>
        </w:rPr>
        <w:t>r i j e š i o</w:t>
      </w:r>
      <w:r w:rsidR="00A474E6" w:rsidRPr="00445F47">
        <w:rPr>
          <w:rFonts w:hAnsi="Times New Roman" w:ascii="Times New Roman"/>
        </w:rPr>
        <w:t xml:space="preserve"> </w:t>
      </w:r>
      <w:r w:rsidRPr="00445F47">
        <w:rPr>
          <w:rFonts w:hAnsi="Times New Roman" w:ascii="Times New Roman"/>
        </w:rPr>
        <w:t xml:space="preserve"> </w:t>
      </w:r>
      <w:r w:rsidR="00A474E6" w:rsidRPr="00445F47">
        <w:rPr>
          <w:rFonts w:hAnsi="Times New Roman" w:ascii="Times New Roman"/>
        </w:rPr>
        <w:t xml:space="preserve"> </w:t>
      </w:r>
      <w:r w:rsidRPr="00445F47">
        <w:rPr>
          <w:rFonts w:hAnsi="Times New Roman" w:ascii="Times New Roman"/>
        </w:rPr>
        <w:t xml:space="preserve"> j e</w:t>
      </w:r>
    </w:p>
    <w:p w:rsidRDefault="006A2D63" w:rsidP="006A2D63" w:rsidR="006A2D63" w:rsidRPr="00B239E3">
      <w:pPr>
        <w:jc w:val="center"/>
        <w:rPr>
          <w:rFonts w:hAnsi="Times New Roman" w:ascii="Times New Roman"/>
          <w:b/>
        </w:rPr>
      </w:pPr>
    </w:p>
    <w:p w:rsidRDefault="006E225B" w:rsidP="00153BBA" w:rsidR="006A2D63" w:rsidRPr="00970D43">
      <w:pPr>
        <w:pStyle w:val="Grafikeoznake"/>
        <w:numPr>
          <w:ilvl w:val="0"/>
          <w:numId w:val="0"/>
        </w:numPr>
        <w:ind w:firstLine="708"/>
        <w:jc w:val="both"/>
        <w:rPr>
          <w:rFonts w:hAnsi="Times New Roman" w:ascii="Times New Roman"/>
          <w:i/>
        </w:rPr>
      </w:pPr>
      <w:r>
        <w:rPr>
          <w:rFonts w:hAnsi="Times New Roman" w:ascii="Times New Roman"/>
        </w:rPr>
        <w:t xml:space="preserve">Odbija se </w:t>
      </w:r>
      <w:r w:rsidR="00482308">
        <w:rPr>
          <w:rFonts w:hAnsi="Times New Roman" w:ascii="Times New Roman"/>
        </w:rPr>
        <w:t xml:space="preserve">prijedlog za otvaranje predstečajnog postupka nad </w:t>
      </w:r>
      <w:r w:rsidR="00482308" w:rsidRPr="00482308">
        <w:rPr>
          <w:rFonts w:hAnsi="Times New Roman" w:ascii="Times New Roman"/>
        </w:rPr>
        <w:t>trgovačk</w:t>
      </w:r>
      <w:r w:rsidR="00482308">
        <w:rPr>
          <w:rFonts w:hAnsi="Times New Roman" w:ascii="Times New Roman"/>
        </w:rPr>
        <w:t>im</w:t>
      </w:r>
      <w:r w:rsidR="00482308" w:rsidRPr="00482308">
        <w:rPr>
          <w:rFonts w:hAnsi="Times New Roman" w:ascii="Times New Roman"/>
        </w:rPr>
        <w:t xml:space="preserve"> društv</w:t>
      </w:r>
      <w:r w:rsidR="00482308">
        <w:rPr>
          <w:rFonts w:hAnsi="Times New Roman" w:ascii="Times New Roman"/>
        </w:rPr>
        <w:t>om</w:t>
      </w:r>
      <w:r w:rsidR="00482308" w:rsidRPr="00482308">
        <w:rPr>
          <w:rFonts w:hAnsi="Times New Roman" w:ascii="Times New Roman"/>
        </w:rPr>
        <w:t xml:space="preserve"> SILOV GRADNJA d.o.o. za proizvodnju i trgovinu, Rijeka, Marije Grbac 26, </w:t>
      </w:r>
      <w:r w:rsidR="00482308">
        <w:rPr>
          <w:rFonts w:hAnsi="Times New Roman" w:ascii="Times New Roman"/>
        </w:rPr>
        <w:t xml:space="preserve">kao neosnovan.   </w:t>
      </w:r>
      <w:r w:rsidR="005837CD">
        <w:rPr>
          <w:rFonts w:hAnsi="Times New Roman" w:ascii="Times New Roman"/>
        </w:rPr>
        <w:t xml:space="preserve">  </w:t>
      </w:r>
    </w:p>
    <w:p w:rsidRDefault="006A2D63" w:rsidP="006A2D63" w:rsidR="006A2D63" w:rsidRPr="00B239E3">
      <w:pPr>
        <w:jc w:val="both"/>
        <w:rPr>
          <w:rFonts w:hAnsi="Times New Roman" w:ascii="Times New Roman"/>
        </w:rPr>
      </w:pPr>
    </w:p>
    <w:p w:rsidRDefault="006A2D63" w:rsidP="006A2D63" w:rsidR="006A2D63" w:rsidRPr="00445F47">
      <w:pPr>
        <w:jc w:val="center"/>
        <w:rPr>
          <w:rFonts w:hAnsi="Times New Roman" w:ascii="Times New Roman"/>
        </w:rPr>
      </w:pPr>
      <w:r w:rsidRPr="00445F47">
        <w:rPr>
          <w:rFonts w:hAnsi="Times New Roman" w:ascii="Times New Roman"/>
        </w:rPr>
        <w:t>Obrazloženje</w:t>
      </w:r>
    </w:p>
    <w:p w:rsidRDefault="006A2D63" w:rsidP="006A2D63" w:rsidR="006A2D63" w:rsidRPr="00B239E3">
      <w:pPr>
        <w:jc w:val="center"/>
        <w:rPr>
          <w:rFonts w:hAnsi="Times New Roman" w:ascii="Times New Roman"/>
          <w:b/>
        </w:rPr>
      </w:pPr>
    </w:p>
    <w:p w:rsidRDefault="00482308" w:rsidP="005837CD" w:rsidR="005837CD">
      <w:pPr>
        <w:jc w:val="both"/>
        <w:rPr>
          <w:rFonts w:hAnsi="Times New Roman" w:ascii="Times New Roman"/>
        </w:rPr>
      </w:pPr>
      <w:r>
        <w:rPr>
          <w:rFonts w:hAnsi="Times New Roman" w:ascii="Times New Roman"/>
        </w:rPr>
        <w:t xml:space="preserve"> </w:t>
      </w:r>
      <w:r>
        <w:rPr>
          <w:rFonts w:hAnsi="Times New Roman" w:ascii="Times New Roman"/>
        </w:rPr>
        <w:tab/>
        <w:t xml:space="preserve">Predlagatelj je 13. rujna 2018. godine podnio prijedlog za otvaranje predstečajnog postupka nad dužnikom </w:t>
      </w:r>
      <w:r w:rsidRPr="00482308">
        <w:rPr>
          <w:rFonts w:hAnsi="Times New Roman" w:ascii="Times New Roman"/>
        </w:rPr>
        <w:t>SILOV GRADNJA d.o.o. za proizvodnju i trgovinu, Rijeka, Marije Grbac 26</w:t>
      </w:r>
      <w:r>
        <w:rPr>
          <w:rFonts w:hAnsi="Times New Roman" w:ascii="Times New Roman"/>
        </w:rPr>
        <w:t xml:space="preserve"> (dalje: dužnik).</w:t>
      </w:r>
    </w:p>
    <w:p w:rsidRDefault="00482308" w:rsidP="005837CD" w:rsidR="00482308">
      <w:pPr>
        <w:jc w:val="both"/>
        <w:rPr>
          <w:rFonts w:hAnsi="Times New Roman" w:ascii="Times New Roman"/>
        </w:rPr>
      </w:pPr>
      <w:r>
        <w:rPr>
          <w:rFonts w:hAnsi="Times New Roman" w:ascii="Times New Roman"/>
        </w:rPr>
        <w:tab/>
        <w:t xml:space="preserve">U prijedlogu je naveo da kod dužnika postoji predstečajni razlog iz čl.4. Stečajnog zakona (Narodne novine broj 104/17, dalje: SZ-a), a to je prijeteća nesposobnost za plaćanje jer dužnik u Očevidniku redoslijeda osnova za plaćanje ima jednu neizvršenu osnovu za plaćanje koju je trebalo, na temelju valjane osnove bez daljnjeg pristanka dužnika naplatiti s bilo kojega s njegovih računa. </w:t>
      </w:r>
    </w:p>
    <w:p w:rsidRDefault="00482308" w:rsidP="005837CD" w:rsidR="00482308">
      <w:pPr>
        <w:jc w:val="both"/>
        <w:rPr>
          <w:rFonts w:hAnsi="Times New Roman" w:ascii="Times New Roman"/>
        </w:rPr>
      </w:pPr>
      <w:r>
        <w:rPr>
          <w:rFonts w:hAnsi="Times New Roman" w:ascii="Times New Roman"/>
        </w:rPr>
        <w:tab/>
        <w:t xml:space="preserve">Nakon što je utvrđeno da su ispunjene procesne pretpostavke za otvaranje postupka predstečajne nagodbe, sud ispituje jesu li ispunjene sve pretpostavke za otvaranje postupka, odnosno je li predlagatelj učinio vjerojatnim da dužnik svoje postojeće obveze neće moći ispuniti po dospijeću. </w:t>
      </w:r>
    </w:p>
    <w:p w:rsidRDefault="00482308" w:rsidP="005837CD" w:rsidR="00482308">
      <w:pPr>
        <w:jc w:val="both"/>
        <w:rPr>
          <w:rFonts w:hAnsi="Times New Roman" w:ascii="Times New Roman"/>
        </w:rPr>
      </w:pPr>
      <w:r>
        <w:rPr>
          <w:rFonts w:hAnsi="Times New Roman" w:ascii="Times New Roman"/>
        </w:rPr>
        <w:tab/>
        <w:t xml:space="preserve">Prijedlog za otvaranje predstečajnog postupka nije osnovan. </w:t>
      </w:r>
    </w:p>
    <w:p w:rsidRDefault="00482308" w:rsidP="005837CD" w:rsidR="00482308">
      <w:pPr>
        <w:jc w:val="both"/>
        <w:rPr>
          <w:rFonts w:hAnsi="Times New Roman" w:ascii="Times New Roman"/>
        </w:rPr>
      </w:pPr>
      <w:r>
        <w:rPr>
          <w:rFonts w:hAnsi="Times New Roman" w:ascii="Times New Roman"/>
        </w:rPr>
        <w:tab/>
        <w:t xml:space="preserve">Uvidom u potvrdu Financijske agencije od 05. listopada 2018. godine (list 12 spisa) utvrđeno je da je na dužnikovom računu na dan izdavanja potvrde 05. listopada 2018. godine evidentirano 142 dana neprekidne blokade zbog nepodmirenih osnova za plaćanje evidentiranih u Očevidniku redoslijeda osnova za plaćanje, a koje na dan 05. listopada 2018. godine iznose ukupno 620.045,32 kn. </w:t>
      </w:r>
    </w:p>
    <w:p w:rsidRDefault="00482308" w:rsidP="005837CD" w:rsidR="006762B0">
      <w:pPr>
        <w:jc w:val="both"/>
        <w:rPr>
          <w:rFonts w:hAnsi="Times New Roman" w:ascii="Times New Roman"/>
        </w:rPr>
      </w:pPr>
      <w:r>
        <w:rPr>
          <w:rFonts w:hAnsi="Times New Roman" w:ascii="Times New Roman"/>
        </w:rPr>
        <w:t xml:space="preserve"> </w:t>
      </w:r>
      <w:r>
        <w:rPr>
          <w:rFonts w:hAnsi="Times New Roman" w:ascii="Times New Roman"/>
        </w:rPr>
        <w:tab/>
        <w:t xml:space="preserve">Dakle, sud je utvrdio da je u trenutku podnošenja prijedloga za otvaranje predstečajnog postupka,13. rujna 2018. godine, kod dužnika već ostvaren stečajni razlog iz čl.6. SZ-a, a to je nesposobnost za plaćanje. </w:t>
      </w:r>
    </w:p>
    <w:p w:rsidRDefault="006762B0" w:rsidP="005837CD" w:rsidR="002B7B4A">
      <w:pPr>
        <w:jc w:val="both"/>
        <w:rPr>
          <w:rFonts w:hAnsi="Times New Roman" w:ascii="Times New Roman"/>
        </w:rPr>
      </w:pPr>
      <w:r>
        <w:rPr>
          <w:rFonts w:hAnsi="Times New Roman" w:ascii="Times New Roman"/>
        </w:rPr>
        <w:lastRenderedPageBreak/>
        <w:tab/>
        <w:t xml:space="preserve">Naime, prema čl.6. st.2. SZ-a smatrat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kojega od njegovih računa. </w:t>
      </w:r>
    </w:p>
    <w:p w:rsidRDefault="006762B0" w:rsidP="005837CD" w:rsidR="006762B0">
      <w:pPr>
        <w:jc w:val="both"/>
        <w:rPr>
          <w:rFonts w:hAnsi="Times New Roman" w:ascii="Times New Roman"/>
        </w:rPr>
      </w:pPr>
      <w:r>
        <w:rPr>
          <w:rFonts w:hAnsi="Times New Roman" w:ascii="Times New Roman"/>
        </w:rPr>
        <w:tab/>
        <w:t xml:space="preserve">Obzirom da je u trenutku podnošenja prijedloga za otvaranje predstečajnog postupka, 13. rujna 2018. godine kod dužnika ostvarena zakonska predmnjeva nesposobnosti za plaćanje jer dužnik u Očevidniku redoslijeda osnova za plaćanje ima evidentirane neizvršene osnove za plaćanje u razdoblju dužem od 60 dana, nisu ostvarene pretpostavke za otvaranje predstečajnog postupka. </w:t>
      </w:r>
    </w:p>
    <w:p w:rsidRDefault="006762B0" w:rsidP="005837CD" w:rsidR="006762B0">
      <w:pPr>
        <w:jc w:val="both"/>
        <w:rPr>
          <w:rFonts w:hAnsi="Times New Roman" w:ascii="Times New Roman"/>
        </w:rPr>
      </w:pPr>
      <w:r>
        <w:rPr>
          <w:rFonts w:hAnsi="Times New Roman" w:ascii="Times New Roman"/>
        </w:rPr>
        <w:tab/>
        <w:t xml:space="preserve">Slijedom navedenoga, temeljem čl.33. SZ-a valjalo je odlučiti kao u izreci rješenja. </w:t>
      </w:r>
    </w:p>
    <w:p w:rsidRDefault="00482308" w:rsidP="005837CD" w:rsidR="00A67C2D">
      <w:pPr>
        <w:jc w:val="both"/>
        <w:rPr>
          <w:rFonts w:hAnsi="Times New Roman" w:ascii="Times New Roman"/>
        </w:rPr>
      </w:pPr>
      <w:r>
        <w:rPr>
          <w:rFonts w:hAnsi="Times New Roman" w:ascii="Times New Roman"/>
        </w:rPr>
        <w:t xml:space="preserve"> </w:t>
      </w:r>
    </w:p>
    <w:p w:rsidRDefault="006A2D63" w:rsidP="006A2D63" w:rsidR="006A2D63" w:rsidRPr="00B239E3">
      <w:pPr>
        <w:jc w:val="center"/>
        <w:rPr>
          <w:rFonts w:hAnsi="Times New Roman" w:ascii="Times New Roman"/>
        </w:rPr>
      </w:pPr>
      <w:r w:rsidRPr="00B239E3">
        <w:rPr>
          <w:rFonts w:hAnsi="Times New Roman" w:ascii="Times New Roman"/>
        </w:rPr>
        <w:t>U Rijeci,</w:t>
      </w:r>
      <w:r w:rsidR="003D25CE">
        <w:rPr>
          <w:rFonts w:hAnsi="Times New Roman" w:ascii="Times New Roman"/>
        </w:rPr>
        <w:t xml:space="preserve"> </w:t>
      </w:r>
      <w:r w:rsidR="006762B0">
        <w:rPr>
          <w:rFonts w:hAnsi="Times New Roman" w:ascii="Times New Roman"/>
        </w:rPr>
        <w:t>16. listopada</w:t>
      </w:r>
      <w:r w:rsidR="00A67C2D">
        <w:rPr>
          <w:rFonts w:hAnsi="Times New Roman" w:ascii="Times New Roman"/>
        </w:rPr>
        <w:t xml:space="preserve"> 2018</w:t>
      </w:r>
      <w:r w:rsidRPr="00B239E3">
        <w:rPr>
          <w:rFonts w:hAnsi="Times New Roman" w:ascii="Times New Roman"/>
        </w:rPr>
        <w:t>. godine</w:t>
      </w:r>
    </w:p>
    <w:p w:rsidRDefault="006A2D63" w:rsidP="00DC42B1" w:rsidR="006A2D63" w:rsidRPr="00B239E3">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00872DBD" w:rsidRPr="00B239E3">
        <w:rPr>
          <w:rFonts w:hAnsi="Times New Roman" w:ascii="Times New Roman"/>
        </w:rPr>
        <w:t xml:space="preserve">       </w:t>
      </w:r>
      <w:r w:rsidRPr="00B239E3">
        <w:rPr>
          <w:rFonts w:hAnsi="Times New Roman" w:ascii="Times New Roman"/>
        </w:rPr>
        <w:t xml:space="preserve">    </w:t>
      </w:r>
      <w:r w:rsidR="0011502E" w:rsidRPr="00B239E3">
        <w:rPr>
          <w:rFonts w:hAnsi="Times New Roman" w:ascii="Times New Roman"/>
        </w:rPr>
        <w:t xml:space="preserve">          </w:t>
      </w:r>
      <w:r w:rsidR="00A67C2D">
        <w:rPr>
          <w:rFonts w:hAnsi="Times New Roman" w:ascii="Times New Roman"/>
        </w:rPr>
        <w:t>S</w:t>
      </w:r>
      <w:r w:rsidRPr="00B239E3">
        <w:rPr>
          <w:rFonts w:hAnsi="Times New Roman" w:ascii="Times New Roman"/>
        </w:rPr>
        <w:t>udac</w:t>
      </w:r>
    </w:p>
    <w:p w:rsidRDefault="006A2D63" w:rsidP="00F34218" w:rsidR="006972CF">
      <w:pPr>
        <w:ind w:firstLine="708" w:left="1416"/>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Pr="00B239E3">
        <w:rPr>
          <w:rFonts w:hAnsi="Times New Roman" w:ascii="Times New Roman"/>
        </w:rPr>
        <w:tab/>
      </w:r>
      <w:r w:rsidRPr="00B239E3">
        <w:rPr>
          <w:rFonts w:hAnsi="Times New Roman" w:ascii="Times New Roman"/>
        </w:rPr>
        <w:tab/>
      </w:r>
      <w:r w:rsidR="00872DBD" w:rsidRPr="00B239E3">
        <w:rPr>
          <w:rFonts w:hAnsi="Times New Roman" w:ascii="Times New Roman"/>
        </w:rPr>
        <w:t xml:space="preserve">    </w:t>
      </w:r>
      <w:r w:rsidR="0011502E" w:rsidRPr="00B239E3">
        <w:rPr>
          <w:rFonts w:hAnsi="Times New Roman" w:ascii="Times New Roman"/>
        </w:rPr>
        <w:t xml:space="preserve">    </w:t>
      </w:r>
      <w:r w:rsidR="00872DBD" w:rsidRPr="00B239E3">
        <w:rPr>
          <w:rFonts w:hAnsi="Times New Roman" w:ascii="Times New Roman"/>
        </w:rPr>
        <w:t xml:space="preserve"> </w:t>
      </w:r>
      <w:r w:rsidRPr="00B239E3">
        <w:rPr>
          <w:rFonts w:hAnsi="Times New Roman" w:ascii="Times New Roman"/>
        </w:rPr>
        <w:t>Daniela Korlević</w:t>
      </w:r>
      <w:r w:rsidR="006972CF">
        <w:rPr>
          <w:rFonts w:hAnsi="Times New Roman" w:ascii="Times New Roman"/>
        </w:rPr>
        <w:t xml:space="preserve"> </w:t>
      </w:r>
      <w:r w:rsidR="00F34218">
        <w:rPr>
          <w:rFonts w:hAnsi="Times New Roman" w:ascii="Times New Roman"/>
        </w:rPr>
        <w:t xml:space="preserve"> </w:t>
      </w:r>
    </w:p>
    <w:p w:rsidRDefault="006762B0" w:rsidP="001A5F3A" w:rsidR="006762B0" w:rsidRPr="001C3F55">
      <w:pPr>
        <w:ind w:firstLine="708" w:left="1416"/>
        <w:jc w:val="right"/>
        <w:rPr>
          <w:rFonts w:hAnsi="Times New Roman" w:ascii="Times New Roman"/>
        </w:rPr>
      </w:pPr>
    </w:p>
    <w:p w:rsidRDefault="00982179" w:rsidP="0055727A" w:rsidR="006A2D63" w:rsidRPr="00B67DA7">
      <w:pPr>
        <w:jc w:val="both"/>
        <w:rPr>
          <w:rFonts w:hAnsi="Times New Roman" w:ascii="Times New Roman"/>
        </w:rPr>
      </w:pPr>
      <w:r w:rsidRPr="00B67DA7">
        <w:rPr>
          <w:rFonts w:hAnsi="Times New Roman" w:ascii="Times New Roman"/>
        </w:rPr>
        <w:t>U</w:t>
      </w:r>
      <w:r w:rsidR="006A2D63" w:rsidRPr="00B67DA7">
        <w:rPr>
          <w:rFonts w:hAnsi="Times New Roman" w:ascii="Times New Roman"/>
        </w:rPr>
        <w:t>PUTA O PRAVNOM LIJEKU:</w:t>
      </w:r>
    </w:p>
    <w:p w:rsidRDefault="007305C0" w:rsidP="007305C0" w:rsidR="007305C0" w:rsidRPr="007305C0">
      <w:pPr>
        <w:jc w:val="both"/>
        <w:rPr>
          <w:rFonts w:hAnsi="Times New Roman" w:ascii="Times New Roman"/>
        </w:rPr>
      </w:pPr>
      <w:r w:rsidRPr="007305C0">
        <w:rPr>
          <w:rFonts w:hAnsi="Times New Roman" w:ascii="Times New Roman"/>
        </w:rPr>
        <w:t xml:space="preserve">Protiv ovog rješenja pravo na žalbu ima podnositelj prijedloga. Žalba se izjavljuje u dva primjerka u roku od osam dana od dostave prvostupanjskog rješenja. Dostava se smatra obavljenom istekom osmoga dana od dana objave pismena na mrežnoj stranici e-Oglasna ploča, a o žalbi odlučuje Visoki trgovački sud Republike Hrvatske (čl.33. st.4. SZ-a). </w:t>
      </w:r>
    </w:p>
    <w:p w:rsidRDefault="006A2D63" w:rsidP="007305C0" w:rsidR="006A2D63" w:rsidRPr="00B239E3">
      <w:pPr>
        <w:jc w:val="both"/>
        <w:rPr>
          <w:rFonts w:hAnsi="Times New Roman" w:ascii="Times New Roman"/>
        </w:rPr>
      </w:pPr>
    </w:p>
    <w:sectPr w:rsidR="006A2D63" w:rsidRPr="00B239E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FC4" w:rsidR="00A67FC4">
      <w:r>
        <w:separator/>
      </w:r>
    </w:p>
  </w:endnote>
  <w:endnote w:id="0" w:type="continuationSeparator">
    <w:p w:rsidRDefault="00A67FC4" w:rsidR="00A67F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6A25" w:rsidR="00C56A2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rsidRPr="00DC42B1">
    <w:pPr>
      <w:pStyle w:val="Podnoje"/>
      <w:framePr w:y="1" w:xAlign="center" w:vAnchor="text" w:hAnchor="margin" w:wrap="around"/>
      <w:rPr>
        <w:rStyle w:val="Brojstranice"/>
        <w:rFonts w:hAnsi="Times New Roman" w:ascii="Times New Roman"/>
      </w:rPr>
    </w:pPr>
    <w:r w:rsidRPr="00DC42B1">
      <w:rPr>
        <w:rStyle w:val="Brojstranice"/>
        <w:rFonts w:hAnsi="Times New Roman" w:ascii="Times New Roman"/>
      </w:rPr>
      <w:fldChar w:fldCharType="begin"/>
    </w:r>
    <w:r w:rsidRPr="00DC42B1">
      <w:rPr>
        <w:rStyle w:val="Brojstranice"/>
        <w:rFonts w:hAnsi="Times New Roman" w:ascii="Times New Roman"/>
      </w:rPr>
      <w:instrText xml:space="preserve">PAGE  </w:instrText>
    </w:r>
    <w:r w:rsidRPr="00DC42B1">
      <w:rPr>
        <w:rStyle w:val="Brojstranice"/>
        <w:rFonts w:hAnsi="Times New Roman" w:ascii="Times New Roman"/>
      </w:rPr>
      <w:fldChar w:fldCharType="separate"/>
    </w:r>
    <w:r w:rsidR="007305C0">
      <w:rPr>
        <w:rStyle w:val="Brojstranice"/>
        <w:rFonts w:hAnsi="Times New Roman" w:ascii="Times New Roman"/>
        <w:noProof/>
      </w:rPr>
      <w:t>1</w:t>
    </w:r>
    <w:r w:rsidRPr="00DC42B1">
      <w:rPr>
        <w:rStyle w:val="Brojstranice"/>
        <w:rFonts w:hAnsi="Times New Roman" w:ascii="Times New Roman"/>
      </w:rPr>
      <w:fldChar w:fldCharType="end"/>
    </w:r>
  </w:p>
  <w:p w:rsidRDefault="00C56A25" w:rsidR="00C56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FC4" w:rsidR="00A67FC4">
      <w:r>
        <w:separator/>
      </w:r>
    </w:p>
  </w:footnote>
  <w:footnote w:id="0" w:type="continuationSeparator">
    <w:p w:rsidRDefault="00A67FC4" w:rsidR="00A67F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R="00C56A25" w:rsidRPr="00B239E3">
    <w:pPr>
      <w:pStyle w:val="Zaglavlje"/>
      <w:rPr>
        <w:rFonts w:hAnsi="Times New Roman" w:ascii="Times New Roman"/>
      </w:rPr>
    </w:pPr>
    <w:r>
      <w:tab/>
    </w:r>
    <w:r>
      <w:tab/>
    </w:r>
    <w:r w:rsidRPr="00B239E3">
      <w:rPr>
        <w:rFonts w:hAnsi="Times New Roman" w:ascii="Times New Roman"/>
      </w:rPr>
      <w:t>Posl.</w:t>
    </w:r>
    <w:r w:rsidR="00465BE9">
      <w:rPr>
        <w:rFonts w:hAnsi="Times New Roman" w:ascii="Times New Roman"/>
      </w:rPr>
      <w:t xml:space="preserve"> </w:t>
    </w:r>
    <w:r w:rsidRPr="00B239E3">
      <w:rPr>
        <w:rFonts w:hAnsi="Times New Roman" w:ascii="Times New Roman"/>
      </w:rPr>
      <w:t>br. 15 St-</w:t>
    </w:r>
    <w:r w:rsidR="00482308">
      <w:rPr>
        <w:rFonts w:hAnsi="Times New Roman" w:ascii="Times New Roman"/>
      </w:rPr>
      <w:t>518/18-5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6F36EEE0"/>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32E35BA0"/>
    <w:multiLevelType w:val="hybridMultilevel"/>
    <w:tmpl w:val="33BE8FA2"/>
    <w:lvl w:tplc="21E0F31C"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2D63"/>
    <w:rsid w:val="00022F83"/>
    <w:rsid w:val="00027343"/>
    <w:rsid w:val="00030512"/>
    <w:rsid w:val="00034866"/>
    <w:rsid w:val="00073B6A"/>
    <w:rsid w:val="000E06D9"/>
    <w:rsid w:val="00104C14"/>
    <w:rsid w:val="0011502E"/>
    <w:rsid w:val="00153BBA"/>
    <w:rsid w:val="001A00C1"/>
    <w:rsid w:val="001C3F55"/>
    <w:rsid w:val="001E64FF"/>
    <w:rsid w:val="00230CE4"/>
    <w:rsid w:val="002B7B4A"/>
    <w:rsid w:val="002C3AC4"/>
    <w:rsid w:val="002E2E25"/>
    <w:rsid w:val="002E7B9C"/>
    <w:rsid w:val="00344F49"/>
    <w:rsid w:val="003A7B4B"/>
    <w:rsid w:val="003D25CE"/>
    <w:rsid w:val="00402895"/>
    <w:rsid w:val="00445F47"/>
    <w:rsid w:val="00465BE9"/>
    <w:rsid w:val="00482308"/>
    <w:rsid w:val="005119C2"/>
    <w:rsid w:val="00515AAE"/>
    <w:rsid w:val="0055727A"/>
    <w:rsid w:val="00566E07"/>
    <w:rsid w:val="005837CD"/>
    <w:rsid w:val="00594F6C"/>
    <w:rsid w:val="005C24A0"/>
    <w:rsid w:val="00604DD9"/>
    <w:rsid w:val="00667288"/>
    <w:rsid w:val="00670DFE"/>
    <w:rsid w:val="006762B0"/>
    <w:rsid w:val="00691971"/>
    <w:rsid w:val="006972CF"/>
    <w:rsid w:val="006A2D63"/>
    <w:rsid w:val="006C202E"/>
    <w:rsid w:val="006E1250"/>
    <w:rsid w:val="006E225B"/>
    <w:rsid w:val="00710199"/>
    <w:rsid w:val="007305C0"/>
    <w:rsid w:val="007532D9"/>
    <w:rsid w:val="00772CD0"/>
    <w:rsid w:val="00797D99"/>
    <w:rsid w:val="007A4AA0"/>
    <w:rsid w:val="007C25B7"/>
    <w:rsid w:val="0086721D"/>
    <w:rsid w:val="00872DBD"/>
    <w:rsid w:val="0088018E"/>
    <w:rsid w:val="008850FC"/>
    <w:rsid w:val="0089317E"/>
    <w:rsid w:val="008A7842"/>
    <w:rsid w:val="008F7119"/>
    <w:rsid w:val="009351AF"/>
    <w:rsid w:val="00953CB1"/>
    <w:rsid w:val="00953E19"/>
    <w:rsid w:val="00970D43"/>
    <w:rsid w:val="00982179"/>
    <w:rsid w:val="00A22670"/>
    <w:rsid w:val="00A31700"/>
    <w:rsid w:val="00A474E6"/>
    <w:rsid w:val="00A55904"/>
    <w:rsid w:val="00A67C2D"/>
    <w:rsid w:val="00A67FC4"/>
    <w:rsid w:val="00A91F8F"/>
    <w:rsid w:val="00A925A5"/>
    <w:rsid w:val="00A951B3"/>
    <w:rsid w:val="00AA0FE6"/>
    <w:rsid w:val="00AA1F8E"/>
    <w:rsid w:val="00AE2909"/>
    <w:rsid w:val="00AE67C8"/>
    <w:rsid w:val="00AF25A8"/>
    <w:rsid w:val="00B05DC3"/>
    <w:rsid w:val="00B239E3"/>
    <w:rsid w:val="00B3702C"/>
    <w:rsid w:val="00B577D0"/>
    <w:rsid w:val="00B67DA7"/>
    <w:rsid w:val="00B94211"/>
    <w:rsid w:val="00BA48C5"/>
    <w:rsid w:val="00BD5FBC"/>
    <w:rsid w:val="00C01327"/>
    <w:rsid w:val="00C56A25"/>
    <w:rsid w:val="00C5775B"/>
    <w:rsid w:val="00CD24A6"/>
    <w:rsid w:val="00CF0F5D"/>
    <w:rsid w:val="00D047AB"/>
    <w:rsid w:val="00D33176"/>
    <w:rsid w:val="00D424BD"/>
    <w:rsid w:val="00D458BF"/>
    <w:rsid w:val="00DC42B1"/>
    <w:rsid w:val="00DC66C2"/>
    <w:rsid w:val="00E201B2"/>
    <w:rsid w:val="00E2061F"/>
    <w:rsid w:val="00E31872"/>
    <w:rsid w:val="00E91696"/>
    <w:rsid w:val="00F257AD"/>
    <w:rsid w:val="00F34218"/>
    <w:rsid w:val="00F35659"/>
    <w:rsid w:val="00F73C0B"/>
    <w:rsid w:val="00F93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A2D63"/>
    <w:rPr>
      <w:rFonts w:hAnsi="Arial" w:ascii="Arial"/>
      <w:sz w:val="24"/>
      <w:szCs w:val="24"/>
      <w:lang w:eastAsia="en-US"/>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Odlomakpopisa" w:type="paragraph">
    <w:name w:val="List Paragraph"/>
    <w:basedOn w:val="Normal"/>
    <w:uiPriority w:val="34"/>
    <w:qFormat/>
    <w:rsid w:val="0086721D"/>
    <w:pPr>
      <w:ind w:left="720"/>
      <w:contextualSpacing/>
    </w:pPr>
  </w:style>
  <w:style w:styleId="Tekstbalonia" w:type="paragraph">
    <w:name w:val="Balloon Text"/>
    <w:basedOn w:val="Normal"/>
    <w:link w:val="TekstbaloniaChar"/>
    <w:rsid w:val="00953E19"/>
    <w:rPr>
      <w:rFonts w:cs="Tahoma" w:hAnsi="Tahoma" w:ascii="Tahoma"/>
      <w:sz w:val="16"/>
      <w:szCs w:val="16"/>
    </w:rPr>
  </w:style>
  <w:style w:customStyle="true" w:styleId="TekstbaloniaChar" w:type="character">
    <w:name w:val="Tekst balončića Char"/>
    <w:basedOn w:val="Zadanifontodlomka"/>
    <w:link w:val="Tekstbalonia"/>
    <w:rsid w:val="00953E19"/>
    <w:rPr>
      <w:rFonts w:cs="Tahoma" w:hAnsi="Tahoma" w:ascii="Tahoma"/>
      <w:sz w:val="16"/>
      <w:szCs w:val="16"/>
      <w:lang w:eastAsia="en-US"/>
    </w:rPr>
  </w:style>
  <w:style w:styleId="Tekstrezerviranogmjesta" w:type="character">
    <w:name w:val="Placeholder Text"/>
    <w:basedOn w:val="Zadanifontodlomka"/>
    <w:uiPriority w:val="99"/>
    <w:semiHidden/>
    <w:rsid w:val="00F34218"/>
    <w:rPr>
      <w:color w:val="808080"/>
      <w:bdr w:space="0" w:sz="0" w:color="auto" w:val="none"/>
      <w:shd w:fill="auto" w:color="auto" w:val="clear"/>
    </w:rPr>
  </w:style>
  <w:style w:customStyle="true" w:styleId="eSPISCCParagraphDefaultFont" w:type="character">
    <w:name w:val="eSPIS_CC_Paragraph Default Font"/>
    <w:basedOn w:val="Zadanifontodlomka"/>
    <w:rsid w:val="00F3421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34218"/>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F3421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3421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A2D63"/>
    <w:rPr>
      <w:rFonts w:ascii="Arial" w:hAnsi="Arial"/>
      <w:sz w:val="24"/>
      <w:szCs w:val="24"/>
      <w:lang w:eastAsia="en-US"/>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Odlomakpopisa" w:type="paragraph">
    <w:name w:val="List Paragraph"/>
    <w:basedOn w:val="Normal"/>
    <w:uiPriority w:val="34"/>
    <w:qFormat/>
    <w:rsid w:val="0086721D"/>
    <w:pPr>
      <w:ind w:left="720"/>
      <w:contextualSpacing/>
    </w:pPr>
  </w:style>
  <w:style w:styleId="Tekstbalonia" w:type="paragraph">
    <w:name w:val="Balloon Text"/>
    <w:basedOn w:val="Normal"/>
    <w:link w:val="TekstbaloniaChar"/>
    <w:rsid w:val="00953E19"/>
    <w:rPr>
      <w:rFonts w:ascii="Tahoma" w:cs="Tahoma" w:hAnsi="Tahoma"/>
      <w:sz w:val="16"/>
      <w:szCs w:val="16"/>
    </w:rPr>
  </w:style>
  <w:style w:customStyle="1" w:styleId="TekstbaloniaChar" w:type="character">
    <w:name w:val="Tekst balončića Char"/>
    <w:basedOn w:val="Zadanifontodlomka"/>
    <w:link w:val="Tekstbalonia"/>
    <w:rsid w:val="00953E19"/>
    <w:rPr>
      <w:rFonts w:ascii="Tahoma" w:cs="Tahoma" w:hAnsi="Tahoma"/>
      <w:sz w:val="16"/>
      <w:szCs w:val="16"/>
      <w:lang w:eastAsia="en-US"/>
    </w:rPr>
  </w:style>
  <w:style w:styleId="Tekstrezerviranogmjesta" w:type="character">
    <w:name w:val="Placeholder Text"/>
    <w:basedOn w:val="Zadanifontodlomka"/>
    <w:uiPriority w:val="99"/>
    <w:semiHidden/>
    <w:rsid w:val="00F34218"/>
    <w:rPr>
      <w:color w:val="808080"/>
      <w:bdr w:color="auto" w:space="0" w:sz="0" w:val="none"/>
      <w:shd w:color="auto" w:fill="auto" w:val="clear"/>
    </w:rPr>
  </w:style>
  <w:style w:customStyle="1" w:styleId="eSPISCCParagraphDefaultFont" w:type="character">
    <w:name w:val="eSPIS_CC_Paragraph Default Font"/>
    <w:basedOn w:val="Zadanifontodlomka"/>
    <w:rsid w:val="00F3421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34218"/>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F3421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3421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385724">
      <w:bodyDiv w:val="true"/>
      <w:marLeft w:val="0"/>
      <w:marRight w:val="0"/>
      <w:marTop w:val="0"/>
      <w:marBottom w:val="0"/>
      <w:divBdr>
        <w:top w:space="0" w:sz="0" w:color="auto" w:val="none"/>
        <w:left w:space="0" w:sz="0" w:color="auto" w:val="none"/>
        <w:bottom w:space="0" w:sz="0" w:color="auto" w:val="none"/>
        <w:right w:space="0" w:sz="0" w:color="auto" w:val="none"/>
      </w:divBdr>
    </w:div>
    <w:div w:id="782263919">
      <w:bodyDiv w:val="true"/>
      <w:marLeft w:val="0"/>
      <w:marRight w:val="0"/>
      <w:marTop w:val="0"/>
      <w:marBottom w:val="0"/>
      <w:divBdr>
        <w:top w:space="0" w:sz="0" w:color="auto" w:val="none"/>
        <w:left w:space="0" w:sz="0" w:color="auto" w:val="none"/>
        <w:bottom w:space="0" w:sz="0" w:color="auto" w:val="none"/>
        <w:right w:space="0" w:sz="0" w:color="auto" w:val="none"/>
      </w:divBdr>
    </w:div>
    <w:div w:id="200057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St-518/2018-5</izvorni_sadrzaj>
    <derivirana_varijabla naziv="DomainObject.Oznaka_1">St-518/2018-5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izvorni_sadrzaj>
    <derivirana_varijabla naziv="DomainObject.Predmet.Broj_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St-518/2018</izvorni_sadrzaj>
    <derivirana_varijabla naziv="DomainObject.Predmet.OznakaBroj_1">St-518/2018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SILOV GRADNJA d.o.o.</izvorni_sadrzaj>
    <derivirana_varijabla naziv="DomainObject.Predmet.StrankaFormated_1">  SILOV GRADNJA d.o.o.</derivirana_varijabla>
  </DomainObject.Predmet.StrankaFormated>
  <DomainObject.Predmet.StrankaFormatedOIB>
    <izvorni_sadrzaj>  SILOV GRADNJA d.o.o., OIB 81671537667</izvorni_sadrzaj>
    <derivirana_varijabla naziv="DomainObject.Predmet.StrankaFormatedOIB_1">  SILOV GRADNJA d.o.o., OIB 81671537667</derivirana_varijabla>
  </DomainObject.Predmet.StrankaFormatedOIB>
  <DomainObject.Predmet.StrankaFormatedWithAdress>
    <izvorni_sadrzaj> SILOV GRADNJA d.o.o., Marije Grbac 26, 51000 Rijeka</izvorni_sadrzaj>
    <derivirana_varijabla naziv="DomainObject.Predmet.StrankaFormatedWithAdress_1"> SILOV GRADNJA d.o.o., Marije Grbac 26, 51000 Rijeka</derivirana_varijabla>
  </DomainObject.Predmet.StrankaFormatedWithAdress>
  <DomainObject.Predmet.StrankaFormatedWithAdressOIB>
    <izvorni_sadrzaj> SILOV GRADNJA d.o.o., OIB 81671537667, Marije Grbac 26, 51000 Rijeka</izvorni_sadrzaj>
    <derivirana_varijabla naziv="DomainObject.Predmet.StrankaFormatedWithAdressOIB_1"> SILOV GRADNJA d.o.o., OIB 81671537667, Marije Grbac 26, 51000 Rijeka</derivirana_varijabla>
  </DomainObject.Predmet.StrankaFormatedWithAdressOIB>
  <DomainObject.Predmet.StrankaWithAdress>
    <izvorni_sadrzaj>SILOV GRADNJA d.o.o. Marije Grbac 26,51000 Rijeka</izvorni_sadrzaj>
    <derivirana_varijabla naziv="DomainObject.Predmet.StrankaWithAdress_1">SILOV GRADNJA d.o.o. Marije Grbac 26,51000 Rijeka</derivirana_varijabla>
  </DomainObject.Predmet.StrankaWithAdress>
  <DomainObject.Predmet.StrankaWithAdressOIB>
    <izvorni_sadrzaj>SILOV GRADNJA d.o.o., OIB 81671537667, Marije Grbac 26,51000 Rijeka</izvorni_sadrzaj>
    <derivirana_varijabla naziv="DomainObject.Predmet.StrankaWithAdressOIB_1">SILOV GRADNJA d.o.o., OIB 81671537667, Marije Grbac 26,51000 Rijeka</derivirana_varijabla>
  </DomainObject.Predmet.StrankaWithAdressOIB>
  <DomainObject.Predmet.StrankaNazivFormated>
    <izvorni_sadrzaj>SILOV GRADNJA d.o.o.</izvorni_sadrzaj>
    <derivirana_varijabla naziv="DomainObject.Predmet.StrankaNazivFormated_1">SILOV GRADNJA d.o.o.</derivirana_varijabla>
  </DomainObject.Predmet.StrankaNazivFormated>
  <DomainObject.Predmet.StrankaNazivFormatedOIB>
    <izvorni_sadrzaj>SILOV GRADNJA d.o.o., OIB 81671537667</izvorni_sadrzaj>
    <derivirana_varijabla naziv="DomainObject.Predmet.StrankaNazivFormatedOIB_1">SILOV GRADNJA d.o.o., OIB 81671537667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SILOV GRADNJA d.o.o.</item>
    </izvorni_sadrzaj>
    <derivirana_varijabla naziv="DomainObject.Predmet.StrankaListFormated_1">
      <item>SILOV GRADNJA d.o.o.</item>
    </derivirana_varijabla>
  </DomainObject.Predmet.StrankaListFormated>
  <DomainObject.Predmet.StrankaListFormatedOIB>
    <izvorni_sadrzaj>
      <item>SILOV GRADNJA d.o.o., OIB 81671537667</item>
    </izvorni_sadrzaj>
    <derivirana_varijabla naziv="DomainObject.Predmet.StrankaListFormatedOIB_1">
      <item>SILOV GRADNJA d.o.o., OIB 81671537667</item>
    </derivirana_varijabla>
  </DomainObject.Predmet.StrankaListFormatedOIB>
  <DomainObject.Predmet.StrankaListFormatedWithAdress>
    <izvorni_sadrzaj>
      <item>SILOV GRADNJA d.o.o., Marije Grbac 26, 51000 Rijeka</item>
    </izvorni_sadrzaj>
    <derivirana_varijabla naziv="DomainObject.Predmet.StrankaListFormatedWithAdress_1">
      <item>SILOV GRADNJA d.o.o., Marije Grbac 26, 51000 Rijeka</item>
    </derivirana_varijabla>
  </DomainObject.Predmet.StrankaListFormatedWithAdress>
  <DomainObject.Predmet.StrankaListFormatedWithAdressOIB>
    <izvorni_sadrzaj>
      <item>SILOV GRADNJA d.o.o., OIB 81671537667, Marije Grbac 26, 51000 Rijeka</item>
    </izvorni_sadrzaj>
    <derivirana_varijabla naziv="DomainObject.Predmet.StrankaListFormatedWithAdressOIB_1">
      <item>SILOV GRADNJA d.o.o., OIB 81671537667, Marije Grbac 26, 51000 Rijeka</item>
    </derivirana_varijabla>
  </DomainObject.Predmet.StrankaListFormatedWithAdressOIB>
  <DomainObject.Predmet.StrankaListNazivFormated>
    <izvorni_sadrzaj>
      <item>SILOV GRADNJA d.o.o.</item>
    </izvorni_sadrzaj>
    <derivirana_varijabla naziv="DomainObject.Predmet.StrankaListNazivFormated_1">
      <item>SILOV GRADNJA d.o.o.</item>
    </derivirana_varijabla>
  </DomainObject.Predmet.StrankaListNazivFormated>
  <DomainObject.Predmet.StrankaListNazivFormatedOIB>
    <izvorni_sadrzaj>
      <item>SILOV GRADNJA d.o.o., OIB 81671537667</item>
    </izvorni_sadrzaj>
    <derivirana_varijabla naziv="DomainObject.Predmet.StrankaListNazivFormatedOIB_1">
      <item>SILOV GRADNJA d.o.o., OIB 81671537667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St-518/2018-5</izvorni_sadrzaj>
    <derivirana_varijabla naziv="DomainObject.PoslovniBrojDokumenta_1">St-518/2018-5</derivirana_varijabla>
  </DomainObject.PoslovniBrojDokumenta>
  <DomainObject.Predmet.StrankaIDrugi>
    <izvorni_sadrzaj>SILOV GRADNJA d.o.o.</izvorni_sadrzaj>
    <derivirana_varijabla naziv="DomainObject.Predmet.StrankaIDrugi_1">SILOV GRADNJA d.o.o.</derivirana_varijabla>
  </DomainObject.Predmet.StrankaIDrugi>
  <DomainObject.Predmet.ProtustrankaIDrugi>
    <izvorni_sadrzaj/>
    <derivirana_varijabla naziv="DomainObject.Predmet.ProtustrankaIDrugi_1"/>
  </DomainObject.Predmet.ProtustrankaIDrugi>
  <DomainObject.Predmet.StrankaIDrugiAdressOIB>
    <izvorni_sadrzaj>SILOV GRADNJA d.o.o., OIB 81671537667, Marije Grbac 26, 51000 Rijeka</izvorni_sadrzaj>
    <derivirana_varijabla naziv="DomainObject.Predmet.StrankaIDrugiAdressOIB_1">SILOV GRADNJA d.o.o., OIB 81671537667, Marije Grbac 26,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SILOV GRADNJA d.o.o.</item>
    </izvorni_sadrzaj>
    <derivirana_varijabla naziv="DomainObject.Predmet.SudioniciListNaziv_1">
      <item>SILOV GRADNJA d.o.o.</item>
    </derivirana_varijabla>
  </DomainObject.Predmet.SudioniciListNaziv>
  <DomainObject.Predmet.SudioniciListAdressOIB>
    <izvorni_sadrzaj>
      <item>SILOV GRADNJA d.o.o., OIB 81671537667, Marije Grbac 26,51000 Rijeka</item>
    </izvorni_sadrzaj>
    <derivirana_varijabla naziv="DomainObject.Predmet.SudioniciListAdressOIB_1">
      <item>SILOV GRADNJA d.o.o., OIB 81671537667, Marije Grbac 26,51000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81671537667</item>
    </izvorni_sadrzaj>
    <derivirana_varijabla naziv="DomainObject.Predmet.SudioniciListNazivOIB_1">
      <item>, OIB 81671537667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St-518/2018-2</izvorni_sadrzaj>
    <derivirana_varijabla naziv="DomainObject.PredzadnjaOdlukaIzPredmeta.Oznaka_1">St-518/2018-2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DC122D-6F43-476E-B41A-5141289948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536</properties:Words>
  <properties:Characters>2994</properties:Characters>
  <properties:Lines>66</properties:Lines>
  <properties:Paragraphs>23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2018-10-16T10:45:00Z</dcterms:created>
  <dc:creator>dcmelik</dc:creator>
  <cp:lastModifiedBy>Jasna Radulović</cp:lastModifiedBy>
  <cp:lastPrinted>2018-10-16T11:04:00Z</cp:lastPrinted>
  <dcterms:modified xmlns:xsi="http://www.w3.org/2001/XMLSchema-instance" xsi:type="dcterms:W3CDTF">2018-10-16T11:14:00Z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St-518/2018-5 / Odluka - Rješenje - odbijen prijedlog za otvaranje predstečajnog postupka (518-18.docx)</vt:lpwstr>
  </prop:property>
  <prop:property name="CC_coloring" pid="4" fmtid="{D5CDD505-2E9C-101B-9397-08002B2CF9AE}">
    <vt:bool>false</vt:bool>
  </prop:property>
  <prop:property name="BrojStranica" pid="5" fmtid="{D5CDD505-2E9C-101B-9397-08002B2CF9AE}">
    <vt:i4>2</vt:i4>
  </prop:property>
</prop:Properties>
</file>