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bf45" w14:paraId="131bf45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DB4AE2">
        <w:t>2</w:t>
      </w:r>
      <w:r w:rsidR="00F47D95">
        <w:t>65</w:t>
      </w:r>
      <w:r w:rsidR="00A40320">
        <w:t>/1</w:t>
      </w:r>
      <w:r w:rsidR="00750D33">
        <w:t>6</w:t>
      </w:r>
      <w:r w:rsidR="003A0E79">
        <w:t>-</w:t>
      </w:r>
      <w:r w:rsidR="00750D33">
        <w:t>7</w:t>
      </w:r>
    </w:p>
    <w:p w:rsidRDefault="00750D33" w:rsidP="00750D33" w:rsidR="00750D33" w:rsidRPr="00750D3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50D33">
        <w:rPr>
          <w:rFonts w:eastAsia="Times New Roman"/>
          <w:bCs/>
          <w:snapToGrid w:val="false"/>
        </w:rPr>
        <w:t xml:space="preserve">                     </w:t>
      </w:r>
      <w:r w:rsidRPr="00750D33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D33">
        <w:rPr>
          <w:rFonts w:eastAsia="Times New Roman"/>
          <w:bCs/>
          <w:snapToGrid w:val="false"/>
        </w:rPr>
        <w:tab/>
      </w:r>
      <w:r w:rsidRPr="00750D33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50D33" w:rsidP="00750D33" w:rsidR="00750D33" w:rsidRPr="00750D3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50D33">
        <w:rPr>
          <w:rFonts w:eastAsia="Times New Roman"/>
          <w:snapToGrid w:val="false"/>
        </w:rPr>
        <w:t xml:space="preserve">       REPUBLIKA HRVATSKA</w:t>
      </w:r>
    </w:p>
    <w:p w:rsidRDefault="00750D33" w:rsidP="00750D33" w:rsidR="00750D33" w:rsidRPr="00750D3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50D33">
        <w:rPr>
          <w:rFonts w:eastAsia="Times New Roman"/>
          <w:snapToGrid w:val="false"/>
        </w:rPr>
        <w:t>TRGOVAČKI SUD U VARAŽDINU</w:t>
      </w:r>
    </w:p>
    <w:p w:rsidRDefault="00750D33" w:rsidP="00750D33" w:rsidR="00750D33" w:rsidRPr="00750D3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50D33">
        <w:rPr>
          <w:rFonts w:eastAsia="Times New Roman"/>
          <w:snapToGrid w:val="false"/>
        </w:rPr>
        <w:t xml:space="preserve">                Braće Radića 2</w:t>
      </w:r>
      <w:r w:rsidRPr="00750D33">
        <w:rPr>
          <w:rFonts w:eastAsia="Times New Roman"/>
          <w:bCs/>
          <w:snapToGrid w:val="false"/>
        </w:rPr>
        <w:t xml:space="preserve">                   </w:t>
      </w:r>
      <w:r w:rsidRPr="00750D33">
        <w:rPr>
          <w:rFonts w:eastAsia="Times New Roman"/>
          <w:bCs/>
          <w:snapToGrid w:val="false"/>
        </w:rPr>
        <w:tab/>
      </w:r>
      <w:r w:rsidRPr="00750D33">
        <w:rPr>
          <w:rFonts w:eastAsia="Times New Roman"/>
          <w:bCs/>
          <w:snapToGrid w:val="false"/>
        </w:rPr>
        <w:tab/>
      </w:r>
      <w:r w:rsidRPr="00750D33">
        <w:rPr>
          <w:rFonts w:eastAsia="Times New Roman"/>
          <w:bCs/>
          <w:snapToGrid w:val="false"/>
        </w:rPr>
        <w:tab/>
      </w:r>
    </w:p>
    <w:p w:rsidRDefault="0033439D" w:rsidP="004655EA" w:rsidR="0033439D">
      <w:pPr>
        <w:jc w:val="right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693FC6" w:rsidR="00693FC6">
      <w:pPr>
        <w:spacing w:lineRule="auto" w:line="240" w:after="0"/>
        <w:jc w:val="both"/>
      </w:pPr>
      <w:r>
        <w:tab/>
      </w:r>
      <w:r w:rsidR="00693FC6" w:rsidRPr="00693FC6">
        <w:t xml:space="preserve">Trgovački sud u Varaždinu po sucu toga suda Maji Valušnig, kao stečajnom sucu, u stečajnom  predmetu, povodom prijedloga predlagatelja </w:t>
      </w:r>
      <w:r w:rsidR="00693FC6" w:rsidRPr="00693FC6">
        <w:tab/>
        <w:t xml:space="preserve">Republika Hrvatska, Ministarstvo financija – Porezna uprava, Područni ured sjeverna Hrvatska, OIB: 18683136487, koju zastupa Županijsko državno odvjetništvo u Varaždinu,  za otvaranje stečajnog postupka nad dužnikom KANIĆ d.o.o., Đurđevac, Đure Basaričeka 7, MBS: 010067850, OIB: 23011077958, dana </w:t>
      </w:r>
      <w:r w:rsidR="00693FC6">
        <w:t>19</w:t>
      </w:r>
      <w:r w:rsidR="00693FC6" w:rsidRPr="00693FC6">
        <w:t xml:space="preserve">. </w:t>
      </w:r>
      <w:r w:rsidR="00693FC6">
        <w:t>travnja</w:t>
      </w:r>
      <w:r w:rsidR="00693FC6" w:rsidRPr="00693FC6">
        <w:t xml:space="preserve"> 2016.</w:t>
      </w:r>
    </w:p>
    <w:p w:rsidRDefault="00693FC6" w:rsidP="00693FC6" w:rsidR="00693FC6">
      <w:pPr>
        <w:spacing w:lineRule="auto" w:line="240" w:after="0"/>
        <w:jc w:val="both"/>
      </w:pPr>
    </w:p>
    <w:p w:rsidRDefault="00DE0388" w:rsidP="00693FC6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693FC6" w:rsidRPr="00693FC6">
        <w:t>KANIĆ d.o.o., Đurđevac, Đure Basaričeka 7, MBS: 010067850, OIB: 23011077958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1</w:t>
      </w:r>
      <w:r w:rsidR="00693FC6">
        <w:t>9</w:t>
      </w:r>
      <w:r>
        <w:t xml:space="preserve">. </w:t>
      </w:r>
      <w:r w:rsidR="00DB4AE2">
        <w:t>travnja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B65FC7">
      <w:pPr>
        <w:spacing w:lineRule="auto" w:line="240" w:after="0"/>
        <w:jc w:val="both"/>
      </w:pPr>
      <w:r>
        <w:tab/>
      </w:r>
      <w:r w:rsidR="0042209F" w:rsidRPr="0042209F">
        <w:t xml:space="preserve">II Za stečajnog upravitelja imenuje se </w:t>
      </w:r>
      <w:r w:rsidR="00F47D95">
        <w:t>Renato Sabljić</w:t>
      </w:r>
      <w:r w:rsidR="00F36B83" w:rsidRPr="00B65FC7">
        <w:t xml:space="preserve">, </w:t>
      </w:r>
      <w:r w:rsidR="00953F37" w:rsidRPr="00B65FC7">
        <w:t>Zagreb</w:t>
      </w:r>
      <w:r w:rsidR="00F36B83" w:rsidRPr="00B65FC7">
        <w:t xml:space="preserve">, </w:t>
      </w:r>
      <w:r w:rsidR="00F47D95">
        <w:t>Zdenački zavoj 14</w:t>
      </w:r>
      <w:r w:rsidR="00F36B83" w:rsidRPr="00B65FC7">
        <w:t>, OIB:</w:t>
      </w:r>
      <w:r w:rsidR="00F47D95">
        <w:t>74644810692</w:t>
      </w:r>
      <w:r w:rsidR="00F36B83" w:rsidRPr="00B65FC7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693FC6" w:rsidRPr="00693FC6">
        <w:t>KANIĆ d.o.o., Đurđevac, Đure Basaričeka 7, MBS: 010067850, OIB: 23011077958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693FC6" w:rsidRPr="00693FC6">
        <w:t>KANIĆ d.o.o., Đurđevac, Đure Basaričeka 7, MBS: 010067850, OIB: 23011077958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693FC6" w:rsidR="00693FC6" w:rsidRPr="00693FC6">
      <w:pPr>
        <w:spacing w:lineRule="auto" w:line="240" w:after="0"/>
        <w:jc w:val="both"/>
        <w:rPr>
          <w:rFonts w:eastAsia="Calibri"/>
        </w:rPr>
      </w:pPr>
      <w:r>
        <w:tab/>
      </w:r>
      <w:r w:rsidR="00693FC6" w:rsidRPr="00693FC6">
        <w:rPr>
          <w:rFonts w:eastAsia="Calibri"/>
        </w:rPr>
        <w:t>Financijska agencija je dana 29.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93FC6" w:rsidP="00693FC6" w:rsidR="00693FC6" w:rsidRPr="00693FC6">
      <w:pPr>
        <w:spacing w:lineRule="auto" w:line="240" w:after="0"/>
        <w:jc w:val="both"/>
        <w:rPr>
          <w:rFonts w:eastAsia="Calibri"/>
        </w:rPr>
      </w:pPr>
    </w:p>
    <w:p w:rsidRDefault="00693FC6" w:rsidP="00693FC6" w:rsidR="00693FC6" w:rsidRPr="00693FC6">
      <w:pPr>
        <w:spacing w:lineRule="auto" w:line="240" w:after="0"/>
        <w:jc w:val="both"/>
        <w:rPr>
          <w:rFonts w:eastAsia="Calibri"/>
        </w:rPr>
      </w:pPr>
      <w:r w:rsidRPr="00693FC6">
        <w:rPr>
          <w:rFonts w:eastAsia="Calibri"/>
        </w:rPr>
        <w:lastRenderedPageBreak/>
        <w:tab/>
        <w:t>Budući da je vjerovnik Republika Hrvatska, Ministarstvo financija-Porezna uprava, Područni ured Sjeverna Hrvatska u određenom roku predložio otvaranje stečajnoga postupka, sud je primjenom čl. 433. SZ-a rješenjem ovog suda poslovni broj St-314/2015-6 od 17. prosinca 2015. obustavio skraćeni stečajni postupak i rješenjem ovog suda poslovni broj 9 St-265/16-3 od 23. veljače 2016. pokrenuo prethodni postupak radi utvrđivanja uvjeta za otvaranje stečajnog postupka.</w:t>
      </w:r>
    </w:p>
    <w:p w:rsidRDefault="00693FC6" w:rsidP="00693FC6" w:rsidR="00693FC6" w:rsidRPr="00693FC6">
      <w:pPr>
        <w:spacing w:lineRule="auto" w:line="240" w:after="0"/>
        <w:jc w:val="both"/>
        <w:rPr>
          <w:rFonts w:eastAsia="Calibri"/>
        </w:rPr>
      </w:pPr>
      <w:r w:rsidRPr="00693FC6">
        <w:rPr>
          <w:rFonts w:eastAsia="Calibri"/>
        </w:rPr>
        <w:tab/>
      </w:r>
    </w:p>
    <w:p w:rsidRDefault="00693FC6" w:rsidP="00693FC6" w:rsidR="00693FC6" w:rsidRPr="00693FC6">
      <w:pPr>
        <w:spacing w:lineRule="auto" w:line="240" w:after="0"/>
        <w:jc w:val="both"/>
        <w:rPr>
          <w:rFonts w:eastAsia="Calibri"/>
        </w:rPr>
      </w:pPr>
      <w:r w:rsidRPr="00693FC6">
        <w:rPr>
          <w:rFonts w:eastAsia="Calibri"/>
        </w:rPr>
        <w:tab/>
        <w:t xml:space="preserve">Tijekom prethodnog postupka utvrđeno je da se imovinom dužnika ne mogu pokriti troškovi postupka. </w:t>
      </w:r>
    </w:p>
    <w:p w:rsidRDefault="00DE0388" w:rsidP="00693FC6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DB4AE2">
        <w:t>2</w:t>
      </w:r>
      <w:r w:rsidR="00693FC6">
        <w:t>65</w:t>
      </w:r>
      <w:r w:rsidR="008B3F75">
        <w:t>/201</w:t>
      </w:r>
      <w:r w:rsidR="00693FC6">
        <w:t>6</w:t>
      </w:r>
      <w:r w:rsidR="008B3F75">
        <w:t>-</w:t>
      </w:r>
      <w:r w:rsidR="00693FC6">
        <w:t>6</w:t>
      </w:r>
      <w:r>
        <w:t xml:space="preserve"> od </w:t>
      </w:r>
      <w:r w:rsidR="00693FC6">
        <w:t>30</w:t>
      </w:r>
      <w:r>
        <w:t xml:space="preserve">. </w:t>
      </w:r>
      <w:r w:rsidR="00DB4AE2">
        <w:t>ožujka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u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</w:t>
      </w:r>
      <w:r w:rsidR="00DB4AE2">
        <w:t xml:space="preserve"> razlog</w:t>
      </w:r>
      <w:r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8B3F75">
        <w:t>1</w:t>
      </w:r>
      <w:r w:rsidR="00693FC6">
        <w:t>9</w:t>
      </w:r>
      <w:r>
        <w:t>.</w:t>
      </w:r>
      <w:r w:rsidR="006A3220">
        <w:t xml:space="preserve"> </w:t>
      </w:r>
      <w:r w:rsidR="00DB4AE2">
        <w:t>travnja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55EA">
        <w:t>SUDAC</w:t>
      </w:r>
    </w:p>
    <w:p w:rsidRDefault="004655EA" w:rsidP="00F52DAE" w:rsidR="002538A8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642575">
        <w:t xml:space="preserve">  </w:t>
      </w:r>
      <w:r w:rsidR="00B92760">
        <w:t>Maja Valušnig</w:t>
      </w:r>
      <w:r w:rsidR="00954451"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5F330C" w:rsidP="005F330C" w:rsidR="005F330C">
      <w:r>
        <w:t>DNA:</w:t>
      </w:r>
    </w:p>
    <w:p w:rsidRDefault="005F330C" w:rsidP="00D67F11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lastRenderedPageBreak/>
        <w:t xml:space="preserve">Financijska agencija </w:t>
      </w:r>
      <w:r w:rsidR="00DB4AE2" w:rsidRPr="00DB4AE2">
        <w:t>Augusta Cesarca 2, Varaždin</w:t>
      </w:r>
    </w:p>
    <w:p w:rsidRDefault="00693FC6" w:rsidP="00DB4AE2" w:rsidR="00693FC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93FC6">
        <w:t>KANIĆ d.o.o., Đurđevac, Đure Basaričeka 7</w:t>
      </w:r>
    </w:p>
    <w:p w:rsidRDefault="00642575" w:rsidP="00693FC6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</w:t>
      </w:r>
      <w:r w:rsidR="00DB4AE2" w:rsidRPr="00DB4AE2">
        <w:t xml:space="preserve">irektor dužnika </w:t>
      </w:r>
      <w:r w:rsidR="00693FC6" w:rsidRPr="00693FC6">
        <w:t>Zlatko Kanić, Đurđevac, Đure Basaričeka 7</w:t>
      </w:r>
    </w:p>
    <w:p w:rsidRDefault="005F330C" w:rsidP="00DB4AE2" w:rsidR="00F36B83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Stečajni upravitelj </w:t>
      </w:r>
      <w:r w:rsidR="00F47D95">
        <w:t>Renato Sabljić</w:t>
      </w:r>
      <w:r w:rsidR="00F47D95" w:rsidRPr="00B65FC7">
        <w:t xml:space="preserve">, Zagreb, </w:t>
      </w:r>
      <w:r w:rsidR="00F47D95">
        <w:t>Zdenački zavoj 14</w:t>
      </w:r>
    </w:p>
    <w:p w:rsidRDefault="005F330C" w:rsidP="003842EF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Porezna uprava Područni ured Sjeverna Hrvatska, </w:t>
      </w:r>
      <w:r w:rsidR="003842EF">
        <w:t xml:space="preserve">Ispostava </w:t>
      </w:r>
      <w:r w:rsidR="00693FC6">
        <w:t>Đurđevac</w:t>
      </w:r>
      <w:r w:rsidR="00D67F11">
        <w:t xml:space="preserve">, </w:t>
      </w:r>
      <w:r w:rsidR="00693FC6">
        <w:t>Stjepana Radića 1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  <w:r w:rsidR="00642575">
        <w:t xml:space="preserve"> (</w:t>
      </w:r>
      <w:r w:rsidR="00693FC6">
        <w:t>odmah i po pravomoćnosti</w:t>
      </w:r>
      <w:r w:rsidR="00642575">
        <w:t>)</w:t>
      </w:r>
    </w:p>
    <w:p w:rsidRDefault="00642575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-oglasna ploča suda</w:t>
      </w: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FED" w:rsidP="00B92760" w:rsidR="006B3FED">
      <w:pPr>
        <w:spacing w:lineRule="auto" w:line="240" w:after="0"/>
      </w:pPr>
      <w:r>
        <w:separator/>
      </w:r>
    </w:p>
  </w:endnote>
  <w:endnote w:id="0" w:type="continuationSeparator">
    <w:p w:rsidRDefault="006B3FED" w:rsidP="00B92760" w:rsidR="006B3F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FED" w:rsidP="00B92760" w:rsidR="006B3FED">
      <w:pPr>
        <w:spacing w:lineRule="auto" w:line="240" w:after="0"/>
      </w:pPr>
      <w:r>
        <w:separator/>
      </w:r>
    </w:p>
  </w:footnote>
  <w:footnote w:id="0" w:type="continuationSeparator">
    <w:p w:rsidRDefault="006B3FED" w:rsidP="00B92760" w:rsidR="006B3F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DAE">
          <w:rPr>
            <w:noProof/>
          </w:rPr>
          <w:t>3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820D18">
      <w:t>2</w:t>
    </w:r>
    <w:r w:rsidR="00F47D95">
      <w:t>65</w:t>
    </w:r>
    <w:r w:rsidR="00BE2EAE">
      <w:t>/1</w:t>
    </w:r>
    <w:r w:rsidR="00750D33">
      <w:t>6</w:t>
    </w:r>
    <w:r>
      <w:t>-</w:t>
    </w:r>
    <w:r w:rsidR="00750D33">
      <w:t>7</w:t>
    </w:r>
  </w:p>
  <w:p w:rsidRDefault="00B92760" w:rsidR="00B927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C613A"/>
    <w:rsid w:val="001D41AF"/>
    <w:rsid w:val="001F4C71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655EA"/>
    <w:rsid w:val="004817B7"/>
    <w:rsid w:val="00512337"/>
    <w:rsid w:val="005159AF"/>
    <w:rsid w:val="00537BED"/>
    <w:rsid w:val="0055228F"/>
    <w:rsid w:val="00570F3D"/>
    <w:rsid w:val="00582ED0"/>
    <w:rsid w:val="005D4BA1"/>
    <w:rsid w:val="005F330C"/>
    <w:rsid w:val="00605C60"/>
    <w:rsid w:val="00634C74"/>
    <w:rsid w:val="00636215"/>
    <w:rsid w:val="0064220A"/>
    <w:rsid w:val="00642575"/>
    <w:rsid w:val="00645B3C"/>
    <w:rsid w:val="006750F1"/>
    <w:rsid w:val="00677DFC"/>
    <w:rsid w:val="00693FC6"/>
    <w:rsid w:val="006A3220"/>
    <w:rsid w:val="006A7D22"/>
    <w:rsid w:val="006B3FED"/>
    <w:rsid w:val="007026D5"/>
    <w:rsid w:val="00721575"/>
    <w:rsid w:val="00744185"/>
    <w:rsid w:val="00746617"/>
    <w:rsid w:val="00750D33"/>
    <w:rsid w:val="007606F2"/>
    <w:rsid w:val="00765415"/>
    <w:rsid w:val="00820D18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53F37"/>
    <w:rsid w:val="00954451"/>
    <w:rsid w:val="009B4636"/>
    <w:rsid w:val="009D7424"/>
    <w:rsid w:val="00A40320"/>
    <w:rsid w:val="00A41EEE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C4BB6"/>
    <w:rsid w:val="00BE2EAE"/>
    <w:rsid w:val="00C22DB7"/>
    <w:rsid w:val="00C37A21"/>
    <w:rsid w:val="00C76CAE"/>
    <w:rsid w:val="00CB09BE"/>
    <w:rsid w:val="00CB3BB8"/>
    <w:rsid w:val="00CF7A8A"/>
    <w:rsid w:val="00D31FBB"/>
    <w:rsid w:val="00D67F11"/>
    <w:rsid w:val="00D71E85"/>
    <w:rsid w:val="00D80A55"/>
    <w:rsid w:val="00D92662"/>
    <w:rsid w:val="00DB4AE2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47D95"/>
    <w:rsid w:val="00F52DAE"/>
    <w:rsid w:val="00F7116B"/>
    <w:rsid w:val="00F86C04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750D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D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750D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D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KANIĆ društvo s ograničenom odgovornošću za proizvodnju, trgovinu i usluge</izvorni_sadrzaj>
    <derivirana_varijabla naziv="DomainObject.Predmet.ProtustrankaFormated_1">  KANIĆ društvo s ograničenom odgovornošću za proizvodnju, trgovinu i usluge</derivirana_varijabla>
  </DomainObject.Predmet.ProtustrankaFormated>
  <DomainObject.Predmet.ProtustrankaFormatedOIB>
    <izvorni_sadrzaj>  KANIĆ društvo s ograničenom odgovornošću za proizvodnju, trgovinu i usluge, OIB 23011077958</izvorni_sadrzaj>
    <derivirana_varijabla naziv="DomainObject.Predmet.ProtustrankaFormatedOIB_1">  KANIĆ društvo s ograničenom odgovornošću za proizvodnju, trgovinu i usluge, OIB 23011077958</derivirana_varijabla>
  </DomainObject.Predmet.ProtustrankaFormatedOIB>
  <DomainObject.Predmet.ProtustrankaFormatedWithAdress>
    <izvorni_sadrzaj> KANIĆ društvo s ograničenom odgovornošću za proizvodnju, trgovinu i usluge, Đure Basaričeka 7, 48350 Đurđevac</izvorni_sadrzaj>
    <derivirana_varijabla naziv="DomainObject.Predmet.ProtustrankaFormatedWithAdress_1"> KANIĆ društvo s ograničenom odgovornošću za proizvodnju, trgovinu i usluge, Đure Basaričeka 7, 48350 Đurđevac</derivirana_varijabla>
  </DomainObject.Predmet.ProtustrankaFormatedWithAdress>
  <DomainObject.Predmet.ProtustrankaFormatedWithAdressOIB>
    <izvorni_sadrzaj> KANIĆ društvo s ograničenom odgovornošću za proizvodnju, trgovinu i usluge, OIB 23011077958, Đure Basaričeka 7, 48350 Đurđevac</izvorni_sadrzaj>
    <derivirana_varijabla naziv="DomainObject.Predmet.ProtustrankaFormatedWithAdressOIB_1"> KANIĆ društvo s ograničenom odgovornošću za proizvodnju, trgovinu i usluge, OIB 23011077958, Đure Basaričeka 7, 48350 Đurđevac</derivirana_varijabla>
  </DomainObject.Predmet.ProtustrankaFormatedWithAdressOIB>
  <DomainObject.Predmet.ProtustrankaWithAdress>
    <izvorni_sadrzaj>KANIĆ društvo s ograničenom odgovornošću za proizvodnju, trgovinu i usluge Đure Basaričeka 7, 48350 Đurđevac</izvorni_sadrzaj>
    <derivirana_varijabla naziv="DomainObject.Predmet.ProtustrankaWithAdress_1">KANIĆ društvo s ograničenom odgovornošću za proizvodnju, trgovinu i usluge Đure Basaričeka 7, 48350 Đurđevac</derivirana_varijabla>
  </DomainObject.Predmet.ProtustrankaWithAdress>
  <DomainObject.Predmet.ProtustrankaWithAdressOIB>
    <izvorni_sadrzaj>KANIĆ društvo s ograničenom odgovornošću za proizvodnju, trgovinu i usluge, OIB 23011077958, Đure Basaričeka 7, 48350 Đurđevac</izvorni_sadrzaj>
    <derivirana_varijabla naziv="DomainObject.Predmet.ProtustrankaWithAdressOIB_1">KANIĆ društvo s ograničenom odgovornošću za proizvodnju, trgovinu i usluge, OIB 23011077958, Đure Basaričeka 7, 48350 Đurđevac</derivirana_varijabla>
  </DomainObject.Predmet.ProtustrankaWithAdressOIB>
  <DomainObject.Predmet.ProtustrankaNazivFormated>
    <izvorni_sadrzaj>KANIĆ društvo s ograničenom odgovornošću za proizvodnju, trgovinu i usluge</izvorni_sadrzaj>
    <derivirana_varijabla naziv="DomainObject.Predmet.ProtustrankaNazivFormated_1">KANIĆ društvo s ograničenom odgovornošću za proizvodnju, trgovinu i usluge</derivirana_varijabla>
  </DomainObject.Predmet.ProtustrankaNazivFormated>
  <DomainObject.Predmet.ProtustrankaNazivFormatedOIB>
    <izvorni_sadrzaj>KANIĆ društvo s ograničenom odgovornošću za proizvodnju, trgovinu i usluge, OIB 23011077958</izvorni_sadrzaj>
    <derivirana_varijabla naziv="DomainObject.Predmet.ProtustrankaNazivFormatedOIB_1">KANIĆ društvo s ograničenom odgovornošću za proizvodnju, trgovinu i usluge, OIB 23011077958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212458.24</izvorni_sadrzaj>
    <derivirana_varijabla naziv="DomainObject.Predmet.TrenutnaVrijednost_1">212458.24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KANIĆ društvo s ograničenom odgovornošću za proizvodnju, trgovinu i usluge</item>
    </izvorni_sadrzaj>
    <derivirana_varijabla naziv="DomainObject.Predmet.ProtuStrankaListFormated_1">
      <item>KANIĆ društvo s ograničenom odgovornošću za proizvodnju, trgovinu i usluge</item>
    </derivirana_varijabla>
  </DomainObject.Predmet.ProtuStrankaListFormated>
  <DomainObject.Predmet.ProtuStrankaListFormatedOIB>
    <izvorni_sadrzaj>
      <item>KANIĆ društvo s ograničenom odgovornošću za proizvodnju, trgovinu i usluge, OIB 23011077958</item>
    </izvorni_sadrzaj>
    <derivirana_varijabla naziv="DomainObject.Predmet.ProtuStrankaListFormatedOIB_1">
      <item>KANIĆ društvo s ograničenom odgovornošću za proizvodnju, trgovinu i usluge, OIB 23011077958</item>
    </derivirana_varijabla>
  </DomainObject.Predmet.ProtuStrankaListFormatedOIB>
  <DomainObject.Predmet.ProtuStrankaListFormatedWithAdress>
    <izvorni_sadrzaj>
      <item>KANIĆ društvo s ograničenom odgovornošću za proizvodnju, trgovinu i usluge, Đure Basaričeka 7, 48350 Đurđevac</item>
    </izvorni_sadrzaj>
    <derivirana_varijabla naziv="DomainObject.Predmet.ProtuStrankaListFormatedWithAdress_1">
      <item>KANIĆ društvo s ograničenom odgovornošću za proizvodnju, trgovinu i usluge, Đure Basaričeka 7, 48350 Đurđevac</item>
    </derivirana_varijabla>
  </DomainObject.Predmet.ProtuStrankaListFormatedWithAdress>
  <DomainObject.Predmet.ProtuStrankaListFormatedWithAdressOIB>
    <izvorni_sadrzaj>
      <item>KANIĆ društvo s ograničenom odgovornošću za proizvodnju, trgovinu i usluge, OIB 23011077958, Đure Basaričeka 7, 48350 Đurđevac</item>
    </izvorni_sadrzaj>
    <derivirana_varijabla naziv="DomainObject.Predmet.ProtuStrankaListFormatedWithAdressOIB_1">
      <item>KANIĆ društvo s ograničenom odgovornošću za proizvodnju, trgovinu i usluge, OIB 23011077958, Đure Basaričeka 7, 48350 Đurđevac</item>
    </derivirana_varijabla>
  </DomainObject.Predmet.ProtuStrankaListFormatedWithAdressOIB>
  <DomainObject.Predmet.ProtuStrankaListNazivFormated>
    <izvorni_sadrzaj>
      <item>KANIĆ društvo s ograničenom odgovornošću za proizvodnju, trgovinu i usluge</item>
    </izvorni_sadrzaj>
    <derivirana_varijabla naziv="DomainObject.Predmet.ProtuStrankaListNazivFormated_1">
      <item>KANIĆ društvo s ograničenom odgovornošću za proizvodnju, trgovinu i usluge</item>
    </derivirana_varijabla>
  </DomainObject.Predmet.ProtuStrankaListNazivFormated>
  <DomainObject.Predmet.ProtuStrankaListNazivFormatedOIB>
    <izvorni_sadrzaj>
      <item>KANIĆ društvo s ograničenom odgovornošću za proizvodnju, trgovinu i usluge, OIB 23011077958</item>
    </izvorni_sadrzaj>
    <derivirana_varijabla naziv="DomainObject.Predmet.ProtuStrankaListNazivFormatedOIB_1">
      <item>KANIĆ društvo s ograničenom odgovornošću za proizvodnju, trgovinu i usluge, OIB 23011077958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Zlatko Kanić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Zlatko Kanić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Zlatko Kanić, OIB 10503920071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Zlatko Kanić, OIB 10503920071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Zlatko Kanić, Đure Basaričeka 7, 48350 Đurđevac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Zlatko Kanić, Đure Basaričeka 7, 48350 Đurđevac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Zlatko Kanić, OIB 10503920071, Đure Basaričeka 7, 48350 Đurđevac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Zlatko Kanić, OIB 10503920071, Đure Basaričeka 7, 48350 Đurđevac</item>
    </derivirana_varijabla>
  </DomainObject.Predmet.OstaliListFormatedWithAdressOIB>
  <DomainObject.Predmet.OstaliListNazivFormated>
    <izvorni_sadrzaj>
      <item>Županijsko državno odvjetništvo u Varaždinu</item>
      <item>Zlatko Kanić</item>
    </izvorni_sadrzaj>
    <derivirana_varijabla naziv="DomainObject.Predmet.OstaliListNazivFormated_1">
      <item>Županijsko državno odvjetništvo u Varaždinu</item>
      <item>Zlatko Kanić</item>
    </derivirana_varijabla>
  </DomainObject.Predmet.OstaliListNazivFormated>
  <DomainObject.Predmet.OstaliListNazivFormatedOIB>
    <izvorni_sadrzaj>
      <item>Županijsko državno odvjetništvo u Varaždinu</item>
      <item>Zlatko Kanić, OIB 10503920071</item>
    </izvorni_sadrzaj>
    <derivirana_varijabla naziv="DomainObject.Predmet.OstaliListNazivFormatedOIB_1">
      <item>Županijsko državno odvjetništvo u Varaždinu</item>
      <item>Zlatko Kanić, OIB 10503920071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KANIĆ društvo s ograničenom odgovornošću za proizvodnju, trgovinu i usluge</izvorni_sadrzaj>
    <derivirana_varijabla naziv="DomainObject.Predmet.ProtustrankaIDrugi_1">KANIĆ društvo s ograničenom odgovornošću za proizvodnju, trgovinu i usluge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KANIĆ društvo s ograničenom odgovornošću za proizvodnju, trgovinu i usluge, OIB 23011077958, Đure Basaričeka 7, 48350 Đurđevac</izvorni_sadrzaj>
    <derivirana_varijabla naziv="DomainObject.Predmet.ProtustrankaIDrugiAdressOIB_1">KANIĆ društvo s ograničenom odgovornošću za proizvodnju, trgovinu i usluge, OIB 23011077958,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izvorni_sadrzaj>
    <derivirana_varijabla naziv="DomainObject.Predmet.SudioniciListNaziv_1"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derivirana_varijabla>
  </DomainObject.Predmet.SudioniciListNaziv>
  <DomainObject.Predmet.SudioniciListAdressOIB>
    <izvorni_sadrzaj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izvorni_sadrzaj>
    <derivirana_varijabla naziv="DomainObject.Predmet.SudioniciListAdressOIB_1"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23011077958</item>
      <item>, OIB null</item>
      <item>, OIB null</item>
      <item>, OIB 10503920071</item>
    </izvorni_sadrzaj>
    <derivirana_varijabla naziv="DomainObject.Predmet.SudioniciListNazivOIB_1">
      <item>, OIB 23011077958</item>
      <item>, OIB null</item>
      <item>, OIB null</item>
      <item>, OIB 10503920071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83AFC-F48A-420E-8F5C-9F86E6B36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4263</properties:Characters>
  <properties:Lines>101</properties:Lines>
  <properties:Paragraphs>37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2016-04-19T07:07:00Z</dcterms:created>
  <dc:creator>Maja Valušnig</dc:creator>
  <cp:lastModifiedBy>Nevenka Vuković</cp:lastModifiedBy>
  <cp:lastPrinted>2016-04-19T08:00:00Z</cp:lastPrinted>
  <dcterms:modified xmlns:xsi="http://www.w3.org/2001/XMLSchema-instance" xsi:type="dcterms:W3CDTF">2016-04-19T08:01:00Z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