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0bafa" w14:paraId="9a0bafa" w:rsidRDefault="00F6792E" w:rsidP="00F6792E" w:rsidR="00F6792E" w:rsidRPr="00F6792E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F6792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792E">
        <w:rPr>
          <w:rFonts w:cs="Times New Roman" w:hAnsi="Times New Roman" w:ascii="Times New Roman"/>
          <w:bCs/>
          <w:sz w:val="24"/>
          <w:szCs w:val="24"/>
        </w:rPr>
        <w:tab/>
      </w:r>
      <w:r w:rsidRPr="00F6792E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F6792E" w:rsidP="00F6792E" w:rsidR="00F6792E" w:rsidRPr="00F679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F6792E" w:rsidP="00F6792E" w:rsidR="00F6792E" w:rsidRPr="00F679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F6792E" w:rsidP="00F6792E" w:rsidR="00AA24F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>
        <w:rPr>
          <w:rFonts w:cs="Times New Roman" w:hAnsi="Times New Roman" w:ascii="Times New Roman"/>
          <w:bCs/>
          <w:sz w:val="24"/>
          <w:szCs w:val="24"/>
        </w:rPr>
        <w:t xml:space="preserve">                  </w:t>
      </w:r>
    </w:p>
    <w:p w:rsidRDefault="00F6792E" w:rsidP="0064211F" w:rsidR="00F6792E" w:rsidRPr="00487C0D">
      <w:pPr>
        <w:rPr>
          <w:rFonts w:cs="Times New Roman" w:hAnsi="Times New Roman" w:ascii="Times New Roman"/>
          <w:sz w:val="24"/>
          <w:szCs w:val="24"/>
        </w:rPr>
      </w:pPr>
    </w:p>
    <w:p w:rsidRDefault="00487C0D" w:rsidP="005834A8" w:rsidR="00487C0D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R E P U B L I K A    H R V A T S K  A </w:t>
      </w:r>
    </w:p>
    <w:p w:rsidRDefault="005834A8" w:rsidP="0004133D" w:rsidR="00487C0D" w:rsidRPr="00A1352B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R J E Š E NJ E</w:t>
      </w:r>
    </w:p>
    <w:p w:rsidRDefault="005834A8" w:rsidP="0004133D" w:rsidR="0004133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709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sucu, </w:t>
      </w:r>
      <w:r w:rsidR="0004133D" w:rsidRPr="00F12DB1">
        <w:rPr>
          <w:rFonts w:cs="Times New Roman" w:hAnsi="Times New Roman" w:ascii="Times New Roman"/>
          <w:sz w:val="24"/>
          <w:szCs w:val="24"/>
        </w:rPr>
        <w:t xml:space="preserve">u stečajnom postupku koji se vodi nad stečajnim dužnikom </w:t>
      </w:r>
      <w:r w:rsidR="00212749">
        <w:rPr>
          <w:rFonts w:cs="Times New Roman" w:hAnsi="Times New Roman" w:ascii="Times New Roman"/>
          <w:sz w:val="24"/>
          <w:szCs w:val="24"/>
        </w:rPr>
        <w:t>ŠTEFIČAR-TEX d.o.o., Lepoglava, Ivana Mažuranića 13, OIB 66343063195, 17</w:t>
      </w:r>
      <w:r w:rsidR="0004133D">
        <w:rPr>
          <w:rFonts w:cs="Times New Roman" w:hAnsi="Times New Roman" w:ascii="Times New Roman"/>
          <w:sz w:val="24"/>
          <w:szCs w:val="24"/>
        </w:rPr>
        <w:t>. svibnja 2016. donosi sljedeće</w:t>
      </w:r>
    </w:p>
    <w:p w:rsidRDefault="0004133D" w:rsidP="00487C0D" w:rsidR="0004133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1352B" w:rsidP="00487C0D" w:rsidR="00A1352B" w:rsidRPr="008C70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34A8" w:rsidP="0004133D" w:rsidR="0064211F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 r i j e š i o   j e</w:t>
      </w:r>
    </w:p>
    <w:p w:rsidRDefault="00B72DAD" w:rsidP="0004133D" w:rsidR="00B72DAD" w:rsidRPr="00487C0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1023C" w:rsidP="00212749" w:rsidR="00EE5BF2" w:rsidRPr="0021274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12749">
        <w:rPr>
          <w:rFonts w:hAnsi="Times New Roman" w:ascii="Times New Roman"/>
          <w:sz w:val="24"/>
          <w:szCs w:val="24"/>
        </w:rPr>
        <w:t xml:space="preserve">Ispravlja se </w:t>
      </w:r>
      <w:r w:rsidR="00212749" w:rsidRPr="00212749">
        <w:rPr>
          <w:rFonts w:hAnsi="Times New Roman" w:ascii="Times New Roman"/>
          <w:sz w:val="24"/>
          <w:szCs w:val="24"/>
        </w:rPr>
        <w:t>zaključak</w:t>
      </w:r>
      <w:r w:rsidR="00B72DAD" w:rsidRPr="00212749">
        <w:rPr>
          <w:rFonts w:hAnsi="Times New Roman" w:ascii="Times New Roman"/>
          <w:sz w:val="24"/>
          <w:szCs w:val="24"/>
        </w:rPr>
        <w:t xml:space="preserve"> </w:t>
      </w:r>
      <w:r w:rsidR="00AA24FF" w:rsidRPr="00212749">
        <w:rPr>
          <w:rFonts w:hAnsi="Times New Roman" w:ascii="Times New Roman"/>
          <w:sz w:val="24"/>
          <w:szCs w:val="24"/>
        </w:rPr>
        <w:t>ovoga suda od</w:t>
      </w:r>
      <w:r w:rsidR="0004133D" w:rsidRPr="00212749">
        <w:rPr>
          <w:rFonts w:hAnsi="Times New Roman" w:ascii="Times New Roman"/>
          <w:sz w:val="24"/>
          <w:szCs w:val="24"/>
        </w:rPr>
        <w:t xml:space="preserve"> </w:t>
      </w:r>
      <w:r w:rsidR="00212749" w:rsidRPr="00212749">
        <w:rPr>
          <w:rFonts w:hAnsi="Times New Roman" w:ascii="Times New Roman"/>
          <w:sz w:val="24"/>
          <w:szCs w:val="24"/>
        </w:rPr>
        <w:t>22. ožujka</w:t>
      </w:r>
      <w:r w:rsidR="0004133D" w:rsidRPr="00212749">
        <w:rPr>
          <w:rFonts w:hAnsi="Times New Roman" w:ascii="Times New Roman"/>
          <w:sz w:val="24"/>
          <w:szCs w:val="24"/>
        </w:rPr>
        <w:t xml:space="preserve"> 2016., poslovni broj St-</w:t>
      </w:r>
      <w:r w:rsidR="00212749" w:rsidRPr="00212749">
        <w:rPr>
          <w:rFonts w:hAnsi="Times New Roman" w:ascii="Times New Roman"/>
          <w:sz w:val="24"/>
          <w:szCs w:val="24"/>
        </w:rPr>
        <w:t>63/12-109</w:t>
      </w:r>
      <w:r w:rsidR="0064211F" w:rsidRPr="00212749">
        <w:rPr>
          <w:rFonts w:hAnsi="Times New Roman" w:ascii="Times New Roman"/>
          <w:sz w:val="24"/>
          <w:szCs w:val="24"/>
        </w:rPr>
        <w:t xml:space="preserve">, </w:t>
      </w:r>
      <w:r w:rsidR="00B7201C" w:rsidRPr="00212749">
        <w:rPr>
          <w:rFonts w:hAnsi="Times New Roman" w:ascii="Times New Roman"/>
          <w:sz w:val="24"/>
          <w:szCs w:val="24"/>
        </w:rPr>
        <w:t>tako da</w:t>
      </w:r>
      <w:r w:rsidR="0064211F" w:rsidRPr="00212749">
        <w:rPr>
          <w:rFonts w:hAnsi="Times New Roman" w:ascii="Times New Roman"/>
          <w:sz w:val="24"/>
          <w:szCs w:val="24"/>
        </w:rPr>
        <w:t xml:space="preserve"> </w:t>
      </w:r>
      <w:r w:rsidR="0004133D" w:rsidRPr="00212749">
        <w:rPr>
          <w:rFonts w:hAnsi="Times New Roman" w:ascii="Times New Roman"/>
          <w:sz w:val="24"/>
          <w:szCs w:val="24"/>
        </w:rPr>
        <w:t xml:space="preserve">u točci I. </w:t>
      </w:r>
      <w:r w:rsidR="00212749" w:rsidRPr="00212749">
        <w:rPr>
          <w:rFonts w:hAnsi="Times New Roman" w:ascii="Times New Roman"/>
          <w:sz w:val="24"/>
          <w:szCs w:val="24"/>
        </w:rPr>
        <w:t xml:space="preserve">i II. </w:t>
      </w:r>
      <w:r w:rsidR="0004133D" w:rsidRPr="00212749">
        <w:rPr>
          <w:rFonts w:hAnsi="Times New Roman" w:ascii="Times New Roman"/>
          <w:sz w:val="24"/>
          <w:szCs w:val="24"/>
        </w:rPr>
        <w:t xml:space="preserve">izreke rješenja </w:t>
      </w:r>
      <w:r w:rsidR="00212749" w:rsidRPr="00212749">
        <w:rPr>
          <w:rFonts w:hAnsi="Times New Roman" w:ascii="Times New Roman"/>
          <w:sz w:val="24"/>
          <w:szCs w:val="24"/>
        </w:rPr>
        <w:t>na način da umjesto tvrtke kupca ŠTEFIČAR-PROIZVODNJA I RAZVOJ d.o.o., Lepoglava, Ivana Mažuranića 13, OIB: 66343063195, pravilno treba pisati ZVONIMIR ŠTEFIČAR iz Lepoglave, Ivana Mažuranića 13, OIB: 25928683964.</w:t>
      </w:r>
    </w:p>
    <w:p w:rsidRDefault="0004133D" w:rsidP="00487C0D" w:rsidR="0004133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E5BF2" w:rsidP="00487C0D" w:rsidR="00EE5BF2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34A8" w:rsidP="005834A8" w:rsidR="005834A8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Obrazloženje</w:t>
      </w:r>
    </w:p>
    <w:p w:rsidRDefault="00487C0D" w:rsidP="005834A8" w:rsidR="00487C0D" w:rsidRPr="00487C0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834A8" w:rsidP="00AA24FF" w:rsid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ab/>
      </w:r>
      <w:r w:rsidR="0004133D">
        <w:rPr>
          <w:rFonts w:cs="Times New Roman" w:hAnsi="Times New Roman" w:ascii="Times New Roman"/>
          <w:sz w:val="24"/>
          <w:szCs w:val="24"/>
        </w:rPr>
        <w:t xml:space="preserve">Uslijed pogreške u pisanju </w:t>
      </w:r>
      <w:r w:rsidR="00212749">
        <w:rPr>
          <w:rFonts w:cs="Times New Roman" w:hAnsi="Times New Roman" w:ascii="Times New Roman"/>
          <w:sz w:val="24"/>
          <w:szCs w:val="24"/>
        </w:rPr>
        <w:t xml:space="preserve">naziva odnosno imena kupca koji je sud omaškom naznačio kao </w:t>
      </w:r>
      <w:r w:rsidR="00212749" w:rsidRPr="00212749">
        <w:rPr>
          <w:rFonts w:cs="Times New Roman" w:hAnsi="Times New Roman" w:ascii="Times New Roman"/>
          <w:sz w:val="24"/>
          <w:szCs w:val="24"/>
        </w:rPr>
        <w:t>ŠTEFIČAR-PROIZVODNJA I RAZVOJ d.o.o., Lepoglava, Ivana Mažuranića 13, OIB: 66343063195</w:t>
      </w:r>
      <w:r w:rsidR="0004133D">
        <w:rPr>
          <w:rFonts w:cs="Times New Roman" w:hAnsi="Times New Roman" w:ascii="Times New Roman"/>
          <w:sz w:val="24"/>
          <w:szCs w:val="24"/>
        </w:rPr>
        <w:t xml:space="preserve">, </w:t>
      </w:r>
      <w:r w:rsidR="00212749">
        <w:rPr>
          <w:rFonts w:cs="Times New Roman" w:hAnsi="Times New Roman" w:ascii="Times New Roman"/>
          <w:sz w:val="24"/>
          <w:szCs w:val="24"/>
        </w:rPr>
        <w:t xml:space="preserve">a prema rješenju o dosudi ovoga suda od 23. veljače 2016., broj St-63/12-103, pravilno je trebalo pisati Zvonimir Štefičar </w:t>
      </w:r>
      <w:r w:rsidR="00212749" w:rsidRPr="00212749">
        <w:rPr>
          <w:rFonts w:hAnsi="Times New Roman" w:ascii="Times New Roman"/>
          <w:sz w:val="24"/>
          <w:szCs w:val="24"/>
        </w:rPr>
        <w:t>iz Lepoglave, Ivana Mažuranića 13, OIB: 25928683964</w:t>
      </w:r>
      <w:r w:rsidR="00212749">
        <w:rPr>
          <w:rFonts w:hAnsi="Times New Roman" w:ascii="Times New Roman"/>
          <w:sz w:val="24"/>
          <w:szCs w:val="24"/>
        </w:rPr>
        <w:t>,</w:t>
      </w:r>
      <w:r w:rsidR="00212749">
        <w:rPr>
          <w:rFonts w:cs="Times New Roman" w:hAnsi="Times New Roman" w:ascii="Times New Roman"/>
          <w:sz w:val="24"/>
          <w:szCs w:val="24"/>
        </w:rPr>
        <w:t xml:space="preserve"> sud je u</w:t>
      </w:r>
      <w:r w:rsidR="00B72DAD">
        <w:rPr>
          <w:rFonts w:cs="Times New Roman" w:hAnsi="Times New Roman" w:ascii="Times New Roman"/>
          <w:sz w:val="24"/>
          <w:szCs w:val="24"/>
        </w:rPr>
        <w:t xml:space="preserve"> skladu </w:t>
      </w:r>
      <w:r w:rsidR="0004133D">
        <w:rPr>
          <w:rFonts w:cs="Times New Roman" w:hAnsi="Times New Roman" w:ascii="Times New Roman"/>
          <w:sz w:val="24"/>
          <w:szCs w:val="24"/>
        </w:rPr>
        <w:t xml:space="preserve">s </w:t>
      </w:r>
      <w:r w:rsidRPr="00487C0D">
        <w:rPr>
          <w:rFonts w:cs="Times New Roman" w:hAnsi="Times New Roman" w:ascii="Times New Roman"/>
          <w:sz w:val="24"/>
          <w:szCs w:val="24"/>
        </w:rPr>
        <w:t>čl.</w:t>
      </w:r>
      <w:r w:rsidR="0031023C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>342.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>s</w:t>
      </w:r>
      <w:r w:rsidR="00487C0D" w:rsidRPr="00487C0D">
        <w:rPr>
          <w:rFonts w:cs="Times New Roman" w:hAnsi="Times New Roman" w:ascii="Times New Roman"/>
          <w:sz w:val="24"/>
          <w:szCs w:val="24"/>
        </w:rPr>
        <w:t>t.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="00487C0D" w:rsidRPr="00487C0D">
        <w:rPr>
          <w:rFonts w:cs="Times New Roman" w:hAnsi="Times New Roman" w:ascii="Times New Roman"/>
          <w:sz w:val="24"/>
          <w:szCs w:val="24"/>
        </w:rPr>
        <w:t xml:space="preserve">1. Zakona o parničnom postupku (Narodne novine broj 53/91, 91/92, 112/99, 88/01, 117/03, 88/05, 2/07, 84/08, 57/11, 148/11 i 25/13, dalje ZPP), </w:t>
      </w:r>
      <w:r w:rsidRPr="00487C0D">
        <w:rPr>
          <w:rFonts w:cs="Times New Roman" w:hAnsi="Times New Roman" w:ascii="Times New Roman"/>
          <w:sz w:val="24"/>
          <w:szCs w:val="24"/>
        </w:rPr>
        <w:t>a u svezi čl.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 xml:space="preserve">6. Stečajnog zakona </w:t>
      </w:r>
      <w:r w:rsidR="00487C0D" w:rsidRPr="00487C0D">
        <w:rPr>
          <w:rFonts w:cs="Times New Roman" w:hAnsi="Times New Roman" w:ascii="Times New Roman"/>
          <w:sz w:val="24"/>
          <w:szCs w:val="24"/>
        </w:rPr>
        <w:t>(Narodne novine broj 44/96, 29/99, 129/00, 123/03, 82/06, 116</w:t>
      </w:r>
      <w:r w:rsidR="00F6792E">
        <w:rPr>
          <w:rFonts w:cs="Times New Roman" w:hAnsi="Times New Roman" w:ascii="Times New Roman"/>
          <w:sz w:val="24"/>
          <w:szCs w:val="24"/>
        </w:rPr>
        <w:t>/10, 125/12, 133/12,</w:t>
      </w:r>
      <w:r w:rsidR="0031023C">
        <w:rPr>
          <w:rFonts w:cs="Times New Roman" w:hAnsi="Times New Roman" w:ascii="Times New Roman"/>
          <w:sz w:val="24"/>
          <w:szCs w:val="24"/>
        </w:rPr>
        <w:t xml:space="preserve"> dalje SZ)</w:t>
      </w:r>
      <w:r w:rsidR="00212749">
        <w:rPr>
          <w:rFonts w:cs="Times New Roman" w:hAnsi="Times New Roman" w:ascii="Times New Roman"/>
          <w:sz w:val="24"/>
          <w:szCs w:val="24"/>
        </w:rPr>
        <w:t xml:space="preserve"> odlučio</w:t>
      </w:r>
      <w:r w:rsidR="00B72DAD">
        <w:rPr>
          <w:rFonts w:cs="Times New Roman" w:hAnsi="Times New Roman" w:ascii="Times New Roman"/>
          <w:sz w:val="24"/>
          <w:szCs w:val="24"/>
        </w:rPr>
        <w:t xml:space="preserve"> kao u izreci ovog rješenja.</w:t>
      </w:r>
    </w:p>
    <w:p w:rsidRDefault="00212749" w:rsidP="00AA24FF" w:rsidR="00212749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550C" w:rsidP="00487C0D" w:rsidR="00EE5BF2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487C0D" w:rsidP="00EE5BF2" w:rsidR="00487C0D" w:rsidRPr="00487C0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212749">
        <w:rPr>
          <w:rFonts w:cs="Times New Roman" w:hAnsi="Times New Roman" w:ascii="Times New Roman"/>
          <w:sz w:val="24"/>
          <w:szCs w:val="24"/>
        </w:rPr>
        <w:t>17</w:t>
      </w:r>
      <w:r w:rsidR="008C7095">
        <w:rPr>
          <w:rFonts w:cs="Times New Roman" w:hAnsi="Times New Roman" w:ascii="Times New Roman"/>
          <w:sz w:val="24"/>
          <w:szCs w:val="24"/>
        </w:rPr>
        <w:t>. svibnja</w:t>
      </w:r>
      <w:r w:rsidR="00A1352B">
        <w:rPr>
          <w:rFonts w:cs="Times New Roman" w:hAnsi="Times New Roman" w:ascii="Times New Roman"/>
          <w:sz w:val="24"/>
          <w:szCs w:val="24"/>
        </w:rPr>
        <w:t xml:space="preserve"> 2016</w:t>
      </w:r>
      <w:r w:rsidR="0064211F">
        <w:rPr>
          <w:rFonts w:cs="Times New Roman" w:hAnsi="Times New Roman" w:ascii="Times New Roman"/>
          <w:sz w:val="24"/>
          <w:szCs w:val="24"/>
        </w:rPr>
        <w:t>.</w:t>
      </w:r>
    </w:p>
    <w:p w:rsidRDefault="00B72DAD" w:rsidP="00B72DAD" w:rsidR="00B72DAD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B72DAD" w:rsidP="00212749" w:rsidR="00212749" w:rsidRPr="00212749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 w:rsidRPr="006F44C4">
        <w:rPr>
          <w:szCs w:val="24"/>
        </w:rPr>
        <w:tab/>
      </w:r>
      <w:r w:rsidR="00212749" w:rsidRPr="00212749">
        <w:rPr>
          <w:rFonts w:cs="Times New Roman" w:hAnsi="Times New Roman" w:ascii="Times New Roman"/>
          <w:sz w:val="24"/>
          <w:szCs w:val="24"/>
        </w:rPr>
        <w:t>SUDAC</w:t>
      </w:r>
    </w:p>
    <w:p w:rsidRDefault="00212749" w:rsidP="00212749" w:rsidR="00212749" w:rsidRPr="00212749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212749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212749" w:rsidP="00212749" w:rsidR="00212749" w:rsidRPr="00212749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212749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B72DAD" w:rsidP="00212749" w:rsidR="00B72DAD" w:rsidRPr="00212749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F6792E" w:rsidP="00F6792E" w:rsidR="00F6792E" w:rsidRPr="0064211F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64211F" w:rsidP="0031023C" w:rsid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4211F" w:rsidP="0031023C" w:rsidR="0064211F" w:rsidRP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87C0D" w:rsidP="00487C0D" w:rsidR="00487C0D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Protiv ovog rješenja stečajni upravitelj, dužnik i svaki stečajni vjerovnik imaju pravo žalbe u roku od 8 dana od </w:t>
      </w:r>
      <w:r w:rsidR="00EE5BF2">
        <w:rPr>
          <w:rFonts w:cs="Times New Roman" w:hAnsi="Times New Roman" w:ascii="Times New Roman"/>
          <w:sz w:val="24"/>
          <w:szCs w:val="24"/>
        </w:rPr>
        <w:t xml:space="preserve">dana </w:t>
      </w:r>
      <w:r w:rsidR="0004133D">
        <w:rPr>
          <w:rFonts w:cs="Times New Roman" w:hAnsi="Times New Roman" w:ascii="Times New Roman"/>
          <w:sz w:val="24"/>
          <w:szCs w:val="24"/>
        </w:rPr>
        <w:t xml:space="preserve">primitka ovog rješenja, </w:t>
      </w:r>
      <w:r w:rsidR="00EE5BF2">
        <w:rPr>
          <w:rFonts w:cs="Times New Roman" w:hAnsi="Times New Roman" w:ascii="Times New Roman"/>
          <w:sz w:val="24"/>
          <w:szCs w:val="24"/>
        </w:rPr>
        <w:t>Visokom trgovačkom sudu Republike Hrvatske</w:t>
      </w:r>
      <w:r w:rsidRPr="00487C0D">
        <w:rPr>
          <w:rFonts w:cs="Times New Roman" w:hAnsi="Times New Roman" w:ascii="Times New Roman"/>
          <w:sz w:val="24"/>
          <w:szCs w:val="24"/>
        </w:rPr>
        <w:t xml:space="preserve"> u Zagrebu. Žalba se podnosi putem ovog suda pismeno u četiri (4) primjerka.</w:t>
      </w:r>
    </w:p>
    <w:p w:rsidRDefault="00487C0D" w:rsidP="00487C0D" w:rsidR="00487C0D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4211F" w:rsidP="0064211F" w:rsidR="0064211F" w:rsidRPr="0064211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12749" w:rsidP="00212749" w:rsidR="0021274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212749" w:rsidP="00212749" w:rsidR="00212749" w:rsidRPr="002424EF">
      <w:pPr>
        <w:pStyle w:val="Odlomakpopisa"/>
        <w:numPr>
          <w:ilvl w:val="0"/>
          <w:numId w:val="7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</w:t>
      </w:r>
      <w:r w:rsidRPr="002424EF">
        <w:rPr>
          <w:rFonts w:hAnsi="Times New Roman" w:ascii="Times New Roman"/>
          <w:sz w:val="24"/>
          <w:szCs w:val="24"/>
        </w:rPr>
        <w:t>Jelena Stankus-Tkalec, Varaždin, Zagrebačka 91,</w:t>
      </w:r>
    </w:p>
    <w:p w:rsidRDefault="00212749" w:rsidP="00212749" w:rsidR="00212749" w:rsidRPr="008134B1">
      <w:pPr>
        <w:pStyle w:val="Odlomakpopisa"/>
        <w:numPr>
          <w:ilvl w:val="0"/>
          <w:numId w:val="7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Kupac,</w:t>
      </w:r>
      <w:r w:rsidRPr="00C372C0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Zvonimir Štefičar, Lepoglava</w:t>
      </w:r>
      <w:r w:rsidRPr="00A04A7F">
        <w:rPr>
          <w:rFonts w:hAnsi="Times New Roman" w:ascii="Times New Roman"/>
          <w:sz w:val="24"/>
          <w:szCs w:val="24"/>
        </w:rPr>
        <w:t>, Ivana Mažuranića 13</w:t>
      </w:r>
      <w:r>
        <w:rPr>
          <w:rFonts w:hAnsi="Times New Roman" w:ascii="Times New Roman"/>
          <w:sz w:val="24"/>
          <w:szCs w:val="24"/>
        </w:rPr>
        <w:t>,</w:t>
      </w:r>
    </w:p>
    <w:p w:rsidRDefault="00212749" w:rsidP="00212749" w:rsidR="00212749">
      <w:pPr>
        <w:pStyle w:val="Odlomakpopisa"/>
        <w:numPr>
          <w:ilvl w:val="0"/>
          <w:numId w:val="7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Vaba d.d. banka Varaždin, Varaždin, Aleja kralja Zvonimira 1,</w:t>
      </w:r>
    </w:p>
    <w:p w:rsidRDefault="00212749" w:rsidP="00212749" w:rsidR="00212749">
      <w:pPr>
        <w:pStyle w:val="Odlomakpopisa"/>
        <w:numPr>
          <w:ilvl w:val="0"/>
          <w:numId w:val="7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Županijsko državno odvjetništvo u Varaždinu, Građansko-upravni odjel Varaždin, B. Radić 2,</w:t>
      </w:r>
    </w:p>
    <w:p w:rsidRDefault="00212749" w:rsidP="00212749" w:rsidR="00212749" w:rsidRPr="00473D7E">
      <w:pPr>
        <w:pStyle w:val="Odlomakpopisa"/>
        <w:numPr>
          <w:ilvl w:val="0"/>
          <w:numId w:val="7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Općinski sud u Varaždinu, Zemljišno-knjižni odjel, Ivanec, Ak. Mirka Maleza 3, uz rješenje o dosudi od 23. veljače 2016., broj St-63/12-103</w:t>
      </w:r>
    </w:p>
    <w:p w:rsidRDefault="00212749" w:rsidP="00212749" w:rsidR="00212749">
      <w:pPr>
        <w:pStyle w:val="Odlomakpopisa"/>
        <w:numPr>
          <w:ilvl w:val="0"/>
          <w:numId w:val="7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suda,</w:t>
      </w:r>
    </w:p>
    <w:p w:rsidRDefault="00212749" w:rsidP="00F6792E" w:rsidR="00212749">
      <w:pPr>
        <w:rPr>
          <w:rFonts w:cs="Times New Roman" w:hAnsi="Times New Roman" w:ascii="Times New Roman"/>
          <w:sz w:val="24"/>
          <w:szCs w:val="24"/>
        </w:rPr>
      </w:pPr>
    </w:p>
    <w:p w:rsidRDefault="00212749" w:rsidP="00F6792E" w:rsidR="00212749">
      <w:pPr>
        <w:rPr>
          <w:rFonts w:cs="Times New Roman" w:hAnsi="Times New Roman" w:ascii="Times New Roman"/>
          <w:sz w:val="24"/>
          <w:szCs w:val="24"/>
        </w:rPr>
      </w:pPr>
    </w:p>
    <w:p w:rsidRDefault="00212749" w:rsidP="00F6792E" w:rsidR="00212749">
      <w:pPr>
        <w:rPr>
          <w:rFonts w:cs="Times New Roman" w:hAnsi="Times New Roman" w:ascii="Times New Roman"/>
          <w:sz w:val="24"/>
          <w:szCs w:val="24"/>
        </w:rPr>
      </w:pPr>
    </w:p>
    <w:p w:rsidRDefault="00212749" w:rsidP="00F6792E" w:rsidR="00212749">
      <w:pPr>
        <w:rPr>
          <w:rFonts w:cs="Times New Roman" w:hAnsi="Times New Roman" w:ascii="Times New Roman"/>
          <w:sz w:val="24"/>
          <w:szCs w:val="24"/>
        </w:rPr>
      </w:pPr>
    </w:p>
    <w:p w:rsidRDefault="00212749" w:rsidP="00F6792E" w:rsidR="00212749">
      <w:pPr>
        <w:rPr>
          <w:rFonts w:cs="Times New Roman" w:hAnsi="Times New Roman" w:ascii="Times New Roman"/>
          <w:sz w:val="24"/>
          <w:szCs w:val="24"/>
        </w:rPr>
      </w:pPr>
    </w:p>
    <w:p w:rsidRDefault="00B72DAD" w:rsidP="00F6792E" w:rsidR="00B72DAD" w:rsidRPr="00F6792E">
      <w:pPr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6421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31023C" w:rsidR="00487C0D" w:rsidRPr="0064211F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4546" w:rsidP="00487C0D" w:rsidR="00BC4546">
      <w:pPr>
        <w:spacing w:lineRule="auto" w:line="240" w:after="0"/>
      </w:pPr>
      <w:r>
        <w:separator/>
      </w:r>
    </w:p>
  </w:endnote>
  <w:endnote w:id="0" w:type="continuationSeparator">
    <w:p w:rsidRDefault="00BC4546" w:rsidP="00487C0D" w:rsidR="00BC454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4546" w:rsidP="00487C0D" w:rsidR="00BC4546">
      <w:pPr>
        <w:spacing w:lineRule="auto" w:line="240" w:after="0"/>
      </w:pPr>
      <w:r>
        <w:separator/>
      </w:r>
    </w:p>
  </w:footnote>
  <w:footnote w:id="0" w:type="continuationSeparator">
    <w:p w:rsidRDefault="00BC4546" w:rsidP="00487C0D" w:rsidR="00BC454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5923031"/>
      <w:docPartObj>
        <w:docPartGallery w:val="Page Numbers (Top of Page)"/>
        <w:docPartUnique/>
      </w:docPartObj>
    </w:sdtPr>
    <w:sdtEndPr/>
    <w:sdtContent>
      <w:p w:rsidRDefault="00487C0D" w:rsidR="00487C0D" w:rsidRPr="00487C0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7C0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87C0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1389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61389E" w:rsidP="008C7095" w:rsidR="00487C0D">
        <w:pPr>
          <w:pStyle w:val="Zaglavlje"/>
          <w:jc w:val="center"/>
        </w:pPr>
      </w:p>
    </w:sdtContent>
  </w:sdt>
  <w:p w:rsidRDefault="00487C0D" w:rsidP="00487C0D" w:rsidR="008C7095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487C0D">
      <w:rPr>
        <w:rFonts w:cs="Times New Roman" w:hAnsi="Times New Roman" w:ascii="Times New Roman"/>
        <w:sz w:val="24"/>
        <w:szCs w:val="24"/>
      </w:rPr>
      <w:t>Poslovni broj: 5 St-</w:t>
    </w:r>
    <w:r w:rsidR="00212749">
      <w:rPr>
        <w:rFonts w:cs="Times New Roman" w:hAnsi="Times New Roman" w:ascii="Times New Roman"/>
        <w:sz w:val="24"/>
        <w:szCs w:val="24"/>
      </w:rPr>
      <w:t>63/12-112</w:t>
    </w:r>
  </w:p>
  <w:p w:rsidRDefault="00487C0D" w:rsidR="00487C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C0D" w:rsidR="00487C0D">
    <w:pPr>
      <w:pStyle w:val="Zaglavlje"/>
    </w:pPr>
  </w:p>
  <w:p w:rsidRDefault="00487C0D" w:rsidR="00487C0D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31023C">
      <w:rPr>
        <w:rFonts w:cs="Times New Roman" w:hAnsi="Times New Roman" w:ascii="Times New Roman"/>
        <w:sz w:val="24"/>
        <w:szCs w:val="24"/>
      </w:rPr>
      <w:t>Poslovni broj: 5 St-</w:t>
    </w:r>
    <w:r w:rsidR="00212749">
      <w:rPr>
        <w:rFonts w:cs="Times New Roman" w:hAnsi="Times New Roman" w:ascii="Times New Roman"/>
        <w:sz w:val="24"/>
        <w:szCs w:val="24"/>
      </w:rPr>
      <w:t>63/12-112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8315C24"/>
    <w:multiLevelType w:val="hybridMultilevel"/>
    <w:tmpl w:val="019C30B0"/>
    <w:lvl w:tplc="29283C8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94E4D65"/>
    <w:multiLevelType w:val="hybridMultilevel"/>
    <w:tmpl w:val="4580A6AE"/>
    <w:lvl w:tplc="89B6B42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5D97"/>
    <w:rsid w:val="0004133D"/>
    <w:rsid w:val="001F7FDD"/>
    <w:rsid w:val="00212749"/>
    <w:rsid w:val="00234F5B"/>
    <w:rsid w:val="002C36D1"/>
    <w:rsid w:val="0031023C"/>
    <w:rsid w:val="003727B3"/>
    <w:rsid w:val="003E6052"/>
    <w:rsid w:val="004850F1"/>
    <w:rsid w:val="00487C0D"/>
    <w:rsid w:val="005834A8"/>
    <w:rsid w:val="0061389E"/>
    <w:rsid w:val="0061696E"/>
    <w:rsid w:val="0064211F"/>
    <w:rsid w:val="006C1947"/>
    <w:rsid w:val="00705D97"/>
    <w:rsid w:val="007210E6"/>
    <w:rsid w:val="00871700"/>
    <w:rsid w:val="008766F1"/>
    <w:rsid w:val="008C7095"/>
    <w:rsid w:val="008D5B47"/>
    <w:rsid w:val="008F498B"/>
    <w:rsid w:val="00A1352B"/>
    <w:rsid w:val="00A14CEB"/>
    <w:rsid w:val="00A552ED"/>
    <w:rsid w:val="00AA24FF"/>
    <w:rsid w:val="00B7201C"/>
    <w:rsid w:val="00B72DAD"/>
    <w:rsid w:val="00BC4546"/>
    <w:rsid w:val="00C46F01"/>
    <w:rsid w:val="00D2046C"/>
    <w:rsid w:val="00EE5BF2"/>
    <w:rsid w:val="00F5550C"/>
    <w:rsid w:val="00F6792E"/>
    <w:rsid w:val="00F8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38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389E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89E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89E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89E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38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389E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89E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89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89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712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027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St-63/2012-112</izvorni_sadrzaj>
    <derivirana_varijabla naziv="DomainObject.Oznaka_1">St-63/2012-112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2012.</izvorni_sadrzaj>
    <derivirana_varijabla naziv="DomainObject.Predmet.DatumOsnivanja_1">26.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St-63/2012</izvorni_sadrzaj>
    <derivirana_varijabla naziv="DomainObject.Predmet.OznakaBroj_1">St-63/2012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ŠTEFIČAR-TEX društvo s ograničenom odgovornošću za proizvodnju i trgovinu</izvorni_sadrzaj>
    <derivirana_varijabla naziv="DomainObject.Predmet.ProtustrankaFormated_1">  ŠTEFIČAR-TEX društvo s ograničenom odgovornošću za proizvodnju i trgovinu</derivirana_varijabla>
  </DomainObject.Predmet.ProtustrankaFormated>
  <DomainObject.Predmet.ProtustrankaFormatedOIB>
    <izvorni_sadrzaj>  ŠTEFIČAR-TEX društvo s ograničenom odgovornošću za proizvodnju i trgovinu, OIB 66343063195</izvorni_sadrzaj>
    <derivirana_varijabla naziv="DomainObject.Predmet.ProtustrankaFormatedOIB_1">  ŠTEFIČAR-TEX društvo s ograničenom odgovornošću za proizvodnju i trgovinu, OIB 66343063195</derivirana_varijabla>
  </DomainObject.Predmet.ProtustrankaFormatedOIB>
  <DomainObject.Predmet.ProtustrankaFormatedWithAdress>
    <izvorni_sadrzaj> ŠTEFIČAR-TEX društvo s ograničenom odgovornošću za proizvodnju i trgovinu, Ivana Mažuranića 2, Lepoglava</izvorni_sadrzaj>
    <derivirana_varijabla naziv="DomainObject.Predmet.ProtustrankaFormatedWithAdress_1"> ŠTEFIČAR-TEX društvo s ograničenom odgovornošću za proizvodnju i trgovinu, Ivana Mažuranića 2, Lepoglava</derivirana_varijabla>
  </DomainObject.Predmet.ProtustrankaFormatedWithAdress>
  <DomainObject.Predmet.ProtustrankaFormatedWithAdressOIB>
    <izvorni_sadrzaj> ŠTEFIČAR-TEX društvo s ograničenom odgovornošću za proizvodnju i trgovinu, OIB 66343063195, Ivana Mažuranića 2, Lepoglava</izvorni_sadrzaj>
    <derivirana_varijabla naziv="DomainObject.Predmet.ProtustrankaFormatedWithAdressOIB_1"> ŠTEFIČAR-TEX društvo s ograničenom odgovornošću za proizvodnju i trgovinu, OIB 66343063195, Ivana Mažuranića 2, Lepoglava</derivirana_varijabla>
  </DomainObject.Predmet.ProtustrankaFormatedWithAdressOIB>
  <DomainObject.Predmet.ProtustrankaWithAdress>
    <izvorni_sadrzaj>ŠTEFIČAR-TEX društvo s ograničenom odgovornošću za proizvodnju i trgovinu Ivana Mažuranića 2, Lepoglava</izvorni_sadrzaj>
    <derivirana_varijabla naziv="DomainObject.Predmet.ProtustrankaWithAdress_1">ŠTEFIČAR-TEX društvo s ograničenom odgovornošću za proizvodnju i trgovinu Ivana Mažuranića 2, Lepoglava</derivirana_varijabla>
  </DomainObject.Predmet.ProtustrankaWithAdress>
  <DomainObject.Predmet.ProtustrankaWithAdressOIB>
    <izvorni_sadrzaj>ŠTEFIČAR-TEX društvo s ograničenom odgovornošću za proizvodnju i trgovinu, OIB 66343063195, Ivana Mažuranića 2, Lepoglava</izvorni_sadrzaj>
    <derivirana_varijabla naziv="DomainObject.Predmet.ProtustrankaWithAdressOIB_1">ŠTEFIČAR-TEX društvo s ograničenom odgovornošću za proizvodnju i trgovinu, OIB 66343063195, Ivana Mažuranića 2, Lepoglava</derivirana_varijabla>
  </DomainObject.Predmet.ProtustrankaWithAdressOIB>
  <DomainObject.Predmet.ProtustrankaNazivFormated>
    <izvorni_sadrzaj>ŠTEFIČAR-TEX društvo s ograničenom odgovornošću za proizvodnju i trgovinu</izvorni_sadrzaj>
    <derivirana_varijabla naziv="DomainObject.Predmet.ProtustrankaNazivFormated_1">ŠTEFIČAR-TEX društvo s ograničenom odgovornošću za proizvodnju i trgovinu</derivirana_varijabla>
  </DomainObject.Predmet.ProtustrankaNazivFormated>
  <DomainObject.Predmet.ProtustrankaNazivFormatedOIB>
    <izvorni_sadrzaj>ŠTEFIČAR-TEX društvo s ograničenom odgovornošću za proizvodnju i trgovinu, OIB 66343063195</izvorni_sadrzaj>
    <derivirana_varijabla naziv="DomainObject.Predmet.ProtustrankaNazivFormatedOIB_1">ŠTEFIČAR-TEX društvo s ograničenom odgovornošću za proizvodnju i trgovinu, OIB 66343063195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VARAŽDIN</izvorni_sadrzaj>
    <derivirana_varijabla naziv="DomainObject.Predmet.StrankaFormated_1">  POREZNA UPRAVA PODRUČNI URED VARAŽDIN</derivirana_varijabla>
  </DomainObject.Predmet.StrankaFormated>
  <DomainObject.Predmet.StrankaFormatedOIB>
    <izvorni_sadrzaj>  POREZNA UPRAVA PODRUČNI URED VARAŽDIN, OIB 18683136487</izvorni_sadrzaj>
    <derivirana_varijabla naziv="DomainObject.Predmet.StrankaFormatedOIB_1">  POREZNA UPRAVA PODRUČNI URED VARAŽDIN, OIB 18683136487</derivirana_varijabla>
  </DomainObject.Predmet.StrankaFormatedOIB>
  <DomainObject.Predmet.StrankaFormatedWithAdress>
    <izvorni_sadrzaj> POREZNA UPRAVA PODRUČNI URED VARAŽDIN, Graberje 1, 42000 Varaždin</izvorni_sadrzaj>
    <derivirana_varijabla naziv="DomainObject.Predmet.StrankaFormatedWithAdress_1"> POREZNA UPRAVA PODRUČNI URED VARAŽDIN, Graberje 1, 42000 Varaždin</derivirana_varijabla>
  </DomainObject.Predmet.StrankaFormatedWithAdress>
  <DomainObject.Predmet.StrankaFormatedWithAdressOIB>
    <izvorni_sadrzaj> POREZNA UPRAVA PODRUČNI URED VARAŽDIN, OIB 18683136487, Graberje 1, 42000 Varaždin</izvorni_sadrzaj>
    <derivirana_varijabla naziv="DomainObject.Predmet.StrankaFormatedWithAdressOIB_1"> POREZNA UPRAVA PODRUČNI URED VARAŽDIN, OIB 18683136487, Graberje 1, 42000 Varaždin</derivirana_varijabla>
  </DomainObject.Predmet.StrankaFormatedWithAdressOIB>
  <DomainObject.Predmet.StrankaWithAdress>
    <izvorni_sadrzaj>POREZNA UPRAVA PODRUČNI URED VARAŽDIN Graberje 1,42000 Varaždin</izvorni_sadrzaj>
    <derivirana_varijabla naziv="DomainObject.Predmet.StrankaWithAdress_1">POREZNA UPRAVA PODRUČNI URED VARAŽDIN Graberje 1,42000 Varaždin</derivirana_varijabla>
  </DomainObject.Predmet.StrankaWithAdress>
  <DomainObject.Predmet.StrankaWithAdressOIB>
    <izvorni_sadrzaj>POREZNA UPRAVA PODRUČNI URED VARAŽDIN, OIB 18683136487, Graberje 1,42000 Varaždin</izvorni_sadrzaj>
    <derivirana_varijabla naziv="DomainObject.Predmet.StrankaWithAdressOIB_1">POREZNA UPRAVA PODRUČNI URED VARAŽDIN, OIB 18683136487, Graberje 1,42000 Varaždin</derivirana_varijabla>
  </DomainObject.Predmet.StrankaWithAdressOIB>
  <DomainObject.Predmet.StrankaNazivFormated>
    <izvorni_sadrzaj>POREZNA UPRAVA PODRUČNI URED VARAŽDIN</izvorni_sadrzaj>
    <derivirana_varijabla naziv="DomainObject.Predmet.StrankaNazivFormated_1">POREZNA UPRAVA PODRUČNI URED VARAŽDIN</derivirana_varijabla>
  </DomainObject.Predmet.StrankaNazivFormated>
  <DomainObject.Predmet.StrankaNazivFormatedOIB>
    <izvorni_sadrzaj>POREZNA UPRAVA PODRUČNI URED VARAŽDIN, OIB 18683136487</izvorni_sadrzaj>
    <derivirana_varijabla naziv="DomainObject.Predmet.StrankaNazivFormatedOIB_1">POREZNA UPRAVA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VARAŽDIN</item>
    </izvorni_sadrzaj>
    <derivirana_varijabla naziv="DomainObject.Predmet.StrankaListFormated_1">
      <item>POREZNA UPRAVA PODRUČNI URED VARAŽDIN</item>
    </derivirana_varijabla>
  </DomainObject.Predmet.StrankaListFormated>
  <DomainObject.Predmet.StrankaListFormatedOIB>
    <izvorni_sadrzaj>
      <item>POREZNA UPRAVA PODRUČNI URED VARAŽDIN, OIB 18683136487</item>
    </izvorni_sadrzaj>
    <derivirana_varijabla naziv="DomainObject.Predmet.StrankaListFormatedOIB_1">
      <item>POREZNA UPRAVA PODRUČNI URED VARAŽDIN, OIB 18683136487</item>
    </derivirana_varijabla>
  </DomainObject.Predmet.StrankaListFormatedOIB>
  <DomainObject.Predmet.StrankaListFormatedWithAdress>
    <izvorni_sadrzaj>
      <item>POREZNA UPRAVA PODRUČNI URED VARAŽDIN, Graberje 1, 42000 Varaždin</item>
    </izvorni_sadrzaj>
    <derivirana_varijabla naziv="DomainObject.Predmet.StrankaListFormatedWithAdress_1">
      <item>POREZNA UPRAVA PODRUČNI URED VARAŽDIN, Graberje 1, 42000 Varaždin</item>
    </derivirana_varijabla>
  </DomainObject.Predmet.StrankaListFormatedWithAdress>
  <DomainObject.Predmet.StrankaListFormatedWithAdressOIB>
    <izvorni_sadrzaj>
      <item>POREZNA UPRAVA PODRUČNI URED VARAŽDIN, OIB 18683136487, Graberje 1, 42000 Varaždin</item>
    </izvorni_sadrzaj>
    <derivirana_varijabla naziv="DomainObject.Predmet.StrankaListFormatedWithAdressOIB_1">
      <item>POREZNA UPRAVA PODRUČNI URED VARAŽDIN, OIB 18683136487, Graberje 1, 42000 Varaždin</item>
    </derivirana_varijabla>
  </DomainObject.Predmet.StrankaListFormatedWithAdressOIB>
  <DomainObject.Predmet.StrankaListNazivFormated>
    <izvorni_sadrzaj>
      <item>POREZNA UPRAVA PODRUČNI URED VARAŽDIN</item>
    </izvorni_sadrzaj>
    <derivirana_varijabla naziv="DomainObject.Predmet.StrankaListNazivFormated_1">
      <item>POREZNA UPRAVA PODRUČNI URED VARAŽDIN</item>
    </derivirana_varijabla>
  </DomainObject.Predmet.StrankaListNazivFormated>
  <DomainObject.Predmet.StrankaListNazivFormatedOIB>
    <izvorni_sadrzaj>
      <item>POREZNA UPRAVA PODRUČNI URED VARAŽDIN, OIB 18683136487</item>
    </izvorni_sadrzaj>
    <derivirana_varijabla naziv="DomainObject.Predmet.StrankaListNazivFormatedOIB_1">
      <item>POREZNA UPRAVA PODRUČNI URED VARAŽDIN, OIB 18683136487</item>
    </derivirana_varijabla>
  </DomainObject.Predmet.StrankaListNazivFormatedOIB>
  <DomainObject.Predmet.ProtuStrankaListFormated>
    <izvorni_sadrzaj>
      <item>ŠTEFIČAR-TEX društvo s ograničenom odgovornošću za proizvodnju i trgovinu</item>
    </izvorni_sadrzaj>
    <derivirana_varijabla naziv="DomainObject.Predmet.ProtuStrankaListFormated_1">
      <item>ŠTEFIČAR-TEX društvo s ograničenom odgovornošću za proizvodnju i trgovinu</item>
    </derivirana_varijabla>
  </DomainObject.Predmet.ProtuStrankaListFormated>
  <DomainObject.Predmet.ProtuStrankaListFormatedOIB>
    <izvorni_sadrzaj>
      <item>ŠTEFIČAR-TEX društvo s ograničenom odgovornošću za proizvodnju i trgovinu, OIB 66343063195</item>
    </izvorni_sadrzaj>
    <derivirana_varijabla naziv="DomainObject.Predmet.ProtuStrankaListFormatedOIB_1">
      <item>ŠTEFIČAR-TEX društvo s ograničenom odgovornošću za proizvodnju i trgovinu, OIB 66343063195</item>
    </derivirana_varijabla>
  </DomainObject.Predmet.ProtuStrankaListFormatedOIB>
  <DomainObject.Predmet.ProtuStrankaListFormatedWithAdress>
    <izvorni_sadrzaj>
      <item>ŠTEFIČAR-TEX društvo s ograničenom odgovornošću za proizvodnju i trgovinu, Ivana Mažuranića 2, Lepoglava</item>
    </izvorni_sadrzaj>
    <derivirana_varijabla naziv="DomainObject.Predmet.ProtuStrankaListFormatedWithAdress_1">
      <item>ŠTEFIČAR-TEX društvo s ograničenom odgovornošću za proizvodnju i trgovinu, Ivana Mažuranića 2, Lepoglava</item>
    </derivirana_varijabla>
  </DomainObject.Predmet.ProtuStrankaListFormatedWithAdress>
  <DomainObject.Predmet.ProtuStrankaListFormatedWithAdressOIB>
    <izvorni_sadrzaj>
      <item>ŠTEFIČAR-TEX društvo s ograničenom odgovornošću za proizvodnju i trgovinu, OIB 66343063195, Ivana Mažuranića 2, Lepoglava</item>
    </izvorni_sadrzaj>
    <derivirana_varijabla naziv="DomainObject.Predmet.ProtuStrankaListFormatedWithAdressOIB_1">
      <item>ŠTEFIČAR-TEX društvo s ograničenom odgovornošću za proizvodnju i trgovinu, OIB 66343063195, Ivana Mažuranića 2, Lepoglava</item>
    </derivirana_varijabla>
  </DomainObject.Predmet.ProtuStrankaListFormatedWithAdressOIB>
  <DomainObject.Predmet.ProtuStrankaListNazivFormated>
    <izvorni_sadrzaj>
      <item>ŠTEFIČAR-TEX društvo s ograničenom odgovornošću za proizvodnju i trgovinu</item>
    </izvorni_sadrzaj>
    <derivirana_varijabla naziv="DomainObject.Predmet.ProtuStrankaListNazivFormated_1">
      <item>ŠTEFIČAR-TEX društvo s ograničenom odgovornošću za proizvodnju i trgovinu</item>
    </derivirana_varijabla>
  </DomainObject.Predmet.ProtuStrankaListNazivFormated>
  <DomainObject.Predmet.ProtuStrankaListNazivFormatedOIB>
    <izvorni_sadrzaj>
      <item>ŠTEFIČAR-TEX društvo s ograničenom odgovornošću za proizvodnju i trgovinu, OIB 66343063195</item>
    </izvorni_sadrzaj>
    <derivirana_varijabla naziv="DomainObject.Predmet.ProtuStrankaListNazivFormatedOIB_1">
      <item>ŠTEFIČAR-TEX društvo s ograničenom odgovornošću za proizvodnju i trgovinu, OIB 66343063195</item>
    </derivirana_varijabla>
  </DomainObject.Predmet.ProtuStrankaListNazivFormatedOIB>
  <DomainObject.Predmet.OstaliListFormated>
    <izvorni_sadrzaj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</izvorni_sadrzaj>
    <derivirana_varijabla naziv="DomainObject.Predmet.OstaliListFormated_1"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</derivirana_varijabla>
  </DomainObject.Predmet.OstaliListFormated>
  <DomainObject.Predmet.OstaliListFormatedOIB>
    <izvorni_sadrzaj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</izvorni_sadrzaj>
    <derivirana_varijabla naziv="DomainObject.Predmet.OstaliListFormatedOIB_1"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</derivirana_varijabla>
  </DomainObject.Predmet.OstaliListFormatedOIB>
  <DomainObject.Predmet.OstaliListFormatedWithAdress>
    <izvorni_sadrzaj>
      <item>SUDSKI REGISTAR</item>
      <item>ŽUPANIJSKO DRŽAVNO ODVJETNIŠTVO U VARAŽDINU Građansko upravni odjel, 42000 Varaždin</item>
      <item>JELENA STANKUS-TKALEC, B. Radić 20, Jalkovec, 42 000 Varaždin</item>
      <item>H-ABDUCO društvo s ograničenom odgovornošću za usluge, Slavonska avenija 6A, Zagreb</item>
      <item>HETA Asset Resolution Hrvatska, društvo za financiranje d.o.o., Koranska 16, Zagreb</item>
      <item>Republika Hrvatska, Općinski sud u Varaždinu, Stalna služba u Ivancu</item>
      <item>B2  KAPITAL d.o.o. za poslovne usluge, Radnička cesta 41, Zagreb</item>
    </izvorni_sadrzaj>
    <derivirana_varijabla naziv="DomainObject.Predmet.OstaliListFormatedWithAdress_1">
      <item>SUDSKI REGISTAR</item>
      <item>ŽUPANIJSKO DRŽAVNO ODVJETNIŠTVO U VARAŽDINU Građansko upravni odjel, 42000 Varaždin</item>
      <item>JELENA STANKUS-TKALEC, B. Radić 20, Jalkovec, 42 000 Varaždin</item>
      <item>H-ABDUCO društvo s ograničenom odgovornošću za usluge, Slavonska avenija 6A, Zagreb</item>
      <item>HETA Asset Resolution Hrvatska, društvo za financiranje d.o.o., Koranska 16, Zagreb</item>
      <item>Republika Hrvatska, Općinski sud u Varaždinu, Stalna služba u Ivancu</item>
      <item>B2  KAPITAL d.o.o. za poslovne usluge, Radnička cesta 41, Zagreb</item>
    </derivirana_varijabla>
  </DomainObject.Predmet.OstaliListFormatedWithAdress>
  <DomainObject.Predmet.OstaliListFormatedWithAdressOIB>
    <izvorni_sadrzaj>
      <item>SUDSKI REGISTAR</item>
      <item>ŽUPANIJSKO DRŽAVNO ODVJETNIŠTVO U VARAŽDINU Građansko upravni odjel, 42000 Varaždin</item>
      <item>JELENA STANKUS-TKALEC, OIB 91858660271, B. Radić 20, Jalkovec, 42 000 Varaždin</item>
      <item>H-ABDUCO društvo s ograničenom odgovornošću za usluge, OIB 13667298928, Slavonska avenija 6A, Zagreb</item>
      <item>HETA Asset Resolution Hrvatska, društvo za financiranje d.o.o., OIB 87064273078, Koranska 16, Zagreb</item>
      <item>Republika Hrvatska, Općinski sud u Varaždinu, Stalna služba u Ivancu</item>
      <item>B2  KAPITAL d.o.o. za poslovne usluge, OIB 57509775367, Radnička cesta 41, Zagreb</item>
    </izvorni_sadrzaj>
    <derivirana_varijabla naziv="DomainObject.Predmet.OstaliListFormatedWithAdressOIB_1">
      <item>SUDSKI REGISTAR</item>
      <item>ŽUPANIJSKO DRŽAVNO ODVJETNIŠTVO U VARAŽDINU Građansko upravni odjel, 42000 Varaždin</item>
      <item>JELENA STANKUS-TKALEC, OIB 91858660271, B. Radić 20, Jalkovec, 42 000 Varaždin</item>
      <item>H-ABDUCO društvo s ograničenom odgovornošću za usluge, OIB 13667298928, Slavonska avenija 6A, Zagreb</item>
      <item>HETA Asset Resolution Hrvatska, društvo za financiranje d.o.o., OIB 87064273078, Koranska 16, Zagreb</item>
      <item>Republika Hrvatska, Općinski sud u Varaždinu, Stalna služba u Ivancu</item>
      <item>B2  KAPITAL d.o.o. za poslovne usluge, OIB 57509775367, Radnička cesta 41, Zagreb</item>
    </derivirana_varijabla>
  </DomainObject.Predmet.OstaliListFormatedWithAdressOIB>
  <DomainObject.Predmet.OstaliListNazivFormated>
    <izvorni_sadrzaj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</izvorni_sadrzaj>
    <derivirana_varijabla naziv="DomainObject.Predmet.OstaliListNazivFormated_1"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</derivirana_varijabla>
  </DomainObject.Predmet.OstaliListNazivFormated>
  <DomainObject.Predmet.OstaliListNazivFormatedOIB>
    <izvorni_sadrzaj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</izvorni_sadrzaj>
    <derivirana_varijabla naziv="DomainObject.Predmet.OstaliListNazivFormatedOIB_1"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>St-63/2012-112</izvorni_sadrzaj>
    <derivirana_varijabla naziv="DomainObject.PoslovniBrojDokumenta_1">St-63/2012-112</derivirana_varijabla>
  </DomainObject.PoslovniBrojDokumenta>
  <DomainObject.Predmet.StrankaIDrugi>
    <izvorni_sadrzaj>POREZNA UPRAVA PODRUČNI URED VARAŽDIN</izvorni_sadrzaj>
    <derivirana_varijabla naziv="DomainObject.Predmet.StrankaIDrugi_1">POREZNA UPRAVA PODRUČNI URED VARAŽDIN</derivirana_varijabla>
  </DomainObject.Predmet.StrankaIDrugi>
  <DomainObject.Predmet.ProtustrankaIDrugi>
    <izvorni_sadrzaj>ŠTEFIČAR-TEX društvo s ograničenom odgovornošću za proizvodnju i trgovinu</izvorni_sadrzaj>
    <derivirana_varijabla naziv="DomainObject.Predmet.ProtustrankaIDrugi_1">ŠTEFIČAR-TEX društvo s ograničenom odgovornošću za proizvodnju i trgovinu</derivirana_varijabla>
  </DomainObject.Predmet.ProtustrankaIDrugi>
  <DomainObject.Predmet.StrankaIDrugiAdressOIB>
    <izvorni_sadrzaj>POREZNA UPRAVA PODRUČNI URED VARAŽDIN, OIB 18683136487, Graberje 1, 42000 Varaždin</izvorni_sadrzaj>
    <derivirana_varijabla naziv="DomainObject.Predmet.StrankaIDrugiAdressOIB_1">POREZNA UPRAVA PODRUČNI URED VARAŽDIN, OIB 18683136487, Graberje 1, 42000 Varaždin</derivirana_varijabla>
  </DomainObject.Predmet.StrankaIDrugiAdressOIB>
  <DomainObject.Predmet.ProtustrankaIDrugiAdressOIB>
    <izvorni_sadrzaj>ŠTEFIČAR-TEX društvo s ograničenom odgovornošću za proizvodnju i trgovinu, OIB 66343063195, Ivana Mažuranića 2, Lepoglava</izvorni_sadrzaj>
    <derivirana_varijabla naziv="DomainObject.Predmet.ProtustrankaIDrugiAdressOIB_1">ŠTEFIČAR-TEX društvo s ograničenom odgovornošću za proizvodnju i trgovinu, OIB 66343063195, Ivana Mažuranića 2,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SUDSKI REGISTAR</item>
      <item>ŽUPANIJSKO DRŽAVNO ODVJETNIŠTVO U VARAŽDINU Građansko upravni odjel</item>
      <item>ŠTEFIČAR-TEX društvo s ograničenom odgovornošću za proizvodnju i trgovinu</item>
      <item>POREZNA UPRAVA PODRUČNI URED VARAŽDIN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</izvorni_sadrzaj>
    <derivirana_varijabla naziv="DomainObject.Predmet.SudioniciListNaziv_1">
      <item>SUDSKI REGISTAR</item>
      <item>ŽUPANIJSKO DRŽAVNO ODVJETNIŠTVO U VARAŽDINU Građansko upravni odjel</item>
      <item>ŠTEFIČAR-TEX društvo s ograničenom odgovornošću za proizvodnju i trgovinu</item>
      <item>POREZNA UPRAVA PODRUČNI URED VARAŽDIN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</derivirana_varijabla>
  </DomainObject.Predmet.SudioniciListNaziv>
  <DomainObject.Predmet.SudioniciListAdressOIB>
    <izvorni_sadrzaj>
      <item>SUDSKI REGISTAR</item>
      <item>ŽUPANIJSKO DRŽAVNO ODVJETNIŠTVO U VARAŽDINU Građansko upravni odjel, 42000 Varaždin</item>
      <item>ŠTEFIČAR-TEX društvo s ograničenom odgovornošću za proizvodnju i trgovinu, OIB 66343063195, Ivana Mažuranića 2,Lepoglava</item>
      <item>POREZNA UPRAVA PODRUČNI URED VARAŽDIN, OIB 18683136487, Graberje 1,42000 Varaždin</item>
      <item>JELENA STANKUS-TKALEC, OIB 91858660271, B. Radić 20, Jalkovec,42 000 Varaždin</item>
      <item>H-ABDUCO društvo s ograničenom odgovornošću za usluge, OIB 13667298928, Slavonska avenija 6A,Zagreb</item>
      <item>HETA Asset Resolution Hrvatska, društvo za financiranje d.o.o., OIB 87064273078, Koranska 16,Zagreb</item>
      <item>Republika Hrvatska, Općinski sud u Varaždinu, Stalna služba u Ivancu</item>
      <item>B2  KAPITAL d.o.o. za poslovne usluge, OIB 57509775367, Radnička cesta 41,Zagreb</item>
    </izvorni_sadrzaj>
    <derivirana_varijabla naziv="DomainObject.Predmet.SudioniciListAdressOIB_1">
      <item>SUDSKI REGISTAR</item>
      <item>ŽUPANIJSKO DRŽAVNO ODVJETNIŠTVO U VARAŽDINU Građansko upravni odjel, 42000 Varaždin</item>
      <item>ŠTEFIČAR-TEX društvo s ograničenom odgovornošću za proizvodnju i trgovinu, OIB 66343063195, Ivana Mažuranića 2,Lepoglava</item>
      <item>POREZNA UPRAVA PODRUČNI URED VARAŽDIN, OIB 18683136487, Graberje 1,42000 Varaždin</item>
      <item>JELENA STANKUS-TKALEC, OIB 91858660271, B. Radić 20, Jalkovec,42 000 Varaždin</item>
      <item>H-ABDUCO društvo s ograničenom odgovornošću za usluge, OIB 13667298928, Slavonska avenija 6A,Zagreb</item>
      <item>HETA Asset Resolution Hrvatska, društvo za financiranje d.o.o., OIB 87064273078, Koranska 16,Zagreb</item>
      <item>Republika Hrvatska, Općinski sud u Varaždinu, Stalna služba u Ivancu</item>
      <item>B2  KAPITAL d.o.o. za poslovne usluge, OIB 57509775367, Radnička cesta 41,Zagreb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66343063195</item>
      <item>, OIB 18683136487</item>
      <item>, OIB 91858660271</item>
      <item>, OIB 13667298928</item>
      <item>, OIB 87064273078</item>
      <item>, OIB null</item>
      <item>, OIB 57509775367</item>
    </izvorni_sadrzaj>
    <derivirana_varijabla naziv="DomainObject.Predmet.SudioniciListNazivOIB_1">
      <item>, OIB null</item>
      <item>, OIB null</item>
      <item>, OIB 66343063195</item>
      <item>, OIB 18683136487</item>
      <item>, OIB 91858660271</item>
      <item>, OIB 13667298928</item>
      <item>, OIB 87064273078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1911</properties:Characters>
  <properties:Lines>64</properties:Lines>
  <properties:Paragraphs>23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2014-06-20T13:49:00Z</dcterms:created>
  <dc:creator>Ksenija Flack Makitan</dc:creator>
  <cp:lastModifiedBy>Lea Rogina</cp:lastModifiedBy>
  <cp:lastPrinted>2016-05-17T12:51:00Z</cp:lastPrinted>
  <dcterms:modified xmlns:xsi="http://www.w3.org/2001/XMLSchema-instance" xsi:type="dcterms:W3CDTF">2016-05-17T12:51:00Z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St-63/2012-112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