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48cac" w14:paraId="dc48cac" w:rsidRDefault="00895620" w:rsidP="00080500" w:rsidR="00364C59" w:rsidRPr="005A0560">
      <w:pPr>
        <w:jc w:val="both"/>
        <w15:collapsed w:val="false"/>
      </w:pPr>
      <w:bookmarkStart w:name="_GoBack" w:id="0"/>
      <w:bookmarkEnd w:id="0"/>
      <w:r w:rsidRPr="005A0560"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030D" w:rsidRPr="005A0560">
        <w:tab/>
      </w:r>
      <w:r w:rsidR="00364C59" w:rsidRPr="005A0560">
        <w:t xml:space="preserve">       </w:t>
      </w:r>
      <w:r w:rsidR="00364C59" w:rsidRPr="005A0560">
        <w:rPr>
          <w:noProof/>
        </w:rPr>
        <w:t xml:space="preserve">                </w:t>
      </w:r>
    </w:p>
    <w:p w:rsidRDefault="00364C59" w:rsidP="00080500" w:rsidR="00364C59" w:rsidRPr="005A0560">
      <w:pPr>
        <w:jc w:val="both"/>
      </w:pPr>
      <w:r w:rsidRPr="005A0560">
        <w:t>REPUBLIKA HRVATSKA</w:t>
      </w:r>
    </w:p>
    <w:p w:rsidRDefault="00364C59" w:rsidP="00080500" w:rsidR="00364C59" w:rsidRPr="005A0560">
      <w:pPr>
        <w:jc w:val="both"/>
      </w:pPr>
      <w:r w:rsidRPr="005A0560">
        <w:t>TRGOVAČKI SUD U ZAGREBU</w:t>
      </w:r>
    </w:p>
    <w:p w:rsidRDefault="00364C59" w:rsidP="00080500" w:rsidR="00364C59" w:rsidRPr="005A0560">
      <w:pPr>
        <w:jc w:val="both"/>
      </w:pPr>
      <w:r w:rsidRPr="005A0560">
        <w:t>Zagreb, Amruševa 2/II</w:t>
      </w:r>
    </w:p>
    <w:p w:rsidRDefault="00364C59" w:rsidP="00080500" w:rsidR="00364C59" w:rsidRPr="005A0560">
      <w:pPr>
        <w:jc w:val="both"/>
      </w:pPr>
    </w:p>
    <w:p w:rsidRDefault="00364C59" w:rsidP="00080500" w:rsidR="00364C59" w:rsidRPr="005A0560">
      <w:pPr>
        <w:ind w:firstLine="567"/>
        <w:jc w:val="center"/>
      </w:pPr>
      <w:r w:rsidRPr="005A0560">
        <w:t>R E P U B L I K A    H R V A T S K A</w:t>
      </w:r>
    </w:p>
    <w:p w:rsidRDefault="00364C59" w:rsidP="00080500" w:rsidR="00364C59" w:rsidRPr="005A0560">
      <w:pPr>
        <w:ind w:firstLine="567"/>
        <w:jc w:val="center"/>
      </w:pPr>
    </w:p>
    <w:p w:rsidRDefault="00FB6B13" w:rsidP="00080500" w:rsidR="00364C59" w:rsidRPr="005A0560">
      <w:pPr>
        <w:ind w:firstLine="567"/>
        <w:jc w:val="center"/>
      </w:pPr>
      <w:r w:rsidRPr="005A0560">
        <w:t>R J E Š E N J E</w:t>
      </w:r>
    </w:p>
    <w:p w:rsidRDefault="00364C59" w:rsidP="00080500" w:rsidR="00364C59" w:rsidRPr="005A0560">
      <w:pPr>
        <w:ind w:firstLine="567"/>
        <w:jc w:val="both"/>
      </w:pPr>
    </w:p>
    <w:p w:rsidRDefault="006050D3" w:rsidP="00080500" w:rsidR="006050D3" w:rsidRPr="005A0560">
      <w:pPr>
        <w:ind w:firstLine="360" w:right="-283"/>
        <w:jc w:val="both"/>
      </w:pPr>
      <w:r w:rsidRPr="005A0560">
        <w:rPr>
          <w:bCs/>
        </w:rPr>
        <w:t>Trgovački sud u Zagrebu, p</w:t>
      </w:r>
      <w:r w:rsidRPr="005A0560">
        <w:t xml:space="preserve">o sucu toga suda Vesni Sremac Šoštar, </w:t>
      </w:r>
      <w:r w:rsidR="00540BC8" w:rsidRPr="005A0560">
        <w:t>u stečajnom postupku nad stečajnim dužnikom</w:t>
      </w:r>
      <w:r w:rsidR="005A0560" w:rsidRPr="005A0560">
        <w:t xml:space="preserve"> OLIMPIA d.o.o.- u stečaju, Zagreb, Kutjevačka 2, OIB: 53214679358, </w:t>
      </w:r>
      <w:r w:rsidRPr="005A0560">
        <w:t xml:space="preserve">dana </w:t>
      </w:r>
      <w:r w:rsidR="005A0560" w:rsidRPr="005A0560">
        <w:t>20. svibnja</w:t>
      </w:r>
      <w:r w:rsidR="00540BC8" w:rsidRPr="005A0560">
        <w:t xml:space="preserve"> 2019.</w:t>
      </w:r>
      <w:r w:rsidRPr="005A0560">
        <w:t xml:space="preserve"> godine</w:t>
      </w:r>
    </w:p>
    <w:p w:rsidRDefault="006050D3" w:rsidP="00080500" w:rsidR="006050D3" w:rsidRPr="005A0560">
      <w:pPr>
        <w:ind w:firstLine="360" w:right="-283"/>
        <w:jc w:val="both"/>
      </w:pPr>
    </w:p>
    <w:p w:rsidRDefault="0044030D" w:rsidP="00080500" w:rsidR="0044030D" w:rsidRPr="005A0560">
      <w:pPr>
        <w:jc w:val="center"/>
      </w:pPr>
      <w:r w:rsidRPr="005A0560">
        <w:t>r i j e š i o    j e</w:t>
      </w:r>
    </w:p>
    <w:p w:rsidRDefault="0044030D" w:rsidP="00080500" w:rsidR="0044030D" w:rsidRPr="005A0560">
      <w:pPr>
        <w:jc w:val="both"/>
      </w:pPr>
    </w:p>
    <w:p w:rsidRDefault="001A7FE0" w:rsidP="00080500" w:rsidR="00A62701" w:rsidRPr="005A0560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A0560">
        <w:rPr>
          <w:rFonts w:cs="Times New Roman" w:hAnsi="Times New Roman" w:ascii="Times New Roman"/>
          <w:sz w:val="24"/>
        </w:rPr>
        <w:t xml:space="preserve">        </w:t>
      </w:r>
      <w:r w:rsidR="00722BD4" w:rsidRPr="005A0560">
        <w:rPr>
          <w:rFonts w:cs="Times New Roman" w:hAnsi="Times New Roman" w:ascii="Times New Roman"/>
          <w:sz w:val="24"/>
        </w:rPr>
        <w:tab/>
      </w:r>
      <w:r w:rsidRPr="005A0560">
        <w:rPr>
          <w:rFonts w:cs="Times New Roman" w:hAnsi="Times New Roman" w:ascii="Times New Roman"/>
          <w:sz w:val="24"/>
        </w:rPr>
        <w:t xml:space="preserve"> </w:t>
      </w:r>
      <w:r w:rsidR="002F642A" w:rsidRPr="005A0560">
        <w:rPr>
          <w:rFonts w:cs="Times New Roman" w:hAnsi="Times New Roman" w:ascii="Times New Roman"/>
          <w:sz w:val="24"/>
        </w:rPr>
        <w:t xml:space="preserve">I </w:t>
      </w:r>
      <w:r w:rsidRPr="005A0560">
        <w:rPr>
          <w:rFonts w:cs="Times New Roman" w:hAnsi="Times New Roman" w:ascii="Times New Roman"/>
          <w:sz w:val="24"/>
        </w:rPr>
        <w:t xml:space="preserve"> </w:t>
      </w:r>
      <w:r w:rsidR="00A62701" w:rsidRPr="005A0560">
        <w:rPr>
          <w:rFonts w:cs="Times New Roman" w:hAnsi="Times New Roman" w:ascii="Times New Roman"/>
          <w:sz w:val="24"/>
        </w:rPr>
        <w:t xml:space="preserve">Određuje se prodaja nekretnina u stečajnom postupku u vlasništvu </w:t>
      </w:r>
      <w:r w:rsidR="001F5E7B" w:rsidRPr="005A0560">
        <w:rPr>
          <w:rFonts w:cs="Times New Roman" w:hAnsi="Times New Roman" w:ascii="Times New Roman"/>
          <w:bCs/>
          <w:sz w:val="24"/>
        </w:rPr>
        <w:t xml:space="preserve">stečajnog dužnika </w:t>
      </w:r>
      <w:r w:rsidR="005A0560" w:rsidRPr="005A0560">
        <w:rPr>
          <w:rFonts w:cs="Times New Roman" w:hAnsi="Times New Roman" w:ascii="Times New Roman"/>
          <w:sz w:val="24"/>
        </w:rPr>
        <w:t>OLIMPIA d.o.o.- u stečaju, Zagreb, Kutjevačka 2, OIB: 53214679358,</w:t>
      </w:r>
      <w:r w:rsidR="00A62701" w:rsidRPr="005A0560">
        <w:rPr>
          <w:rFonts w:cs="Times New Roman" w:hAnsi="Times New Roman" w:ascii="Times New Roman"/>
          <w:sz w:val="24"/>
        </w:rPr>
        <w:t>uz odgovaraj</w:t>
      </w:r>
      <w:r w:rsidR="008B16B6" w:rsidRPr="005A0560">
        <w:rPr>
          <w:rFonts w:cs="Times New Roman" w:hAnsi="Times New Roman" w:ascii="Times New Roman"/>
          <w:sz w:val="24"/>
        </w:rPr>
        <w:t>uću primjenu pravila o ovrsi na nekretninama</w:t>
      </w:r>
      <w:r w:rsidR="00536CF4" w:rsidRPr="005A0560">
        <w:rPr>
          <w:rFonts w:cs="Times New Roman" w:hAnsi="Times New Roman" w:ascii="Times New Roman"/>
          <w:sz w:val="24"/>
        </w:rPr>
        <w:t xml:space="preserve"> </w:t>
      </w:r>
      <w:r w:rsidR="008B16B6" w:rsidRPr="005A0560">
        <w:rPr>
          <w:rFonts w:cs="Times New Roman" w:hAnsi="Times New Roman" w:ascii="Times New Roman"/>
          <w:sz w:val="24"/>
        </w:rPr>
        <w:t xml:space="preserve">i to: </w:t>
      </w:r>
    </w:p>
    <w:p w:rsidRDefault="00E04F99" w:rsidP="00080500" w:rsidR="00E04F99" w:rsidRPr="005A0560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A7582C" w:rsidP="006474A5" w:rsidR="00011650" w:rsidRPr="005A0560">
      <w:pPr>
        <w:pStyle w:val="Odlomakpopisa"/>
        <w:numPr>
          <w:ilvl w:val="0"/>
          <w:numId w:val="29"/>
        </w:numPr>
        <w:jc w:val="both"/>
      </w:pPr>
      <w:r w:rsidRPr="005A0560">
        <w:t xml:space="preserve">kčbr. </w:t>
      </w:r>
      <w:r w:rsidR="00EA7D9A">
        <w:t xml:space="preserve">5006/1 – Stambena zgrada br. 35 (površine 227 čm) i dvorište (površine 223 čm) u Zagrebu, Ogrizovićeva, ukupne površine 450 čm od 450 m2, ukupno: 450 m2 </w:t>
      </w:r>
      <w:r w:rsidR="00513D7B">
        <w:t>–</w:t>
      </w:r>
      <w:r w:rsidR="006474A5" w:rsidRPr="005A0560">
        <w:t xml:space="preserve"> </w:t>
      </w:r>
      <w:r w:rsidR="00513D7B">
        <w:t>1. Suvlasnički dio: 72/10000 ETAŽNO VLASNIŠTVO (E-1) – 1. garaža u podrumu površine 6,25 čm u nacrtu označena G1 upisano u z.k. ul. br. 5211 k.o. 999901 Grad Zagreb</w:t>
      </w:r>
    </w:p>
    <w:p w:rsidRDefault="002F436C" w:rsidP="00080500" w:rsidR="002F436C" w:rsidRPr="005A0560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B1253E" w:rsidP="00080500" w:rsidR="00E13551" w:rsidRPr="005A0560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5A0560">
        <w:rPr>
          <w:rFonts w:cs="Times New Roman" w:hAnsi="Times New Roman" w:ascii="Times New Roman"/>
          <w:sz w:val="24"/>
        </w:rPr>
        <w:t>Na navedenoj nekretnini</w:t>
      </w:r>
      <w:r w:rsidR="00E13551" w:rsidRPr="005A0560">
        <w:rPr>
          <w:rFonts w:cs="Times New Roman" w:hAnsi="Times New Roman" w:ascii="Times New Roman"/>
          <w:sz w:val="24"/>
        </w:rPr>
        <w:t xml:space="preserve"> upisano je </w:t>
      </w:r>
      <w:r w:rsidR="00B74CFF" w:rsidRPr="005A0560">
        <w:rPr>
          <w:rFonts w:cs="Times New Roman" w:hAnsi="Times New Roman" w:ascii="Times New Roman"/>
          <w:sz w:val="24"/>
        </w:rPr>
        <w:t xml:space="preserve">razlučno </w:t>
      </w:r>
      <w:r w:rsidR="008D518D" w:rsidRPr="005A0560">
        <w:rPr>
          <w:rFonts w:cs="Times New Roman" w:hAnsi="Times New Roman" w:ascii="Times New Roman"/>
          <w:sz w:val="24"/>
        </w:rPr>
        <w:t>pravo u korist vjerovnika:</w:t>
      </w:r>
    </w:p>
    <w:p w:rsidRDefault="004504B9" w:rsidP="00080500" w:rsidR="004504B9" w:rsidRPr="005A0560">
      <w:pPr>
        <w:pStyle w:val="Tijeloteksta"/>
        <w:numPr>
          <w:ilvl w:val="0"/>
          <w:numId w:val="29"/>
        </w:numPr>
        <w:jc w:val="both"/>
        <w:rPr>
          <w:rFonts w:cs="Times New Roman" w:hAnsi="Times New Roman" w:ascii="Times New Roman"/>
          <w:sz w:val="24"/>
        </w:rPr>
      </w:pPr>
      <w:r w:rsidRPr="005A0560">
        <w:rPr>
          <w:rFonts w:cs="Times New Roman" w:hAnsi="Times New Roman" w:ascii="Times New Roman"/>
          <w:bCs/>
          <w:color w:val="000000"/>
          <w:sz w:val="24"/>
        </w:rPr>
        <w:t>REPUBLIKA HRVATSKA-MINISTARSTVO FINANCIJA, OIB: 52634238587</w:t>
      </w:r>
    </w:p>
    <w:p w:rsidRDefault="004504B9" w:rsidP="00080500" w:rsidR="004504B9" w:rsidRPr="005A0560">
      <w:pPr>
        <w:pStyle w:val="Tijeloteksta"/>
        <w:ind w:left="720"/>
        <w:jc w:val="both"/>
        <w:rPr>
          <w:rFonts w:cs="Times New Roman" w:hAnsi="Times New Roman" w:ascii="Times New Roman"/>
          <w:sz w:val="24"/>
        </w:rPr>
      </w:pPr>
    </w:p>
    <w:p w:rsidRDefault="001A7FE0" w:rsidP="00080500" w:rsidR="001A7FE0" w:rsidRPr="005A0560">
      <w:pPr>
        <w:ind w:left="360"/>
        <w:jc w:val="both"/>
      </w:pPr>
      <w:r w:rsidRPr="005A0560">
        <w:t xml:space="preserve">     </w:t>
      </w:r>
      <w:r w:rsidR="002F642A" w:rsidRPr="005A0560">
        <w:t xml:space="preserve">II </w:t>
      </w:r>
      <w:r w:rsidRPr="005A0560">
        <w:t xml:space="preserve"> </w:t>
      </w:r>
      <w:r w:rsidR="007B28C5" w:rsidRPr="005A0560">
        <w:t>Zaključkom o prodaji utvrdit će se vrijednost nekretnina, način i uvjeti</w:t>
      </w:r>
      <w:r w:rsidR="00685517" w:rsidRPr="005A0560">
        <w:t xml:space="preserve"> </w:t>
      </w:r>
      <w:r w:rsidRPr="005A0560">
        <w:t>prodaje</w:t>
      </w:r>
    </w:p>
    <w:p w:rsidRDefault="007B28C5" w:rsidP="00080500" w:rsidR="001F5E7B" w:rsidRPr="005A0560">
      <w:pPr>
        <w:jc w:val="both"/>
      </w:pPr>
      <w:r w:rsidRPr="005A0560">
        <w:t>nekretnina iz točke I ovog rješenja.</w:t>
      </w:r>
      <w:r w:rsidR="00D545B7" w:rsidRPr="005A0560">
        <w:tab/>
      </w:r>
    </w:p>
    <w:p w:rsidRDefault="001F5E7B" w:rsidP="00080500" w:rsidR="001F5E7B" w:rsidRPr="005A0560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F5E7B" w:rsidP="00080500" w:rsidR="001F5E7B" w:rsidRPr="005A0560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5A05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 </w:t>
      </w:r>
      <w:r w:rsidRPr="005A0560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dražbom.</w:t>
      </w:r>
    </w:p>
    <w:p w:rsidRDefault="00D545B7" w:rsidP="00080500" w:rsidR="007B28C5" w:rsidRPr="005A0560">
      <w:pPr>
        <w:jc w:val="both"/>
      </w:pPr>
      <w:r w:rsidRPr="005A0560">
        <w:tab/>
      </w:r>
      <w:r w:rsidRPr="005A0560">
        <w:tab/>
      </w:r>
      <w:r w:rsidRPr="005A0560">
        <w:tab/>
      </w:r>
      <w:r w:rsidRPr="005A0560">
        <w:tab/>
      </w:r>
      <w:r w:rsidRPr="005A0560">
        <w:tab/>
      </w:r>
    </w:p>
    <w:p w:rsidRDefault="001F5E7B" w:rsidP="00080500" w:rsidR="001F5E7B" w:rsidRPr="005A0560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5A0560">
        <w:rPr>
          <w:rFonts w:cs="Times New Roman" w:hAnsi="Times New Roman" w:ascii="Times New Roman"/>
          <w:sz w:val="24"/>
          <w:szCs w:val="24"/>
        </w:rPr>
        <w:t>IV Nalaže se Općinskom</w:t>
      </w:r>
      <w:r w:rsidR="00F84323">
        <w:rPr>
          <w:rFonts w:cs="Times New Roman" w:hAnsi="Times New Roman" w:ascii="Times New Roman"/>
          <w:sz w:val="24"/>
          <w:szCs w:val="24"/>
        </w:rPr>
        <w:t xml:space="preserve"> građanskom</w:t>
      </w:r>
      <w:r w:rsidRPr="005A0560">
        <w:rPr>
          <w:rFonts w:cs="Times New Roman" w:hAnsi="Times New Roman" w:ascii="Times New Roman"/>
          <w:sz w:val="24"/>
          <w:szCs w:val="24"/>
        </w:rPr>
        <w:t xml:space="preserve"> sudu u </w:t>
      </w:r>
      <w:r w:rsidR="0083380E" w:rsidRPr="005A0560">
        <w:rPr>
          <w:rFonts w:cs="Times New Roman" w:hAnsi="Times New Roman" w:ascii="Times New Roman"/>
          <w:sz w:val="24"/>
          <w:szCs w:val="24"/>
        </w:rPr>
        <w:t>Zagrebu</w:t>
      </w:r>
      <w:r w:rsidR="00447E68" w:rsidRPr="005A0560">
        <w:rPr>
          <w:rFonts w:cs="Times New Roman" w:hAnsi="Times New Roman" w:ascii="Times New Roman"/>
          <w:sz w:val="24"/>
          <w:szCs w:val="24"/>
        </w:rPr>
        <w:t>, z</w:t>
      </w:r>
      <w:r w:rsidR="0051444F" w:rsidRPr="005A0560">
        <w:rPr>
          <w:rFonts w:cs="Times New Roman" w:hAnsi="Times New Roman" w:ascii="Times New Roman"/>
          <w:sz w:val="24"/>
          <w:szCs w:val="24"/>
        </w:rPr>
        <w:t>emljišnoknjižni odjel</w:t>
      </w:r>
      <w:r w:rsidRPr="005A0560">
        <w:rPr>
          <w:rFonts w:cs="Times New Roman" w:hAnsi="Times New Roman" w:ascii="Times New Roman"/>
          <w:sz w:val="24"/>
          <w:szCs w:val="24"/>
        </w:rPr>
        <w:t>, upis zabilježbe točke I. izreke ovog rješenja na nekretninama stečajnog dužnika.</w:t>
      </w:r>
    </w:p>
    <w:p w:rsidRDefault="00C74273" w:rsidP="00080500" w:rsidR="00C74273" w:rsidRPr="005A0560">
      <w:pPr>
        <w:jc w:val="both"/>
      </w:pPr>
    </w:p>
    <w:p w:rsidRDefault="0044030D" w:rsidP="00080500" w:rsidR="0044030D" w:rsidRPr="005A0560">
      <w:pPr>
        <w:jc w:val="center"/>
      </w:pPr>
      <w:r w:rsidRPr="005A0560">
        <w:t>Obrazloženje</w:t>
      </w:r>
    </w:p>
    <w:p w:rsidRDefault="0051444F" w:rsidP="00080500" w:rsidR="0051444F" w:rsidRPr="005A05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444F" w:rsidP="00080500" w:rsidR="00BD790E" w:rsidRPr="005A05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A0560">
        <w:rPr>
          <w:rFonts w:cs="Times New Roman" w:hAnsi="Times New Roman" w:ascii="Times New Roman"/>
          <w:sz w:val="24"/>
          <w:szCs w:val="24"/>
        </w:rPr>
        <w:tab/>
        <w:t xml:space="preserve">Na temelju  prijedloga stečajnog upravitelja, sud je, u skladu s čl. 247. SZ-a (Narodne novine broj 71/15, 104/17), donio ovo rješenje, kojim se određuje prodaja nekretnina stečajnog dužnika, pobliže opisanih u točki I izreke ovog rješenja, elektroničkom javnom </w:t>
      </w:r>
    </w:p>
    <w:p w:rsidRDefault="00BD790E" w:rsidP="00080500" w:rsidR="00BD790E" w:rsidRPr="005A05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33E19" w:rsidP="00080500" w:rsidR="00E33E19" w:rsidRPr="005A05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3380E" w:rsidP="00080500" w:rsidR="0083380E" w:rsidRPr="005A05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444F" w:rsidP="00080500" w:rsidR="0051444F" w:rsidRPr="005A05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A0560">
        <w:rPr>
          <w:rFonts w:cs="Times New Roman" w:hAnsi="Times New Roman" w:ascii="Times New Roman"/>
          <w:sz w:val="24"/>
          <w:szCs w:val="24"/>
        </w:rPr>
        <w:t>dražbom, koju će provesti FINA. Sud će zaključkom o prodaji utvrditi vrijednost nekretnine, način prodaje i uvjete prodaje, pa je valjalo riješiti kao u izreci.</w:t>
      </w:r>
    </w:p>
    <w:p w:rsidRDefault="00394757" w:rsidP="00080500" w:rsidR="00394757" w:rsidRPr="005A0560">
      <w:pPr>
        <w:jc w:val="both"/>
      </w:pPr>
    </w:p>
    <w:p w:rsidRDefault="008F7C1A" w:rsidP="00080500" w:rsidR="00B14DCE" w:rsidRPr="005A0560">
      <w:pPr>
        <w:jc w:val="center"/>
      </w:pPr>
      <w:r w:rsidRPr="005A0560">
        <w:t xml:space="preserve">U </w:t>
      </w:r>
      <w:r w:rsidR="0044030D" w:rsidRPr="005A0560">
        <w:t>Zagreb</w:t>
      </w:r>
      <w:r w:rsidRPr="005A0560">
        <w:t>u</w:t>
      </w:r>
      <w:r w:rsidR="00537DFF" w:rsidRPr="005A0560">
        <w:t xml:space="preserve">, </w:t>
      </w:r>
      <w:r w:rsidR="00227915">
        <w:t>20. svibnja</w:t>
      </w:r>
      <w:r w:rsidR="00BD790E" w:rsidRPr="005A0560">
        <w:t xml:space="preserve"> 2019. </w:t>
      </w:r>
      <w:r w:rsidR="00D077AB" w:rsidRPr="005A0560">
        <w:t xml:space="preserve"> </w:t>
      </w:r>
      <w:r w:rsidR="00DA6DA9" w:rsidRPr="005A0560">
        <w:t>godine</w:t>
      </w:r>
    </w:p>
    <w:p w:rsidRDefault="0044030D" w:rsidP="00080500" w:rsidR="0044030D" w:rsidRPr="005A0560">
      <w:pPr>
        <w:jc w:val="both"/>
      </w:pPr>
    </w:p>
    <w:p w:rsidRDefault="005F0EF8" w:rsidP="00080500" w:rsidR="0044030D" w:rsidRPr="005A0560">
      <w:pPr>
        <w:jc w:val="both"/>
      </w:pPr>
      <w:r w:rsidRPr="005A0560">
        <w:tab/>
      </w:r>
      <w:r w:rsidRPr="005A0560">
        <w:tab/>
      </w:r>
      <w:r w:rsidRPr="005A0560">
        <w:tab/>
      </w:r>
      <w:r w:rsidRPr="005A0560">
        <w:tab/>
      </w:r>
      <w:r w:rsidRPr="005A0560">
        <w:tab/>
      </w:r>
      <w:r w:rsidRPr="005A0560">
        <w:tab/>
      </w:r>
      <w:r w:rsidRPr="005A0560">
        <w:tab/>
      </w:r>
      <w:r w:rsidRPr="005A0560">
        <w:tab/>
      </w:r>
      <w:r w:rsidRPr="005A0560">
        <w:tab/>
      </w:r>
      <w:r w:rsidR="00537DFF" w:rsidRPr="005A0560">
        <w:tab/>
        <w:t xml:space="preserve"> </w:t>
      </w:r>
      <w:r w:rsidR="00962962" w:rsidRPr="005A0560">
        <w:t xml:space="preserve">  </w:t>
      </w:r>
      <w:r w:rsidR="00537DFF" w:rsidRPr="005A0560">
        <w:t xml:space="preserve">  </w:t>
      </w:r>
      <w:r w:rsidR="0044030D" w:rsidRPr="005A0560">
        <w:t>SUDAC:</w:t>
      </w:r>
    </w:p>
    <w:p w:rsidRDefault="0044030D" w:rsidP="00080500" w:rsidR="008D5EAD" w:rsidRPr="005A0560">
      <w:pPr>
        <w:jc w:val="both"/>
      </w:pPr>
      <w:r w:rsidRPr="005A0560">
        <w:t xml:space="preserve">                                                                       </w:t>
      </w:r>
      <w:r w:rsidR="005F0EF8" w:rsidRPr="005A0560">
        <w:t xml:space="preserve">                              </w:t>
      </w:r>
      <w:r w:rsidR="00B14DCE" w:rsidRPr="005A0560">
        <w:t xml:space="preserve">       </w:t>
      </w:r>
      <w:r w:rsidR="008D5EAD" w:rsidRPr="005A0560">
        <w:t>Vesna Sremac Šoštar</w:t>
      </w:r>
      <w:r w:rsidR="00BA1073">
        <w:t>,v.r.</w:t>
      </w:r>
    </w:p>
    <w:p w:rsidRDefault="0044030D" w:rsidP="00080500" w:rsidR="0044030D" w:rsidRPr="005A0560">
      <w:pPr>
        <w:jc w:val="both"/>
      </w:pPr>
      <w:r w:rsidRPr="005A0560">
        <w:t>UPUTA O PRAVNOM LIJEKU:</w:t>
      </w:r>
    </w:p>
    <w:p w:rsidRDefault="0044030D" w:rsidP="00080500" w:rsidR="008E467D" w:rsidRPr="005A0560">
      <w:pPr>
        <w:jc w:val="both"/>
      </w:pPr>
      <w:r w:rsidRPr="005A0560">
        <w:t xml:space="preserve">Protiv ovog rješenja </w:t>
      </w:r>
      <w:r w:rsidR="008E467D" w:rsidRPr="005A0560">
        <w:t>pravo žalbe imaju stečajni upravitelj i razlučni vjerovnici.</w:t>
      </w:r>
    </w:p>
    <w:p w:rsidRDefault="008E467D" w:rsidP="00080500" w:rsidR="0044030D" w:rsidRPr="005A0560">
      <w:pPr>
        <w:jc w:val="both"/>
      </w:pPr>
      <w:r w:rsidRPr="005A0560">
        <w:t>Žalba se podn</w:t>
      </w:r>
      <w:r w:rsidR="00E86918" w:rsidRPr="005A0560">
        <w:t>osi ovom sudu u 3 primjerka za V</w:t>
      </w:r>
      <w:r w:rsidRPr="005A0560">
        <w:t xml:space="preserve">isoki trgovački sud RH u roku od 8 dana od dana dostave rješenja.  </w:t>
      </w:r>
    </w:p>
    <w:p w:rsidRDefault="00537DFF" w:rsidP="00080500" w:rsidR="00537DFF" w:rsidRPr="005A0560">
      <w:pPr>
        <w:jc w:val="both"/>
        <w:rPr>
          <w:i/>
        </w:rPr>
      </w:pPr>
    </w:p>
    <w:p w:rsidRDefault="00C8221D" w:rsidP="00080500" w:rsidR="00C8221D" w:rsidRPr="005A0560">
      <w:pPr>
        <w:jc w:val="both"/>
      </w:pPr>
    </w:p>
    <w:p w:rsidRDefault="00BA1073" w:rsidR="00BA107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BA1073" w:rsidR="00BA107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DE6AD3" w:rsidP="00BA1073" w:rsidR="00DE6AD3" w:rsidRPr="005A0560">
      <w:pPr>
        <w:pStyle w:val="Tijeloteksta"/>
        <w:ind w:left="720"/>
        <w:jc w:val="both"/>
        <w:outlineLvl w:val="0"/>
        <w:rPr>
          <w:rFonts w:cs="Times New Roman" w:hAnsi="Times New Roman" w:ascii="Times New Roman"/>
          <w:sz w:val="24"/>
        </w:rPr>
      </w:pPr>
    </w:p>
    <w:sectPr w:rsidSect="00ED31B7" w:rsidR="00DE6AD3" w:rsidRPr="005A0560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B37" w:rsidR="00BF4B37">
      <w:r>
        <w:separator/>
      </w:r>
    </w:p>
  </w:endnote>
  <w:endnote w:id="0" w:type="continuationSeparator">
    <w:p w:rsidRDefault="00BF4B37" w:rsidR="00BF4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B37" w:rsidR="00BF4B37">
      <w:r>
        <w:separator/>
      </w:r>
    </w:p>
  </w:footnote>
  <w:footnote w:id="0" w:type="continuationSeparator">
    <w:p w:rsidRDefault="00BF4B37" w:rsidR="00BF4B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6177296"/>
      <w:docPartObj>
        <w:docPartGallery w:val="Page Numbers (Top of Page)"/>
        <w:docPartUnique/>
      </w:docPartObj>
    </w:sdtPr>
    <w:sdtEndPr/>
    <w:sdtContent>
      <w:p w:rsidRDefault="00417A25" w:rsidR="00417A25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BA1073">
          <w:rPr>
            <w:noProof/>
          </w:rPr>
          <w:t>- 2 -</w:t>
        </w:r>
        <w:r>
          <w:fldChar w:fldCharType="end"/>
        </w:r>
      </w:p>
    </w:sdtContent>
  </w:sdt>
  <w:p w:rsidRDefault="00921542" w:rsidP="00537DFF" w:rsidR="00536CF4">
    <w:pPr>
      <w:pStyle w:val="Zaglavlje"/>
      <w:tabs>
        <w:tab w:pos="4536" w:val="clear"/>
        <w:tab w:pos="9072" w:val="clear"/>
      </w:tabs>
      <w:ind w:right="-2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48</w:t>
    </w:r>
    <w:r w:rsidR="00417A25">
      <w:t>.St-</w:t>
    </w:r>
    <w:r w:rsidR="00227915">
      <w:t>5257/16-21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DFF" w:rsidR="00537DFF">
    <w:pPr>
      <w:pStyle w:val="Zaglavlje"/>
    </w:pPr>
  </w:p>
  <w:p w:rsidRDefault="00537DFF" w:rsidR="00537DFF">
    <w:pPr>
      <w:pStyle w:val="Zaglavlje"/>
    </w:pPr>
  </w:p>
  <w:p w:rsidRDefault="00D077AB" w:rsidR="00537DFF" w:rsidRPr="00D01D2B">
    <w:pPr>
      <w:pStyle w:val="Zaglavlje"/>
      <w:rPr>
        <w:sz w:val="20"/>
      </w:rPr>
    </w:pPr>
    <w:r>
      <w:tab/>
    </w:r>
    <w:r>
      <w:tab/>
      <w:t>48</w:t>
    </w:r>
    <w:r w:rsidR="00537DFF">
      <w:t>.</w:t>
    </w:r>
    <w:r w:rsidR="006E7C41">
      <w:t xml:space="preserve"> </w:t>
    </w:r>
    <w:r w:rsidR="006050D3">
      <w:t>St-</w:t>
    </w:r>
    <w:r w:rsidR="005A0560">
      <w:t>5257/16-21</w:t>
    </w:r>
  </w:p>
  <w:p w:rsidRDefault="00364C59" w:rsidP="00364C59" w:rsidR="00364C59"/>
  <w:p w:rsidRDefault="00536CF4" w:rsidP="00537DFF" w:rsidR="00536CF4">
    <w:pPr>
      <w:pStyle w:val="Zaglavlje"/>
      <w:ind w:left="426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1C355E"/>
    <w:multiLevelType w:val="hybridMultilevel"/>
    <w:tmpl w:val="42B0A718"/>
    <w:lvl w:tplc="52505D6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600438"/>
    <w:multiLevelType w:val="hybridMultilevel"/>
    <w:tmpl w:val="41AA7F6E"/>
    <w:lvl w:tplc="66265D4A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56F43F6"/>
    <w:multiLevelType w:val="hybridMultilevel"/>
    <w:tmpl w:val="00C62C78"/>
    <w:lvl w:tplc="1E18C5E8" w:ilvl="0">
      <w:start w:val="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9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953537A"/>
    <w:multiLevelType w:val="hybridMultilevel"/>
    <w:tmpl w:val="8A684584"/>
    <w:lvl w:tplc="99D89F6C" w:ilvl="0">
      <w:start w:val="28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14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5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6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8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536C1C4F"/>
    <w:multiLevelType w:val="hybridMultilevel"/>
    <w:tmpl w:val="74C4164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7594B05"/>
    <w:multiLevelType w:val="hybridMultilevel"/>
    <w:tmpl w:val="0610FF84"/>
    <w:lvl w:tplc="9B6C1264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4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C070F1F"/>
    <w:multiLevelType w:val="hybridMultilevel"/>
    <w:tmpl w:val="1C36B6F6"/>
    <w:lvl w:tplc="67FC8E9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21"/>
  </w:num>
  <w:num w:numId="3">
    <w:abstractNumId w:val="22"/>
  </w:num>
  <w:num w:numId="4">
    <w:abstractNumId w:val="9"/>
  </w:num>
  <w:num w:numId="5">
    <w:abstractNumId w:val="11"/>
  </w:num>
  <w:num w:numId="6">
    <w:abstractNumId w:val="0"/>
  </w:num>
  <w:num w:numId="7">
    <w:abstractNumId w:val="23"/>
  </w:num>
  <w:num w:numId="8">
    <w:abstractNumId w:val="15"/>
  </w:num>
  <w:num w:numId="9">
    <w:abstractNumId w:val="12"/>
  </w:num>
  <w:num w:numId="10">
    <w:abstractNumId w:val="17"/>
  </w:num>
  <w:num w:numId="11">
    <w:abstractNumId w:val="5"/>
  </w:num>
  <w:num w:numId="12">
    <w:abstractNumId w:val="2"/>
  </w:num>
  <w:num w:numId="13">
    <w:abstractNumId w:val="14"/>
  </w:num>
  <w:num w:numId="14">
    <w:abstractNumId w:val="28"/>
  </w:num>
  <w:num w:numId="15">
    <w:abstractNumId w:val="27"/>
  </w:num>
  <w:num w:numId="16">
    <w:abstractNumId w:val="18"/>
  </w:num>
  <w:num w:numId="17">
    <w:abstractNumId w:val="19"/>
  </w:num>
  <w:num w:numId="18">
    <w:abstractNumId w:val="20"/>
  </w:num>
  <w:num w:numId="19">
    <w:abstractNumId w:val="4"/>
  </w:num>
  <w:num w:numId="20">
    <w:abstractNumId w:val="3"/>
  </w:num>
  <w:num w:numId="21">
    <w:abstractNumId w:val="26"/>
  </w:num>
  <w:num w:numId="22">
    <w:abstractNumId w:val="30"/>
  </w:num>
  <w:num w:numId="23">
    <w:abstractNumId w:val="1"/>
  </w:num>
  <w:num w:numId="24">
    <w:abstractNumId w:val="10"/>
  </w:num>
  <w:num w:numId="25">
    <w:abstractNumId w:val="6"/>
  </w:num>
  <w:num w:numId="26">
    <w:abstractNumId w:val="25"/>
  </w:num>
  <w:num w:numId="27">
    <w:abstractNumId w:val="29"/>
  </w:num>
  <w:num w:numId="28">
    <w:abstractNumId w:val="8"/>
  </w:num>
  <w:num w:numId="29">
    <w:abstractNumId w:val="24"/>
  </w:num>
  <w:num w:numId="30">
    <w:abstractNumId w:val="16"/>
  </w:num>
  <w:num w:numId="31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11650"/>
    <w:rsid w:val="00012FA3"/>
    <w:rsid w:val="00013657"/>
    <w:rsid w:val="00051DA2"/>
    <w:rsid w:val="00057A95"/>
    <w:rsid w:val="00080500"/>
    <w:rsid w:val="00083F98"/>
    <w:rsid w:val="00085162"/>
    <w:rsid w:val="00087DE1"/>
    <w:rsid w:val="00091ABA"/>
    <w:rsid w:val="00095974"/>
    <w:rsid w:val="000A1416"/>
    <w:rsid w:val="00132D56"/>
    <w:rsid w:val="00142551"/>
    <w:rsid w:val="00146BF3"/>
    <w:rsid w:val="00163CB8"/>
    <w:rsid w:val="001972FB"/>
    <w:rsid w:val="001A688A"/>
    <w:rsid w:val="001A7FE0"/>
    <w:rsid w:val="001C46A8"/>
    <w:rsid w:val="001C4C51"/>
    <w:rsid w:val="001D59D0"/>
    <w:rsid w:val="001F5E7B"/>
    <w:rsid w:val="00227915"/>
    <w:rsid w:val="002C4E2F"/>
    <w:rsid w:val="002F436C"/>
    <w:rsid w:val="002F642A"/>
    <w:rsid w:val="003247C8"/>
    <w:rsid w:val="003319F4"/>
    <w:rsid w:val="0033360E"/>
    <w:rsid w:val="0035424F"/>
    <w:rsid w:val="00364C59"/>
    <w:rsid w:val="00374BD7"/>
    <w:rsid w:val="003860A1"/>
    <w:rsid w:val="00394757"/>
    <w:rsid w:val="003A6F21"/>
    <w:rsid w:val="003A7628"/>
    <w:rsid w:val="003B148D"/>
    <w:rsid w:val="003B7EBD"/>
    <w:rsid w:val="003C1E0F"/>
    <w:rsid w:val="003C3E51"/>
    <w:rsid w:val="003E618C"/>
    <w:rsid w:val="0041758E"/>
    <w:rsid w:val="00417A25"/>
    <w:rsid w:val="00427101"/>
    <w:rsid w:val="004311EE"/>
    <w:rsid w:val="004323B6"/>
    <w:rsid w:val="00434DFF"/>
    <w:rsid w:val="0044030D"/>
    <w:rsid w:val="00447E68"/>
    <w:rsid w:val="004504B9"/>
    <w:rsid w:val="0046089A"/>
    <w:rsid w:val="004855D4"/>
    <w:rsid w:val="004A322E"/>
    <w:rsid w:val="004A6596"/>
    <w:rsid w:val="004B1E94"/>
    <w:rsid w:val="004B3247"/>
    <w:rsid w:val="00511477"/>
    <w:rsid w:val="00513D7B"/>
    <w:rsid w:val="0051444F"/>
    <w:rsid w:val="005178A5"/>
    <w:rsid w:val="00522029"/>
    <w:rsid w:val="00526672"/>
    <w:rsid w:val="00536CF4"/>
    <w:rsid w:val="00536EC2"/>
    <w:rsid w:val="00537DFF"/>
    <w:rsid w:val="00540BC8"/>
    <w:rsid w:val="0057042C"/>
    <w:rsid w:val="005A0560"/>
    <w:rsid w:val="005D70E0"/>
    <w:rsid w:val="005E4E3C"/>
    <w:rsid w:val="005F0EF8"/>
    <w:rsid w:val="006014C1"/>
    <w:rsid w:val="00601A8F"/>
    <w:rsid w:val="006050D3"/>
    <w:rsid w:val="00627A99"/>
    <w:rsid w:val="0063269D"/>
    <w:rsid w:val="00632B65"/>
    <w:rsid w:val="006474A5"/>
    <w:rsid w:val="006777CA"/>
    <w:rsid w:val="006804D6"/>
    <w:rsid w:val="00684EE2"/>
    <w:rsid w:val="00685517"/>
    <w:rsid w:val="006A6A4B"/>
    <w:rsid w:val="006D615B"/>
    <w:rsid w:val="006E7C41"/>
    <w:rsid w:val="006F5E82"/>
    <w:rsid w:val="00705032"/>
    <w:rsid w:val="00722BD4"/>
    <w:rsid w:val="007646F7"/>
    <w:rsid w:val="007B1011"/>
    <w:rsid w:val="007B28C5"/>
    <w:rsid w:val="007E4999"/>
    <w:rsid w:val="008104F4"/>
    <w:rsid w:val="00810809"/>
    <w:rsid w:val="0083380E"/>
    <w:rsid w:val="008351EC"/>
    <w:rsid w:val="008415A9"/>
    <w:rsid w:val="00843B97"/>
    <w:rsid w:val="0084470B"/>
    <w:rsid w:val="00857DD4"/>
    <w:rsid w:val="0089107A"/>
    <w:rsid w:val="00895620"/>
    <w:rsid w:val="00895976"/>
    <w:rsid w:val="008A031D"/>
    <w:rsid w:val="008B16B6"/>
    <w:rsid w:val="008D518D"/>
    <w:rsid w:val="008D5EAD"/>
    <w:rsid w:val="008E467D"/>
    <w:rsid w:val="008F7C1A"/>
    <w:rsid w:val="00903C04"/>
    <w:rsid w:val="00921542"/>
    <w:rsid w:val="00922947"/>
    <w:rsid w:val="00962962"/>
    <w:rsid w:val="00982A37"/>
    <w:rsid w:val="009E4129"/>
    <w:rsid w:val="009E6DEE"/>
    <w:rsid w:val="00A01FE1"/>
    <w:rsid w:val="00A146C4"/>
    <w:rsid w:val="00A30CFC"/>
    <w:rsid w:val="00A5235C"/>
    <w:rsid w:val="00A62701"/>
    <w:rsid w:val="00A648D3"/>
    <w:rsid w:val="00A658EE"/>
    <w:rsid w:val="00A7582C"/>
    <w:rsid w:val="00A759CC"/>
    <w:rsid w:val="00A86A38"/>
    <w:rsid w:val="00A90EB9"/>
    <w:rsid w:val="00AA6456"/>
    <w:rsid w:val="00AC6333"/>
    <w:rsid w:val="00AF4AA9"/>
    <w:rsid w:val="00AF608A"/>
    <w:rsid w:val="00B11B83"/>
    <w:rsid w:val="00B1253E"/>
    <w:rsid w:val="00B14DCE"/>
    <w:rsid w:val="00B2033F"/>
    <w:rsid w:val="00B276E7"/>
    <w:rsid w:val="00B279CD"/>
    <w:rsid w:val="00B34C81"/>
    <w:rsid w:val="00B3521B"/>
    <w:rsid w:val="00B36B38"/>
    <w:rsid w:val="00B50953"/>
    <w:rsid w:val="00B60991"/>
    <w:rsid w:val="00B74CFF"/>
    <w:rsid w:val="00B74FB8"/>
    <w:rsid w:val="00B75344"/>
    <w:rsid w:val="00B867E7"/>
    <w:rsid w:val="00B92C55"/>
    <w:rsid w:val="00BA1073"/>
    <w:rsid w:val="00BB6910"/>
    <w:rsid w:val="00BC7172"/>
    <w:rsid w:val="00BD790E"/>
    <w:rsid w:val="00BF2EBB"/>
    <w:rsid w:val="00BF4B37"/>
    <w:rsid w:val="00BF5762"/>
    <w:rsid w:val="00C00782"/>
    <w:rsid w:val="00C37C4C"/>
    <w:rsid w:val="00C7049D"/>
    <w:rsid w:val="00C74273"/>
    <w:rsid w:val="00C746F8"/>
    <w:rsid w:val="00C8221D"/>
    <w:rsid w:val="00C86850"/>
    <w:rsid w:val="00C90D4E"/>
    <w:rsid w:val="00CB186D"/>
    <w:rsid w:val="00CC00FF"/>
    <w:rsid w:val="00CE06A1"/>
    <w:rsid w:val="00D01D2B"/>
    <w:rsid w:val="00D02827"/>
    <w:rsid w:val="00D039C0"/>
    <w:rsid w:val="00D077AB"/>
    <w:rsid w:val="00D130B2"/>
    <w:rsid w:val="00D31EF1"/>
    <w:rsid w:val="00D32509"/>
    <w:rsid w:val="00D52692"/>
    <w:rsid w:val="00D545B7"/>
    <w:rsid w:val="00D65B6F"/>
    <w:rsid w:val="00D760B1"/>
    <w:rsid w:val="00D85D98"/>
    <w:rsid w:val="00D953D6"/>
    <w:rsid w:val="00D9697E"/>
    <w:rsid w:val="00DA1040"/>
    <w:rsid w:val="00DA6DA9"/>
    <w:rsid w:val="00DB5C36"/>
    <w:rsid w:val="00DD1439"/>
    <w:rsid w:val="00DE5EE4"/>
    <w:rsid w:val="00DE6AD3"/>
    <w:rsid w:val="00DF698B"/>
    <w:rsid w:val="00E0201E"/>
    <w:rsid w:val="00E04F99"/>
    <w:rsid w:val="00E13551"/>
    <w:rsid w:val="00E33E19"/>
    <w:rsid w:val="00E52A01"/>
    <w:rsid w:val="00E7036A"/>
    <w:rsid w:val="00E7065C"/>
    <w:rsid w:val="00E86918"/>
    <w:rsid w:val="00E92692"/>
    <w:rsid w:val="00EA7D9A"/>
    <w:rsid w:val="00EC13D1"/>
    <w:rsid w:val="00ED31B7"/>
    <w:rsid w:val="00ED7989"/>
    <w:rsid w:val="00EE1521"/>
    <w:rsid w:val="00F01F03"/>
    <w:rsid w:val="00F06751"/>
    <w:rsid w:val="00F16AB1"/>
    <w:rsid w:val="00F24B38"/>
    <w:rsid w:val="00F555AB"/>
    <w:rsid w:val="00F8298D"/>
    <w:rsid w:val="00F84323"/>
    <w:rsid w:val="00FB24DF"/>
    <w:rsid w:val="00FB6B13"/>
    <w:rsid w:val="00FB6BBC"/>
    <w:rsid w:val="00FD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true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F5E7B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1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F5E7B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805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8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93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20794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87620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8723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25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916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338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098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8460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2040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5257</izvorni_sadrzaj>
    <derivirana_varijabla naziv="DomainObject.Predmet.Broj_1">5257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</izvorni_sadrzaj>
    <derivirana_varijabla naziv="DomainObject.Predmet.Opis_1">5 Su-867/15 od 16.6.16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St-5257/2016</izvorni_sadrzaj>
    <derivirana_varijabla naziv="DomainObject.Predmet.OznakaBroj_1">St-5257/2016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OLIMPIA d.o.o. zastupanog po punomoćniku Siniša Grba; Ljubomir Grba</izvorni_sadrzaj>
    <derivirana_varijabla naziv="DomainObject.Predmet.ProtustrankaFormated_1">  OLIMPIA d.o.o. zastupanog po punomoćniku Siniša Grba; Ljubomir Grba</derivirana_varijabla>
  </DomainObject.Predmet.ProtustrankaFormated>
  <DomainObject.Predmet.ProtustrankaFormatedOIB>
    <izvorni_sadrzaj>  OLIMPIA d.o.o., OIB 53214679358 zastupanog po punomoćniku Siniša Grba; Ljubomir Grba</izvorni_sadrzaj>
    <derivirana_varijabla naziv="DomainObject.Predmet.ProtustrankaFormatedOIB_1">  OLIMPIA d.o.o., OIB 53214679358 zastupanog po punomoćniku Siniša Grba; Ljubomir Grba</derivirana_varijabla>
  </DomainObject.Predmet.ProtustrankaFormatedOIB>
  <DomainObject.Predmet.ProtustrankaFormatedWithAdress>
    <izvorni_sadrzaj> OLIMPIA d.o.o., Kutjevačka 2, 10000 Zagreb zastupanog po punomoćniku Siniša Grba; Ljubomir Grba</izvorni_sadrzaj>
    <derivirana_varijabla naziv="DomainObject.Predmet.ProtustrankaFormatedWithAdress_1"> OLIMPIA d.o.o., Kutjevačka 2, 10000 Zagreb zastupanog po punomoćniku Siniša Grba; Ljubomir Grba</derivirana_varijabla>
  </DomainObject.Predmet.ProtustrankaFormatedWithAdress>
  <DomainObject.Predmet.ProtustrankaFormatedWithAdressOIB>
    <izvorni_sadrzaj> OLIMPIA d.o.o., OIB 53214679358, Kutjevačka 2, 10000 Zagreb zastupanog po punomoćniku Siniša Grba; Ljubomir Grba</izvorni_sadrzaj>
    <derivirana_varijabla naziv="DomainObject.Predmet.ProtustrankaFormatedWithAdressOIB_1"> OLIMPIA d.o.o., OIB 53214679358, Kutjevačka 2, 10000 Zagreb zastupanog po punomoćniku Siniša Grba; Ljubomir Grba</derivirana_varijabla>
  </DomainObject.Predmet.ProtustrankaFormatedWithAdressOIB>
  <DomainObject.Predmet.ProtustrankaWithAdress>
    <izvorni_sadrzaj>OLIMPIA d.o.o. Kutjevačka 2, 10000 Zagreb</izvorni_sadrzaj>
    <derivirana_varijabla naziv="DomainObject.Predmet.ProtustrankaWithAdress_1">OLIMPIA d.o.o. Kutjevačka 2, 10000 Zagreb</derivirana_varijabla>
  </DomainObject.Predmet.ProtustrankaWithAdress>
  <DomainObject.Predmet.ProtustrankaWithAdressOIB>
    <izvorni_sadrzaj>OLIMPIA d.o.o., OIB 53214679358, Kutjevačka 2, 10000 Zagreb</izvorni_sadrzaj>
    <derivirana_varijabla naziv="DomainObject.Predmet.ProtustrankaWithAdressOIB_1">OLIMPIA d.o.o., OIB 53214679358, Kutjevačka 2, 10000 Zagreb</derivirana_varijabla>
  </DomainObject.Predmet.ProtustrankaWithAdressOIB>
  <DomainObject.Predmet.ProtustrankaNazivFormated>
    <izvorni_sadrzaj>OLIMPIA d.o.o.</izvorni_sadrzaj>
    <derivirana_varijabla naziv="DomainObject.Predmet.ProtustrankaNazivFormated_1">OLIMPIA d.o.o.</derivirana_varijabla>
  </DomainObject.Predmet.ProtustrankaNazivFormated>
  <DomainObject.Predmet.ProtustrankaNazivFormatedOIB>
    <izvorni_sadrzaj>OLIMPIA d.o.o., OIB 53214679358</izvorni_sadrzaj>
    <derivirana_varijabla naziv="DomainObject.Predmet.ProtustrankaNazivFormatedOIB_1">OLIMPIA d.o.o., OIB 53214679358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TERI-TRGOVINA d.o.o. za trgovinu</izvorni_sadrzaj>
    <derivirana_varijabla naziv="DomainObject.Predmet.StrankaFormated_1">  FINA Regionalni centar Zagreb; TERI-TRGOVINA d.o.o. za trgovinu</derivirana_varijabla>
  </DomainObject.Predmet.StrankaFormated>
  <DomainObject.Predmet.StrankaFormatedOIB>
    <izvorni_sadrzaj>  FINA Regionalni centar Zagreb, OIB 85821130368; TERI-TRGOVINA d.o.o. za trgovinu, OIB 67230050585</izvorni_sadrzaj>
    <derivirana_varijabla naziv="DomainObject.Predmet.StrankaFormatedOIB_1">  FINA Regionalni centar Zagreb, OIB 85821130368; TERI-TRGOVINA d.o.o. za trgovinu, OIB 67230050585</derivirana_varijabla>
  </DomainObject.Predmet.StrankaFormatedOIB>
  <DomainObject.Predmet.StrankaFormatedWithAdress>
    <izvorni_sadrzaj> FINA Regionalni centar Zagreb, Trg svibanjskih žrtava 1995. 1, 10000 Zagreb; TERI-TRGOVINA d.o.o. za trgovinu, Đurmanečki put 15, 10000 Zagreb</izvorni_sadrzaj>
    <derivirana_varijabla naziv="DomainObject.Predmet.StrankaFormatedWithAdress_1"> FINA Regionalni centar Zagreb, Trg svibanjskih žrtava 1995. 1, 10000 Zagreb; TERI-TRGOVINA d.o.o. za trgovinu, Đurmanečki put 15, 10000 Zagreb</derivirana_varijabla>
  </DomainObject.Predmet.StrankaFormatedWithAdress>
  <DomainObject.Predmet.StrankaFormatedWithAdressOIB>
    <izvorni_sadrzaj> FINA Regionalni centar Zagreb, OIB 85821130368, Trg svibanjskih žrtava 1995. 1, 10000 Zagreb; TERI-TRGOVINA d.o.o. za trgovinu, OIB 67230050585, Đurmanečki put 15, 10000 Zagreb</izvorni_sadrzaj>
    <derivirana_varijabla naziv="DomainObject.Predmet.StrankaFormatedWithAdressOIB_1"> FINA Regionalni centar Zagreb, OIB 85821130368, Trg svibanjskih žrtava 1995. 1, 10000 Zagreb; TERI-TRGOVINA d.o.o. za trgovinu, OIB 67230050585, Đurmanečki put 15, 10000 Zagreb</derivirana_varijabla>
  </DomainObject.Predmet.StrankaFormatedWithAdressOIB>
  <DomainObject.Predmet.StrankaWithAdress>
    <izvorni_sadrzaj>FINA Regionalni centar Zagreb Trg svibanjskih žrtava 1995. 1,10000 Zagreb,TERI-TRGOVINA d.o.o. za trgovinu Đurmanečki put 15,10000 Zagreb</izvorni_sadrzaj>
    <derivirana_varijabla naziv="DomainObject.Predmet.StrankaWithAdress_1">FINA Regionalni centar Zagreb Trg svibanjskih žrtava 1995. 1,10000 Zagreb,TERI-TRGOVINA d.o.o. za trgovinu Đurmanečki put 15,10000 Zagreb</derivirana_varijabla>
  </DomainObject.Predmet.StrankaWithAdress>
  <DomainObject.Predmet.StrankaWithAdressOIB>
    <izvorni_sadrzaj>FINA Regionalni centar Zagreb, OIB 85821130368, Trg svibanjskih žrtava 1995. 1,10000 Zagreb,TERI-TRGOVINA d.o.o. za trgovinu, OIB 67230050585, Đurmanečki put 15,10000 Zagreb</izvorni_sadrzaj>
    <derivirana_varijabla naziv="DomainObject.Predmet.StrankaWithAdressOIB_1">FINA Regionalni centar Zagreb, OIB 85821130368, Trg svibanjskih žrtava 1995. 1,10000 Zagreb,TERI-TRGOVINA d.o.o. za trgovinu, OIB 67230050585, Đurmanečki put 15,10000 Zagreb</derivirana_varijabla>
  </DomainObject.Predmet.StrankaWithAdressOIB>
  <DomainObject.Predmet.StrankaNazivFormated>
    <izvorni_sadrzaj>FINA Regionalni centar Zagreb,TERI-TRGOVINA d.o.o. za trgovinu</izvorni_sadrzaj>
    <derivirana_varijabla naziv="DomainObject.Predmet.StrankaNazivFormated_1">FINA Regionalni centar Zagreb,TERI-TRGOVINA d.o.o. za trgovinu</derivirana_varijabla>
  </DomainObject.Predmet.StrankaNazivFormated>
  <DomainObject.Predmet.StrankaNazivFormatedOIB>
    <izvorni_sadrzaj>FINA Regionalni centar Zagreb, OIB 85821130368,TERI-TRGOVINA d.o.o. za trgovinu, OIB 67230050585</izvorni_sadrzaj>
    <derivirana_varijabla naziv="DomainObject.Predmet.StrankaNazivFormatedOIB_1">FINA Regionalni centar Zagreb, OIB 85821130368,TERI-TRGOVINA d.o.o. za trgovinu, OIB 67230050585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TERI-TRGOVINA d.o.o. za trgovinu</item>
    </izvorni_sadrzaj>
    <derivirana_varijabla naziv="DomainObject.Predmet.StrankaListFormated_1">
      <item>FINA Regionalni centar Zagreb</item>
      <item>TERI-TRGOVINA d.o.o. za trgovinu</item>
    </derivirana_varijabla>
  </DomainObject.Predmet.StrankaListFormated>
  <DomainObject.Predmet.StrankaListFormatedOIB>
    <izvorni_sadrzaj>
      <item>FINA Regionalni centar Zagreb, OIB 85821130368</item>
      <item>TERI-TRGOVINA d.o.o. za trgovinu, OIB 67230050585</item>
    </izvorni_sadrzaj>
    <derivirana_varijabla naziv="DomainObject.Predmet.StrankaListFormatedOIB_1">
      <item>FINA Regionalni centar Zagreb, OIB 85821130368</item>
      <item>TERI-TRGOVINA d.o.o. za trgovinu, OIB 67230050585</item>
    </derivirana_varijabla>
  </DomainObject.Predmet.StrankaListFormatedOIB>
  <DomainObject.Predmet.StrankaListFormatedWithAdress>
    <izvorni_sadrzaj>
      <item>FINA Regionalni centar Zagreb, Trg svibanjskih žrtava 1995. 1, 10000 Zagreb</item>
      <item>TERI-TRGOVINA d.o.o. za trgovinu, Đurmanečki put 15, 10000 Zagreb</item>
    </izvorni_sadrzaj>
    <derivirana_varijabla naziv="DomainObject.Predmet.StrankaListFormatedWithAdress_1">
      <item>FINA Regionalni centar Zagreb, Trg svibanjskih žrtava 1995. 1, 10000 Zagreb</item>
      <item>TERI-TRGOVINA d.o.o. za trgovinu, Đurmanečki put 15,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TERI-TRGOVINA d.o.o. za trgovinu, OIB 67230050585, Đurmanečki put 15, 10000 Zagreb</item>
    </izvorni_sadrzaj>
    <derivirana_varijabla naziv="DomainObject.Predmet.StrankaListFormatedWithAdressOIB_1">
      <item>FINA Regionalni centar Zagreb, OIB 85821130368, Trg svibanjskih žrtava 1995. 1, 10000 Zagreb</item>
      <item>TERI-TRGOVINA d.o.o. za trgovinu, OIB 67230050585, Đurmanečki put 15, 10000 Zagreb</item>
    </derivirana_varijabla>
  </DomainObject.Predmet.StrankaListFormatedWithAdressOIB>
  <DomainObject.Predmet.StrankaListNazivFormated>
    <izvorni_sadrzaj>
      <item>FINA Regionalni centar Zagreb</item>
      <item>TERI-TRGOVINA d.o.o. za trgovinu</item>
    </izvorni_sadrzaj>
    <derivirana_varijabla naziv="DomainObject.Predmet.StrankaListNazivFormated_1">
      <item>FINA Regionalni centar Zagreb</item>
      <item>TERI-TRGOVINA d.o.o. za trgovinu</item>
    </derivirana_varijabla>
  </DomainObject.Predmet.StrankaListNazivFormated>
  <DomainObject.Predmet.StrankaListNazivFormatedOIB>
    <izvorni_sadrzaj>
      <item>FINA Regionalni centar Zagreb, OIB 85821130368</item>
      <item>TERI-TRGOVINA d.o.o. za trgovinu, OIB 67230050585</item>
    </izvorni_sadrzaj>
    <derivirana_varijabla naziv="DomainObject.Predmet.StrankaListNazivFormatedOIB_1">
      <item>FINA Regionalni centar Zagreb, OIB 85821130368</item>
      <item>TERI-TRGOVINA d.o.o. za trgovinu, OIB 67230050585</item>
    </derivirana_varijabla>
  </DomainObject.Predmet.StrankaListNazivFormatedOIB>
  <DomainObject.Predmet.ProtuStrankaListFormated>
    <izvorni_sadrzaj>
      <item>OLIMPIA d.o.o. zastupanog po punomoćniku Siniša Grba; Ljubomir Grba</item>
    </izvorni_sadrzaj>
    <derivirana_varijabla naziv="DomainObject.Predmet.ProtuStrankaListFormated_1">
      <item>OLIMPIA d.o.o. zastupanog po punomoćniku Siniša Grba; Ljubomir Grba</item>
    </derivirana_varijabla>
  </DomainObject.Predmet.ProtuStrankaListFormated>
  <DomainObject.Predmet.ProtuStrankaListFormatedOIB>
    <izvorni_sadrzaj>
      <item>OLIMPIA d.o.o., OIB 53214679358 zastupanog po punomoćniku Siniša Grba; Ljubomir Grba</item>
    </izvorni_sadrzaj>
    <derivirana_varijabla naziv="DomainObject.Predmet.ProtuStrankaListFormatedOIB_1">
      <item>OLIMPIA d.o.o., OIB 53214679358 zastupanog po punomoćniku Siniša Grba; Ljubomir Grba</item>
    </derivirana_varijabla>
  </DomainObject.Predmet.ProtuStrankaListFormatedOIB>
  <DomainObject.Predmet.ProtuStrankaListFormatedWithAdress>
    <izvorni_sadrzaj>
      <item>OLIMPIA d.o.o., Kutjevačka 2, 10000 Zagreb zastupanog po punomoćniku Siniša Grba; Ljubomir Grba</item>
    </izvorni_sadrzaj>
    <derivirana_varijabla naziv="DomainObject.Predmet.ProtuStrankaListFormatedWithAdress_1">
      <item>OLIMPIA d.o.o., Kutjevačka 2, 10000 Zagreb zastupanog po punomoćniku Siniša Grba; Ljubomir Grba</item>
    </derivirana_varijabla>
  </DomainObject.Predmet.ProtuStrankaListFormatedWithAdress>
  <DomainObject.Predmet.ProtuStrankaListFormatedWithAdressOIB>
    <izvorni_sadrzaj>
      <item>OLIMPIA d.o.o., OIB 53214679358, Kutjevačka 2, 10000 Zagreb zastupanog po punomoćniku Siniša Grba; Ljubomir Grba</item>
    </izvorni_sadrzaj>
    <derivirana_varijabla naziv="DomainObject.Predmet.ProtuStrankaListFormatedWithAdressOIB_1">
      <item>OLIMPIA d.o.o., OIB 53214679358, Kutjevačka 2, 10000 Zagreb zastupanog po punomoćniku Siniša Grba; Ljubomir Grba</item>
    </derivirana_varijabla>
  </DomainObject.Predmet.ProtuStrankaListFormatedWithAdressOIB>
  <DomainObject.Predmet.ProtuStrankaListNazivFormated>
    <izvorni_sadrzaj>
      <item>OLIMPIA d.o.o.</item>
    </izvorni_sadrzaj>
    <derivirana_varijabla naziv="DomainObject.Predmet.ProtuStrankaListNazivFormated_1">
      <item>OLIMPIA d.o.o.</item>
    </derivirana_varijabla>
  </DomainObject.Predmet.ProtuStrankaListNazivFormated>
  <DomainObject.Predmet.ProtuStrankaListNazivFormatedOIB>
    <izvorni_sadrzaj>
      <item>OLIMPIA d.o.o., OIB 53214679358</item>
    </izvorni_sadrzaj>
    <derivirana_varijabla naziv="DomainObject.Predmet.ProtuStrankaListNazivFormatedOIB_1">
      <item>OLIMPIA d.o.o., OIB 53214679358</item>
    </derivirana_varijabla>
  </DomainObject.Predmet.ProtuStrankaListNazivFormatedOIB>
  <DomainObject.Predmet.OstaliListFormated>
    <izvorni_sadrzaj>
      <item>Siniša Grba punomoćnik sudionika u postupku OLIMPIA d.o.o.</item>
      <item>Ljubomir Grba punomoćnik sudionika u postupku OLIMPIA d.o.o.</item>
    </izvorni_sadrzaj>
    <derivirana_varijabla naziv="DomainObject.Predmet.OstaliListFormated_1">
      <item>Siniša Grba punomoćnik sudionika u postupku OLIMPIA d.o.o.</item>
      <item>Ljubomir Grba punomoćnik sudionika u postupku OLIMPIA d.o.o.</item>
    </derivirana_varijabla>
  </DomainObject.Predmet.OstaliListFormated>
  <DomainObject.Predmet.OstaliListFormatedOIB>
    <izvorni_sadrzaj>
      <item>Siniša Grba, OIB 41551672431 punomoćnik sudionika u postupku OLIMPIA d.o.o.</item>
      <item>Ljubomir Grba, OIB 56870546959 punomoćnik sudionika u postupku OLIMPIA d.o.o.</item>
    </izvorni_sadrzaj>
    <derivirana_varijabla naziv="DomainObject.Predmet.OstaliListFormatedOIB_1">
      <item>Siniša Grba, OIB 41551672431 punomoćnik sudionika u postupku OLIMPIA d.o.o.</item>
      <item>Ljubomir Grba, OIB 56870546959 punomoćnik sudionika u postupku OLIMPIA d.o.o.</item>
    </derivirana_varijabla>
  </DomainObject.Predmet.OstaliListFormatedOIB>
  <DomainObject.Predmet.OstaliListFormatedWithAdress>
    <izvorni_sadrzaj>
      <item>Siniša Grba, Krčkih Iseljenika 10, 51500 Krk punomoćnik sudionika u postupku OLIMPIA d.o.o.</item>
      <item>Ljubomir Grba, Krčkih Iseljenika 10, 51500 Krk punomoćnik sudionika u postupku OLIMPIA d.o.o.</item>
    </izvorni_sadrzaj>
    <derivirana_varijabla naziv="DomainObject.Predmet.OstaliListFormatedWithAdress_1">
      <item>Siniša Grba, Krčkih Iseljenika 10, 51500 Krk punomoćnik sudionika u postupku OLIMPIA d.o.o.</item>
      <item>Ljubomir Grba, Krčkih Iseljenika 10, 51500 Krk punomoćnik sudionika u postupku OLIMPIA d.o.o.</item>
    </derivirana_varijabla>
  </DomainObject.Predmet.OstaliListFormatedWithAdress>
  <DomainObject.Predmet.OstaliListFormatedWithAdressOIB>
    <izvorni_sadrzaj>
      <item>Siniša Grba, OIB 41551672431, Krčkih Iseljenika 10, 51500 Krk punomoćnik sudionika u postupku OLIMPIA d.o.o.</item>
      <item>Ljubomir Grba, OIB 56870546959, Krčkih Iseljenika 10, 51500 Krk punomoćnik sudionika u postupku OLIMPIA d.o.o.</item>
    </izvorni_sadrzaj>
    <derivirana_varijabla naziv="DomainObject.Predmet.OstaliListFormatedWithAdressOIB_1">
      <item>Siniša Grba, OIB 41551672431, Krčkih Iseljenika 10, 51500 Krk punomoćnik sudionika u postupku OLIMPIA d.o.o.</item>
      <item>Ljubomir Grba, OIB 56870546959, Krčkih Iseljenika 10, 51500 Krk punomoćnik sudionika u postupku OLIMPIA d.o.o.</item>
    </derivirana_varijabla>
  </DomainObject.Predmet.OstaliListFormatedWithAdressOIB>
  <DomainObject.Predmet.OstaliListNazivFormated>
    <izvorni_sadrzaj>
      <item>Siniša Grba</item>
      <item>Ljubomir Grba</item>
    </izvorni_sadrzaj>
    <derivirana_varijabla naziv="DomainObject.Predmet.OstaliListNazivFormated_1">
      <item>Siniša Grba</item>
      <item>Ljubomir Grba</item>
    </derivirana_varijabla>
  </DomainObject.Predmet.OstaliListNazivFormated>
  <DomainObject.Predmet.OstaliListNazivFormatedOIB>
    <izvorni_sadrzaj>
      <item>Siniša Grba, OIB 41551672431</item>
      <item>Ljubomir Grba, OIB 56870546959</item>
    </izvorni_sadrzaj>
    <derivirana_varijabla naziv="DomainObject.Predmet.OstaliListNazivFormatedOIB_1">
      <item>Siniša Grba, OIB 41551672431</item>
      <item>Ljubomir Grba, OIB 56870546959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OLIMPIA d.o.o.</izvorni_sadrzaj>
    <derivirana_varijabla naziv="DomainObject.Predmet.ProtustrankaIDrugi_1">OLIMPIA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OLIMPIA d.o.o., OIB 53214679358, Kutjevačka 2, 10000 Zagreb</izvorni_sadrzaj>
    <derivirana_varijabla naziv="DomainObject.Predmet.ProtustrankaIDrugiAdressOIB_1">OLIMPIA d.o.o., OIB 53214679358, Kutjevačka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OLIMPIA d.o.o.</item>
      <item>FINA Regionalni centar Zagreb</item>
      <item>Siniša Grba</item>
      <item>Ljubomir Grba</item>
      <item>TERI-TRGOVINA d.o.o. za trgovinu</item>
    </izvorni_sadrzaj>
    <derivirana_varijabla naziv="DomainObject.Predmet.SudioniciListNaziv_1">
      <item>OLIMPIA d.o.o.</item>
      <item>FINA Regionalni centar Zagreb</item>
      <item>Siniša Grba</item>
      <item>Ljubomir Grba</item>
      <item>TERI-TRGOVINA d.o.o. za trgovinu</item>
    </derivirana_varijabla>
  </DomainObject.Predmet.SudioniciListNaziv>
  <DomainObject.Predmet.SudioniciListAdressOIB>
    <izvorni_sadrzaj>
      <item>OLIMPIA d.o.o., OIB 53214679358, Kutjevačka 2,10000 Zagreb</item>
      <item>FINA Regionalni centar Zagreb, OIB 85821130368, Trg svibanjskih žrtava 1995. 1,10000 Zagreb</item>
      <item>Siniša Grba, OIB 41551672431, Krčkih Iseljenika 10,51500 Krk</item>
      <item>Ljubomir Grba, OIB 56870546959, Krčkih Iseljenika 10,51500 Krk</item>
      <item>TERI-TRGOVINA d.o.o. za trgovinu, OIB 67230050585, Đurmanečki put 15,10000 Zagreb</item>
    </izvorni_sadrzaj>
    <derivirana_varijabla naziv="DomainObject.Predmet.SudioniciListAdressOIB_1">
      <item>OLIMPIA d.o.o., OIB 53214679358, Kutjevačka 2,10000 Zagreb</item>
      <item>FINA Regionalni centar Zagreb, OIB 85821130368, Trg svibanjskih žrtava 1995. 1,10000 Zagreb</item>
      <item>Siniša Grba, OIB 41551672431, Krčkih Iseljenika 10,51500 Krk</item>
      <item>Ljubomir Grba, OIB 56870546959, Krčkih Iseljenika 10,51500 Krk</item>
      <item>TERI-TRGOVINA d.o.o. za trgovinu, OIB 67230050585, Đurmanečki put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53214679358</item>
      <item>, OIB 85821130368</item>
      <item>, OIB 41551672431</item>
      <item>, OIB 56870546959</item>
      <item>, OIB 67230050585</item>
    </izvorni_sadrzaj>
    <derivirana_varijabla naziv="DomainObject.Predmet.SudioniciListNazivOIB_1">
      <item>, OIB 53214679358</item>
      <item>, OIB 85821130368</item>
      <item>, OIB 41551672431</item>
      <item>, OIB 56870546959</item>
      <item>, OIB 67230050585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342</properties:Words>
  <properties:Characters>1798</properties:Characters>
  <properties:Lines>59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2019-05-20T12:52:00Z</dcterms:created>
  <dc:creator>BISERKA CALIC</dc:creator>
  <cp:lastModifiedBy>Vinka Mihalinčić</cp:lastModifiedBy>
  <cp:lastPrinted>2019-05-20T12:53:00Z</cp:lastPrinted>
  <dcterms:modified xmlns:xsi="http://www.w3.org/2001/XMLSchema-instance" xsi:type="dcterms:W3CDTF">2019-05-20T12:53:00Z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(St-5257-16-rješenje-prodaja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