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bee85" w14:paraId="9fbee85" w:rsidRDefault="002E26C7" w:rsidP="00C82BA1" w:rsidR="00A9627C">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8528F8">
        <w:rPr>
          <w:b/>
        </w:rPr>
        <w:t>1717</w:t>
      </w:r>
      <w:r w:rsidR="00C82BA1"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8528F8">
        <w:t>AUTO CENTAR KNEZOVIĆ d.o.o. Split, Vukovarska ulica 180, OIB: 05926942699</w:t>
      </w:r>
      <w:r w:rsidR="00C07794">
        <w:t>,</w:t>
      </w:r>
      <w:r w:rsidR="008528F8">
        <w:t xml:space="preserve"> kojeg zastupa punomoćnik Boris Bulj, odvjetnik iz Splita, </w:t>
      </w:r>
      <w:r w:rsidR="00EC4DFD">
        <w:t xml:space="preserve">Hrvatske mornarice 1F, </w:t>
      </w:r>
      <w:r w:rsidR="00A500DF">
        <w:t>dana</w:t>
      </w:r>
      <w:r w:rsidR="00EC1538">
        <w:t xml:space="preserve"> </w:t>
      </w:r>
      <w:r w:rsidR="00EC4DFD">
        <w:t>7. studenog</w:t>
      </w:r>
      <w:r w:rsidR="005A49E7">
        <w:t xml:space="preserve"> 2017</w:t>
      </w:r>
      <w:r w:rsidR="00EC4DFD">
        <w:t xml:space="preserve">. </w:t>
      </w:r>
    </w:p>
    <w:p w:rsidRDefault="00C82BA1" w:rsidP="00C82BA1" w:rsidR="00C82BA1">
      <w:pPr>
        <w:jc w:val="both"/>
      </w:pPr>
    </w:p>
    <w:p w:rsidRDefault="00C82BA1" w:rsidP="00C82BA1" w:rsidR="00C82BA1" w:rsidRPr="00AE2D6D">
      <w:pPr>
        <w:jc w:val="both"/>
        <w:rPr>
          <w:sz w:val="20"/>
          <w:szCs w:val="20"/>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8528F8">
        <w:t>AUTO CENTAR KNEZOVIĆ d.o.o. Split, Vukovarska ulica 180, OIB: 05926942699</w:t>
      </w:r>
      <w:r>
        <w:t xml:space="preserve">, da u roku od 15 dana, a koji rok počinje teći istekom osmog dana od dana objave ovog rješenja na mrežnoj stranici e-Oglasna ploča sudova, solidarno uplate predujam u iznosu od </w:t>
      </w:r>
      <w:r w:rsidR="00AE2D6D">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495C5E">
        <w:t>tečajnog postupka br. 12. St-</w:t>
      </w:r>
      <w:r w:rsidR="008528F8">
        <w:t>1717</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875A9" w:rsidP="000875A9" w:rsidR="000875A9">
      <w:pPr>
        <w:ind w:firstLine="708"/>
        <w:jc w:val="both"/>
      </w:pPr>
      <w:r>
        <w:rPr>
          <w:szCs w:val="24"/>
        </w:rPr>
        <w:t xml:space="preserve">Financijska agencija, Regionalni centar Split (u daljnjem tekstu FINA) podnijela je ovom sudu </w:t>
      </w:r>
      <w:r w:rsidR="008528F8">
        <w:rPr>
          <w:szCs w:val="24"/>
        </w:rPr>
        <w:t>2. rujna</w:t>
      </w:r>
      <w:r>
        <w:rPr>
          <w:szCs w:val="24"/>
        </w:rPr>
        <w:t xml:space="preserve"> 2016. prijedlog za otvaranje stečajnog postupka nad dužnikom </w:t>
      </w:r>
      <w:r w:rsidR="008528F8">
        <w:t>AUTO CENTAR KNEZOVIĆ d.o.o. Split</w:t>
      </w:r>
      <w:r>
        <w:t xml:space="preserve">, a sukladno odredbama čl. </w:t>
      </w:r>
      <w:r w:rsidR="00586CEA">
        <w:t>110</w:t>
      </w:r>
      <w:r>
        <w:t xml:space="preserve">. st. </w:t>
      </w:r>
      <w:r w:rsidR="00586CEA">
        <w:t>1</w:t>
      </w:r>
      <w:r>
        <w:t xml:space="preserve">. </w:t>
      </w:r>
      <w:r w:rsidRPr="00AD67DB">
        <w:t>Stečajnog zakona (</w:t>
      </w:r>
      <w:r>
        <w:t>Narodne novine 71/15</w:t>
      </w:r>
      <w:r w:rsidR="00AE2D6D">
        <w:t xml:space="preserve"> i 104/17</w:t>
      </w:r>
      <w:r>
        <w:t>,</w:t>
      </w:r>
      <w:r w:rsidRPr="00AD67DB">
        <w:t xml:space="preserve"> dalje SZ)</w:t>
      </w:r>
      <w:r>
        <w:t>.</w:t>
      </w:r>
    </w:p>
    <w:p w:rsidRDefault="000875A9" w:rsidP="000875A9" w:rsidR="000875A9">
      <w:pPr>
        <w:ind w:firstLine="708"/>
        <w:jc w:val="both"/>
      </w:pPr>
    </w:p>
    <w:p w:rsidRDefault="000875A9" w:rsidP="000875A9" w:rsidR="000875A9">
      <w:pPr>
        <w:ind w:firstLine="708"/>
        <w:jc w:val="both"/>
      </w:pPr>
      <w:r>
        <w:t>U</w:t>
      </w:r>
      <w:r w:rsidR="00AE2D6D">
        <w:t xml:space="preserve"> prijedlogu FINE u bitnom</w:t>
      </w:r>
      <w:r>
        <w:t xml:space="preserve"> je navedeno da dužnik na dan </w:t>
      </w:r>
      <w:r w:rsidR="008528F8">
        <w:t>31. kolovoza</w:t>
      </w:r>
      <w:r>
        <w:t xml:space="preserve"> 201</w:t>
      </w:r>
      <w:r w:rsidR="00586CEA">
        <w:t>6</w:t>
      </w:r>
      <w:r>
        <w:t xml:space="preserve">., u Očevidniku redoslijeda osnova za plaćanje, ima evidentirane neizvršene osnove za plaćanje u neprekinutom razdoblju od </w:t>
      </w:r>
      <w:r w:rsidR="00586CEA">
        <w:t>120</w:t>
      </w:r>
      <w:r w:rsidR="00AE2D6D">
        <w:t xml:space="preserve"> dana</w:t>
      </w:r>
      <w:r>
        <w:t xml:space="preserve"> u ukupnom iznosu od </w:t>
      </w:r>
      <w:r w:rsidR="008528F8">
        <w:t>37.684,16</w:t>
      </w:r>
      <w:r>
        <w:t xml:space="preserve"> kn, kao i da prema podacima koji su dostavljeni od Hrvatskog </w:t>
      </w:r>
      <w:r w:rsidR="00AE2D6D">
        <w:t>zavoda za mirovinsko osiguranje</w:t>
      </w:r>
      <w:r>
        <w:t xml:space="preserve"> dužnik ima </w:t>
      </w:r>
      <w:r w:rsidR="00AE2D6D">
        <w:t>jednog</w:t>
      </w:r>
      <w:r>
        <w:t xml:space="preserve"> zaposlen</w:t>
      </w:r>
      <w:r w:rsidR="008528F8">
        <w:t>og</w:t>
      </w:r>
      <w:r>
        <w:t xml:space="preserve">, a predlagatelj da ne raspolaže s podacima o imovini dužnika. </w:t>
      </w:r>
    </w:p>
    <w:p w:rsidRDefault="000875A9" w:rsidP="000875A9" w:rsidR="000875A9">
      <w:pPr>
        <w:ind w:firstLine="708"/>
        <w:jc w:val="both"/>
      </w:pPr>
    </w:p>
    <w:p w:rsidRDefault="000875A9" w:rsidP="000875A9" w:rsidR="000875A9">
      <w:pPr>
        <w:ind w:firstLine="708"/>
        <w:jc w:val="both"/>
      </w:pPr>
      <w:r w:rsidRPr="006A49A6">
        <w:lastRenderedPageBreak/>
        <w:t xml:space="preserve">Povodom podnesenog prijedloga, rješenjem </w:t>
      </w:r>
      <w:r>
        <w:t>ovog suda</w:t>
      </w:r>
      <w:r w:rsidRPr="006A49A6">
        <w:t xml:space="preserve"> posl. br. 12. St-</w:t>
      </w:r>
      <w:r w:rsidR="008528F8">
        <w:t>1717</w:t>
      </w:r>
      <w:r>
        <w:t>/2016</w:t>
      </w:r>
      <w:r w:rsidRPr="006A49A6">
        <w:t xml:space="preserve"> od </w:t>
      </w:r>
      <w:r w:rsidR="00586CEA">
        <w:t>25</w:t>
      </w:r>
      <w:r w:rsidR="001D73F4">
        <w:t>. srpnja</w:t>
      </w:r>
      <w:r>
        <w:t xml:space="preserve"> </w:t>
      </w:r>
      <w:r w:rsidRPr="006A49A6">
        <w:t>201</w:t>
      </w:r>
      <w:r>
        <w:t>7. god. pokrenut je</w:t>
      </w:r>
      <w:r w:rsidRPr="006A49A6">
        <w:t xml:space="preserve"> prethodni postupak </w:t>
      </w:r>
      <w:r>
        <w:t>radi utvrđivanja pretpostavki za otvaranje stečajnog postupka nad dužnikom.</w:t>
      </w:r>
    </w:p>
    <w:p w:rsidRDefault="000875A9" w:rsidP="000875A9" w:rsidR="000875A9">
      <w:pPr>
        <w:jc w:val="both"/>
      </w:pPr>
    </w:p>
    <w:p w:rsidRDefault="000875A9" w:rsidP="000875A9" w:rsidR="000875A9">
      <w:pPr>
        <w:ind w:firstLine="708"/>
        <w:jc w:val="both"/>
      </w:pPr>
      <w:r>
        <w:t xml:space="preserve">FINA je za potrebe prethodnog postupka dostavila ovom sudu potvrdu o neizvršenim osnovama za plaćanje dužnika (list </w:t>
      </w:r>
      <w:r w:rsidR="008528F8">
        <w:t>20</w:t>
      </w:r>
      <w:r>
        <w:t xml:space="preserve"> spisa) kojom se potvrđuje da dužnik na dan </w:t>
      </w:r>
      <w:r w:rsidR="008528F8">
        <w:t>11</w:t>
      </w:r>
      <w:r w:rsidR="008658D5">
        <w:t>.09</w:t>
      </w:r>
      <w:r w:rsidR="001D73F4">
        <w:t>.</w:t>
      </w:r>
      <w:r w:rsidR="00AE2D6D">
        <w:t xml:space="preserve">2017., </w:t>
      </w:r>
      <w:r>
        <w:t xml:space="preserve">u Očevidniku </w:t>
      </w:r>
      <w:r>
        <w:rPr>
          <w:szCs w:val="24"/>
        </w:rPr>
        <w:t>redoslijeda osnova za plaćanje</w:t>
      </w:r>
      <w:r w:rsidR="00AE2D6D">
        <w:rPr>
          <w:szCs w:val="24"/>
        </w:rPr>
        <w:t>,</w:t>
      </w:r>
      <w:r>
        <w:rPr>
          <w:szCs w:val="24"/>
        </w:rPr>
        <w:t xml:space="preserve"> ima evidentirane neizvršne osnove za plaćanje u neprekinutom razdoblju od </w:t>
      </w:r>
      <w:r w:rsidR="008528F8">
        <w:rPr>
          <w:szCs w:val="24"/>
        </w:rPr>
        <w:t>495</w:t>
      </w:r>
      <w:r>
        <w:rPr>
          <w:szCs w:val="24"/>
        </w:rPr>
        <w:t xml:space="preserve"> 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0875A9" w:rsidP="000875A9" w:rsidR="000875A9">
      <w:pPr>
        <w:jc w:val="both"/>
      </w:pPr>
    </w:p>
    <w:p w:rsidRDefault="000875A9" w:rsidP="00AE2D6D" w:rsidR="00AE2D6D">
      <w:pPr>
        <w:ind w:firstLine="708"/>
        <w:jc w:val="both"/>
      </w:pPr>
      <w:r>
        <w:t xml:space="preserve">Na ročištu koje je u prethodnom postupku održano kod ovog suda </w:t>
      </w:r>
      <w:r w:rsidR="00AE2D6D">
        <w:t xml:space="preserve">12. rujna </w:t>
      </w:r>
      <w:r>
        <w:t>2017.,</w:t>
      </w:r>
      <w:r w:rsidR="001D3DC2">
        <w:t xml:space="preserve"> zastupnik po zakonu dužnika </w:t>
      </w:r>
      <w:r w:rsidR="008528F8">
        <w:rPr>
          <w:szCs w:val="24"/>
        </w:rPr>
        <w:t>Ivan Knezović</w:t>
      </w:r>
      <w:r w:rsidR="00AE2D6D">
        <w:rPr>
          <w:szCs w:val="24"/>
        </w:rPr>
        <w:t xml:space="preserve"> iz Splita</w:t>
      </w:r>
      <w:r w:rsidR="001D3DC2">
        <w:rPr>
          <w:szCs w:val="24"/>
        </w:rPr>
        <w:t xml:space="preserve"> izjavi</w:t>
      </w:r>
      <w:r w:rsidR="008658D5">
        <w:rPr>
          <w:szCs w:val="24"/>
        </w:rPr>
        <w:t>o</w:t>
      </w:r>
      <w:r w:rsidR="00586CEA">
        <w:rPr>
          <w:szCs w:val="24"/>
        </w:rPr>
        <w:t xml:space="preserve"> </w:t>
      </w:r>
      <w:r w:rsidR="00AE2D6D">
        <w:rPr>
          <w:szCs w:val="24"/>
        </w:rPr>
        <w:t xml:space="preserve">je </w:t>
      </w:r>
      <w:r w:rsidR="00586CEA">
        <w:rPr>
          <w:szCs w:val="24"/>
        </w:rPr>
        <w:t xml:space="preserve">da </w:t>
      </w:r>
      <w:r w:rsidR="00586CEA">
        <w:t>se dužnik ne protivi podnesenom prijedlogu za otvaranje stečaja te je isto tako prizna</w:t>
      </w:r>
      <w:r w:rsidR="008658D5">
        <w:t>o</w:t>
      </w:r>
      <w:r w:rsidR="00586CEA">
        <w:t xml:space="preserve"> da je račun dužnika već duže vremena u blokadi, odnosno u onom periodu koji se navodi u potvrdi FINE. </w:t>
      </w:r>
    </w:p>
    <w:p w:rsidRDefault="00586CEA" w:rsidP="008528F8" w:rsidR="008528F8">
      <w:pPr>
        <w:jc w:val="both"/>
        <w:rPr>
          <w:szCs w:val="24"/>
        </w:rPr>
      </w:pPr>
      <w:r>
        <w:t xml:space="preserve">U svom iskazu, </w:t>
      </w:r>
      <w:r w:rsidR="008528F8">
        <w:rPr>
          <w:szCs w:val="24"/>
        </w:rPr>
        <w:t xml:space="preserve">Ivan Knezović </w:t>
      </w:r>
      <w:r>
        <w:t>je nave</w:t>
      </w:r>
      <w:r w:rsidR="008658D5">
        <w:t>o</w:t>
      </w:r>
      <w:r>
        <w:t xml:space="preserve"> da je dužnik </w:t>
      </w:r>
      <w:r w:rsidR="008528F8">
        <w:rPr>
          <w:szCs w:val="24"/>
        </w:rPr>
        <w:t>obavljao poslove autolimarstva, odnosno autolimarske radove</w:t>
      </w:r>
      <w:r w:rsidR="00AE2D6D">
        <w:rPr>
          <w:szCs w:val="24"/>
        </w:rPr>
        <w:t xml:space="preserve"> i to</w:t>
      </w:r>
      <w:r w:rsidR="008528F8">
        <w:rPr>
          <w:szCs w:val="24"/>
        </w:rPr>
        <w:t xml:space="preserve"> u jednom garažnom prostoru, kojeg je dužnik iznajmio i koji se nalazi na</w:t>
      </w:r>
      <w:r w:rsidR="00AE2D6D">
        <w:rPr>
          <w:szCs w:val="24"/>
        </w:rPr>
        <w:t xml:space="preserve"> adresi Težački put bb u Splitu</w:t>
      </w:r>
      <w:r w:rsidR="008528F8">
        <w:rPr>
          <w:szCs w:val="24"/>
        </w:rPr>
        <w:t xml:space="preserve">. Trenutno </w:t>
      </w:r>
      <w:r w:rsidR="00785791">
        <w:rPr>
          <w:szCs w:val="24"/>
        </w:rPr>
        <w:t xml:space="preserve">da je </w:t>
      </w:r>
      <w:r w:rsidR="008528F8">
        <w:rPr>
          <w:szCs w:val="24"/>
        </w:rPr>
        <w:t xml:space="preserve">u društvu </w:t>
      </w:r>
      <w:r w:rsidR="00785791">
        <w:rPr>
          <w:szCs w:val="24"/>
        </w:rPr>
        <w:t>samo on zaposlen</w:t>
      </w:r>
      <w:r w:rsidR="008528F8">
        <w:rPr>
          <w:szCs w:val="24"/>
        </w:rPr>
        <w:t xml:space="preserve">, a u razdoblju </w:t>
      </w:r>
      <w:r w:rsidR="00785791">
        <w:rPr>
          <w:szCs w:val="24"/>
        </w:rPr>
        <w:t xml:space="preserve">od </w:t>
      </w:r>
      <w:r w:rsidR="008528F8">
        <w:rPr>
          <w:szCs w:val="24"/>
        </w:rPr>
        <w:t>kada je račun društva blokiran</w:t>
      </w:r>
      <w:r w:rsidR="00785791">
        <w:rPr>
          <w:szCs w:val="24"/>
        </w:rPr>
        <w:t>,</w:t>
      </w:r>
      <w:r w:rsidR="008528F8">
        <w:rPr>
          <w:szCs w:val="24"/>
        </w:rPr>
        <w:t xml:space="preserve"> dužnik </w:t>
      </w:r>
      <w:r w:rsidR="00785791">
        <w:rPr>
          <w:szCs w:val="24"/>
        </w:rPr>
        <w:t xml:space="preserve">da </w:t>
      </w:r>
      <w:r w:rsidR="008528F8">
        <w:rPr>
          <w:szCs w:val="24"/>
        </w:rPr>
        <w:t xml:space="preserve">je samo povremeno poslovao budući da nije bilo dovoljno posla. </w:t>
      </w:r>
      <w:r w:rsidR="00785791">
        <w:rPr>
          <w:szCs w:val="24"/>
        </w:rPr>
        <w:t xml:space="preserve">Manjak </w:t>
      </w:r>
      <w:r w:rsidR="008528F8">
        <w:rPr>
          <w:szCs w:val="24"/>
        </w:rPr>
        <w:t>poslova</w:t>
      </w:r>
      <w:r w:rsidR="00785791">
        <w:rPr>
          <w:szCs w:val="24"/>
        </w:rPr>
        <w:t>,</w:t>
      </w:r>
      <w:r w:rsidR="008528F8">
        <w:rPr>
          <w:szCs w:val="24"/>
        </w:rPr>
        <w:t xml:space="preserve"> kao i nemogućnost adekvatne naplate </w:t>
      </w:r>
      <w:r w:rsidR="00785791">
        <w:rPr>
          <w:szCs w:val="24"/>
        </w:rPr>
        <w:t xml:space="preserve">obavljenih </w:t>
      </w:r>
      <w:r w:rsidR="008528F8">
        <w:rPr>
          <w:szCs w:val="24"/>
        </w:rPr>
        <w:t xml:space="preserve">autolimarskih radova </w:t>
      </w:r>
      <w:r w:rsidR="00785791">
        <w:rPr>
          <w:szCs w:val="24"/>
        </w:rPr>
        <w:t xml:space="preserve">da je </w:t>
      </w:r>
      <w:r w:rsidR="008528F8">
        <w:rPr>
          <w:szCs w:val="24"/>
        </w:rPr>
        <w:t xml:space="preserve">uzrok koji je doveo do blokade računa dužnika. </w:t>
      </w:r>
      <w:r w:rsidR="00785791">
        <w:rPr>
          <w:szCs w:val="24"/>
        </w:rPr>
        <w:t xml:space="preserve">Naveo je i da se </w:t>
      </w:r>
      <w:r w:rsidR="008528F8">
        <w:rPr>
          <w:szCs w:val="24"/>
        </w:rPr>
        <w:t xml:space="preserve">nepodmirene obveze </w:t>
      </w:r>
      <w:r w:rsidR="00785791">
        <w:rPr>
          <w:szCs w:val="24"/>
        </w:rPr>
        <w:t>dužnika najvećim dijelom odnose</w:t>
      </w:r>
      <w:r w:rsidR="008528F8">
        <w:rPr>
          <w:szCs w:val="24"/>
        </w:rPr>
        <w:t xml:space="preserve"> na neplaćene doprinose za zdravstveno i mirovinsko osiguranje za njegovu plaću, a manji</w:t>
      </w:r>
      <w:r w:rsidR="00A500DF">
        <w:rPr>
          <w:szCs w:val="24"/>
        </w:rPr>
        <w:t>m dijelom i na neplaćeni PDV i</w:t>
      </w:r>
      <w:r w:rsidR="008528F8">
        <w:rPr>
          <w:szCs w:val="24"/>
        </w:rPr>
        <w:t xml:space="preserve"> druge poreze. U odnosu na imovinu dužnika</w:t>
      </w:r>
      <w:r w:rsidR="00785791">
        <w:rPr>
          <w:szCs w:val="24"/>
        </w:rPr>
        <w:t>,</w:t>
      </w:r>
      <w:r w:rsidR="008528F8">
        <w:rPr>
          <w:szCs w:val="24"/>
        </w:rPr>
        <w:t xml:space="preserve"> izjavio je da dužnik u svom vlasništvu nema nikakve </w:t>
      </w:r>
      <w:r w:rsidR="00785791">
        <w:rPr>
          <w:szCs w:val="24"/>
        </w:rPr>
        <w:t xml:space="preserve">vrjednije imovine. Dužnik dakle da </w:t>
      </w:r>
      <w:r w:rsidR="008528F8">
        <w:rPr>
          <w:szCs w:val="24"/>
        </w:rPr>
        <w:t xml:space="preserve">nema niti je ikada imao nekretnina, isto tako </w:t>
      </w:r>
      <w:r w:rsidR="00785791">
        <w:rPr>
          <w:szCs w:val="24"/>
        </w:rPr>
        <w:t>da nema ni</w:t>
      </w:r>
      <w:r w:rsidR="008528F8">
        <w:rPr>
          <w:szCs w:val="24"/>
        </w:rPr>
        <w:t xml:space="preserve"> bilo kakvih vrjednijih pokretnina, kao što su automobili, vrjedniji strojevi, brodovi i sl. </w:t>
      </w:r>
      <w:r w:rsidR="00785791">
        <w:rPr>
          <w:szCs w:val="24"/>
        </w:rPr>
        <w:t>Naveo je da j</w:t>
      </w:r>
      <w:r w:rsidR="008528F8">
        <w:rPr>
          <w:szCs w:val="24"/>
        </w:rPr>
        <w:t>edinu pr</w:t>
      </w:r>
      <w:r w:rsidR="00785791">
        <w:rPr>
          <w:szCs w:val="24"/>
        </w:rPr>
        <w:t>eostalu imovinu dužnika</w:t>
      </w:r>
      <w:r w:rsidR="008528F8">
        <w:rPr>
          <w:szCs w:val="24"/>
        </w:rPr>
        <w:t xml:space="preserve"> čine aparat za varenje, jedan kompjutor te sitni automehaničarski alat kao što je čekić i nekoliko automehaničarskih ključeva, a koja sva imovina </w:t>
      </w:r>
      <w:r w:rsidR="00785791">
        <w:rPr>
          <w:szCs w:val="24"/>
        </w:rPr>
        <w:t xml:space="preserve">da </w:t>
      </w:r>
      <w:r w:rsidR="008528F8">
        <w:rPr>
          <w:szCs w:val="24"/>
        </w:rPr>
        <w:t xml:space="preserve">je u potpunosti amortizirana. </w:t>
      </w:r>
      <w:r w:rsidR="00785791">
        <w:rPr>
          <w:szCs w:val="24"/>
        </w:rPr>
        <w:t>Istakao je da je ta</w:t>
      </w:r>
      <w:r w:rsidR="008528F8">
        <w:rPr>
          <w:szCs w:val="24"/>
        </w:rPr>
        <w:t xml:space="preserve"> imovina </w:t>
      </w:r>
      <w:r w:rsidR="00785791">
        <w:rPr>
          <w:szCs w:val="24"/>
        </w:rPr>
        <w:t>nabavljena prije</w:t>
      </w:r>
      <w:r w:rsidR="008528F8">
        <w:rPr>
          <w:szCs w:val="24"/>
        </w:rPr>
        <w:t xml:space="preserve"> više od 7 godina</w:t>
      </w:r>
      <w:r w:rsidR="00785791">
        <w:rPr>
          <w:szCs w:val="24"/>
        </w:rPr>
        <w:t xml:space="preserve"> i to</w:t>
      </w:r>
      <w:r w:rsidR="008528F8">
        <w:rPr>
          <w:szCs w:val="24"/>
        </w:rPr>
        <w:t xml:space="preserve"> kao polovna te </w:t>
      </w:r>
      <w:r w:rsidR="00785791">
        <w:rPr>
          <w:szCs w:val="24"/>
        </w:rPr>
        <w:t xml:space="preserve">da </w:t>
      </w:r>
      <w:r w:rsidR="008528F8">
        <w:rPr>
          <w:szCs w:val="24"/>
        </w:rPr>
        <w:t xml:space="preserve">je njena ukupna nabavna vrijednost iznosila između 10.000,00 </w:t>
      </w:r>
      <w:r w:rsidR="00785791">
        <w:rPr>
          <w:szCs w:val="24"/>
        </w:rPr>
        <w:t>i 15.000,00 kn, a</w:t>
      </w:r>
      <w:r w:rsidR="008528F8">
        <w:rPr>
          <w:szCs w:val="24"/>
        </w:rPr>
        <w:t xml:space="preserve"> </w:t>
      </w:r>
      <w:r w:rsidR="00785791">
        <w:rPr>
          <w:szCs w:val="24"/>
        </w:rPr>
        <w:t xml:space="preserve">danas da ista, zbog njenog korištenja, </w:t>
      </w:r>
      <w:r w:rsidR="008528F8">
        <w:rPr>
          <w:szCs w:val="24"/>
        </w:rPr>
        <w:t>zasigurno više nema takvu vrijednost te bi današnja ukupna vrijednost te imovine iznosila maksimalno 1.000,00 kn do 2.000,00 kn. U odnosu na nenaplaćena potraživanja dužnika</w:t>
      </w:r>
      <w:r w:rsidR="0096695A">
        <w:rPr>
          <w:szCs w:val="24"/>
        </w:rPr>
        <w:t>,</w:t>
      </w:r>
      <w:r w:rsidR="008528F8">
        <w:rPr>
          <w:szCs w:val="24"/>
        </w:rPr>
        <w:t xml:space="preserve"> naveo je </w:t>
      </w:r>
      <w:r w:rsidR="0096695A">
        <w:rPr>
          <w:szCs w:val="24"/>
        </w:rPr>
        <w:t>da</w:t>
      </w:r>
      <w:r w:rsidR="008528F8">
        <w:rPr>
          <w:szCs w:val="24"/>
        </w:rPr>
        <w:t xml:space="preserve"> dužnik ima određenih nenaplaćenih potraživanja, ali </w:t>
      </w:r>
      <w:r w:rsidR="0096695A">
        <w:rPr>
          <w:szCs w:val="24"/>
        </w:rPr>
        <w:t xml:space="preserve">da </w:t>
      </w:r>
      <w:r w:rsidR="008528F8">
        <w:rPr>
          <w:szCs w:val="24"/>
        </w:rPr>
        <w:t xml:space="preserve">se radi o potraživanjima koji su najvećim dijelom nenaplativa ili su u zastari, a dužnik </w:t>
      </w:r>
      <w:r w:rsidR="0096695A">
        <w:rPr>
          <w:szCs w:val="24"/>
        </w:rPr>
        <w:t xml:space="preserve">da </w:t>
      </w:r>
      <w:r w:rsidR="008528F8">
        <w:rPr>
          <w:szCs w:val="24"/>
        </w:rPr>
        <w:t xml:space="preserve">nije pokretao postupke radi prisilne naplate istih. </w:t>
      </w:r>
      <w:r w:rsidR="0096695A">
        <w:rPr>
          <w:szCs w:val="24"/>
        </w:rPr>
        <w:t>Na kraju svog iskaza, ponovio je da</w:t>
      </w:r>
      <w:r w:rsidR="008528F8">
        <w:rPr>
          <w:szCs w:val="24"/>
        </w:rPr>
        <w:t xml:space="preserve"> dužnik nema nikakve vrjednij</w:t>
      </w:r>
      <w:r w:rsidR="0096695A">
        <w:rPr>
          <w:szCs w:val="24"/>
        </w:rPr>
        <w:t>e imovine te je izjavio da</w:t>
      </w:r>
      <w:r w:rsidR="008528F8">
        <w:rPr>
          <w:szCs w:val="24"/>
        </w:rPr>
        <w:t xml:space="preserve"> pod materij</w:t>
      </w:r>
      <w:r w:rsidR="0096695A">
        <w:rPr>
          <w:szCs w:val="24"/>
        </w:rPr>
        <w:t>alnom i kaznenom odgovornošću potvrđuje</w:t>
      </w:r>
      <w:r w:rsidR="008528F8">
        <w:rPr>
          <w:szCs w:val="24"/>
        </w:rPr>
        <w:t xml:space="preserve"> da su dani podaci o imovini dužnika točni te da ništa od imovine dužnika nije zatajeno.</w:t>
      </w:r>
    </w:p>
    <w:p w:rsidRDefault="008528F8" w:rsidP="008528F8" w:rsidR="008528F8">
      <w:pPr>
        <w:ind w:firstLine="708"/>
        <w:jc w:val="both"/>
      </w:pPr>
    </w:p>
    <w:p w:rsidRDefault="000875A9" w:rsidP="00586CEA" w:rsidR="000875A9">
      <w:pPr>
        <w:ind w:firstLine="708"/>
        <w:jc w:val="both"/>
      </w:pPr>
      <w:r>
        <w:t xml:space="preserve">Iz naprijed navedenog iskaza zastupnika po zakonu dužnika, koji je rješenjem o pokretanju prethodnog postupka kao i na održanom ročištu upozoren na pravne posljedice davanja netočnih ili nepotpunih podataka o imovini i obvezama dužnika odnosno davanja lažnog iskaza, </w:t>
      </w:r>
      <w:r w:rsidR="00A500DF">
        <w:t>proizlazi</w:t>
      </w:r>
      <w:r>
        <w:t xml:space="preserve"> da dužnik nema </w:t>
      </w:r>
      <w:r w:rsidR="0096695A">
        <w:t xml:space="preserve">vrjednije </w:t>
      </w:r>
      <w:r>
        <w:t>imovin</w:t>
      </w:r>
      <w:r w:rsidR="0096695A">
        <w:t>e koja bi ušla u stečajnu masu, budući da jedinu pr</w:t>
      </w:r>
      <w:r w:rsidR="00400273">
        <w:t>e</w:t>
      </w:r>
      <w:r w:rsidR="0096695A">
        <w:t xml:space="preserve">ostalu materijalnu imovinu dužnika čine jedan aparat za varenje, čekić, </w:t>
      </w:r>
      <w:r w:rsidR="0096695A">
        <w:rPr>
          <w:szCs w:val="24"/>
        </w:rPr>
        <w:t>automehaničarski</w:t>
      </w:r>
      <w:r w:rsidR="004C3F07">
        <w:rPr>
          <w:szCs w:val="24"/>
        </w:rPr>
        <w:t xml:space="preserve"> ključevi i jedan kompjuter</w:t>
      </w:r>
      <w:r w:rsidR="0096695A">
        <w:rPr>
          <w:szCs w:val="24"/>
        </w:rPr>
        <w:t>.</w:t>
      </w:r>
      <w:r w:rsidR="004C3F07">
        <w:rPr>
          <w:szCs w:val="24"/>
        </w:rPr>
        <w:t xml:space="preserve"> Uzimajući u obzir iskaz z.z. dužnika da se radi o imovini koja je u cijelosti amortizirana, starosti preko sedam godina i koja je od strane dužnika nabavljena kao već rabljena (polovna), to se samim time i navodi z.z. dužnika o današnjoj vrijednosti te imovine ukazuju logičnim i prihvatljivim, a zbog čega sud zaključuje kako takva imovina ne predstavlja imovinu dostatnu za podnirenje svih neizbježnih troškova koji nastaju u stečajnom postupku. Niti nenaplaćena</w:t>
      </w:r>
      <w:r w:rsidR="00400273" w:rsidRPr="00400273">
        <w:t xml:space="preserve"> </w:t>
      </w:r>
      <w:r w:rsidR="00400273" w:rsidRPr="002E4347">
        <w:t>potraživanja</w:t>
      </w:r>
      <w:r w:rsidR="00400273">
        <w:t xml:space="preserve"> dužnika </w:t>
      </w:r>
      <w:r w:rsidR="00400273" w:rsidRPr="002E4347">
        <w:t xml:space="preserve">ne predstavljaju likvidnu imovinu dostatnu za </w:t>
      </w:r>
      <w:r w:rsidR="00400273">
        <w:t>na</w:t>
      </w:r>
      <w:r w:rsidR="00400273" w:rsidRPr="002E4347">
        <w:t>mirenje troškova stečajnog postu</w:t>
      </w:r>
      <w:r w:rsidR="00400273">
        <w:t>pka, jer se samim potraživanjem</w:t>
      </w:r>
      <w:r w:rsidR="00400273" w:rsidRPr="002E4347">
        <w:t xml:space="preserve"> troškovi koji nastaju u stečajnom postupku ne mogu podmiriti, a niti je bez raspoloživih novčanih sredstava, kojih dužnik očito nema, moguće pokrenuti </w:t>
      </w:r>
      <w:r w:rsidR="00400273">
        <w:t xml:space="preserve">odnosno voditi </w:t>
      </w:r>
      <w:r w:rsidR="00400273" w:rsidRPr="002E4347">
        <w:t>postupke radi prisilne naplate tih potraživanja.</w:t>
      </w:r>
      <w:r w:rsidR="00400273">
        <w:t xml:space="preserve"> To pogotovo u konkretnom slučaju, budući da se prema izjavi z.z. dužnika radi o potraživanjima koja su </w:t>
      </w:r>
      <w:r w:rsidR="00400273">
        <w:rPr>
          <w:szCs w:val="24"/>
        </w:rPr>
        <w:t xml:space="preserve">najvećim dijelom nenaplativa ili su u zastari, a dužnik nije pokretao </w:t>
      </w:r>
      <w:r w:rsidR="00A500DF">
        <w:rPr>
          <w:szCs w:val="24"/>
        </w:rPr>
        <w:t>postupke radi prisilne naplate tih potraživanja</w:t>
      </w:r>
      <w:r w:rsidR="00400273">
        <w:rPr>
          <w:szCs w:val="24"/>
        </w:rPr>
        <w:t>.</w:t>
      </w:r>
    </w:p>
    <w:p w:rsidRDefault="000875A9" w:rsidP="000875A9" w:rsidR="000875A9">
      <w:pPr>
        <w:ind w:firstLine="708"/>
        <w:jc w:val="both"/>
      </w:pPr>
    </w:p>
    <w:p w:rsidRDefault="00400273" w:rsidP="000875A9" w:rsidR="000875A9">
      <w:pPr>
        <w:ind w:firstLine="708"/>
        <w:jc w:val="both"/>
        <w:rPr>
          <w:szCs w:val="24"/>
        </w:rPr>
      </w:pPr>
      <w:r>
        <w:t xml:space="preserve">Odredbom </w:t>
      </w:r>
      <w:r w:rsidR="000875A9">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0875A9" w:rsidP="000875A9" w:rsidR="000875A9">
      <w:pPr>
        <w:ind w:firstLine="708"/>
        <w:jc w:val="both"/>
        <w:rPr>
          <w:szCs w:val="24"/>
        </w:rPr>
      </w:pPr>
    </w:p>
    <w:p w:rsidRDefault="000875A9" w:rsidP="000875A9" w:rsidR="000875A9" w:rsidRPr="00934FB5">
      <w:pPr>
        <w:ind w:firstLine="708"/>
        <w:jc w:val="both"/>
        <w:rPr>
          <w:szCs w:val="24"/>
        </w:rPr>
      </w:pPr>
      <w:r>
        <w:rPr>
          <w:szCs w:val="24"/>
        </w:rPr>
        <w:t>Kako je dakle tijekom prethodnog postupka utvrđeno postojanje stečajnog razloga nesposobnosti za plaćanje dužnika, dok isto tako iz iskaza zastupnika po zakonu dužnika proizlazi da imovina dužnika koja bi ušla u stečajnu masu nije dovoljna niti za podmirenje troškova stečajnog postupka to je stoga, a sukladno naprijed citiranoj odredbi čl. 132. st. 1. SZ-a, valjalo ovim rješenjem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0875A9" w:rsidP="000875A9" w:rsidR="000875A9">
      <w:pPr>
        <w:ind w:firstLine="708"/>
        <w:jc w:val="both"/>
      </w:pPr>
    </w:p>
    <w:p w:rsidRDefault="00400273" w:rsidP="00400273" w:rsidR="00400273" w:rsidRPr="00BD2D8B">
      <w:pPr>
        <w:ind w:firstLine="708"/>
        <w:jc w:val="both"/>
      </w:pPr>
      <w:r w:rsidRPr="00BD2D8B">
        <w:t>U odnosu na visinu predujma</w:t>
      </w:r>
      <w:r w:rsidR="00A500DF">
        <w:t xml:space="preserve"> za troškove postupka,</w:t>
      </w:r>
      <w:r w:rsidRPr="00BD2D8B">
        <w:t xml:space="preserve">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400273" w:rsidP="00400273" w:rsidR="00400273" w:rsidRPr="00BD2D8B">
      <w:pPr>
        <w:jc w:val="both"/>
      </w:pPr>
    </w:p>
    <w:p w:rsidRDefault="00400273" w:rsidP="00400273" w:rsidR="00400273">
      <w:pPr>
        <w:ind w:firstLine="708"/>
        <w:jc w:val="both"/>
      </w:pPr>
      <w:r>
        <w:t>Uzimajući u obzir</w:t>
      </w:r>
      <w:r w:rsidRPr="00BD2D8B">
        <w:t xml:space="preserve"> navedeno, ovaj sud </w:t>
      </w:r>
      <w:r>
        <w:t xml:space="preserve">smatra da bi </w:t>
      </w:r>
      <w:r w:rsidRPr="00BD2D8B">
        <w:t>očekivani iznos troškova koji bi mogli nastati u slučaju redovitog provođenja stečajnog postupka nad dužnikom</w:t>
      </w:r>
      <w:r>
        <w:t xml:space="preserve"> iznosio ukupno 20</w:t>
      </w:r>
      <w:r w:rsidRPr="00BD2D8B">
        <w:t>.000,00 kn</w:t>
      </w:r>
      <w:r>
        <w:t>. Budući da je FINA obavijestila sud da je, sukladno odredbama čl. 112. SZ-a, a na ime predujma za troškove stečajnog postupka, s računa dužnika već zaplijenjen iznos od 5.000,00 kn, to je stoga od navedenih ukupno predvidivih</w:t>
      </w:r>
      <w:r w:rsidRPr="00BD2D8B">
        <w:t xml:space="preserve"> </w:t>
      </w:r>
      <w:r>
        <w:t>troškova stečajnog postupka u iznosu od 20.000,00 kn valjalo oduzeti već zaplijenjeni iznos predujma od strane FINE. Upravo stoga, visina zatraženog predujma je određena u iznosu od 15.000,00 kn.</w:t>
      </w:r>
    </w:p>
    <w:p w:rsidRDefault="00400273" w:rsidP="00400273" w:rsidR="00400273">
      <w:pPr>
        <w:ind w:firstLine="708"/>
        <w:jc w:val="both"/>
      </w:pPr>
    </w:p>
    <w:p w:rsidRDefault="00400273" w:rsidP="00400273" w:rsidR="00400273">
      <w:pPr>
        <w:ind w:firstLine="708"/>
        <w:jc w:val="both"/>
        <w:rPr>
          <w:szCs w:val="24"/>
        </w:rPr>
      </w:pPr>
      <w:r>
        <w:rPr>
          <w:szCs w:val="24"/>
        </w:rPr>
        <w:t xml:space="preserve">Slijedom svega naprijed navedenog, a temeljem odredbi čl. 132. st. 1. i 2. SZ-a, odlučeno je kao u izreci ovog rješenja. </w:t>
      </w:r>
    </w:p>
    <w:p w:rsidRDefault="000875A9" w:rsidP="000875A9" w:rsidR="000875A9" w:rsidRPr="006A49A6">
      <w:pPr>
        <w:jc w:val="both"/>
      </w:pPr>
    </w:p>
    <w:p w:rsidRDefault="000875A9" w:rsidP="000875A9" w:rsidR="000875A9" w:rsidRPr="009C4FD6">
      <w:pPr>
        <w:jc w:val="center"/>
        <w:rPr>
          <w:szCs w:val="24"/>
        </w:rPr>
      </w:pPr>
      <w:r w:rsidRPr="009C4FD6">
        <w:rPr>
          <w:szCs w:val="24"/>
        </w:rPr>
        <w:t>U Splitu,</w:t>
      </w:r>
      <w:r>
        <w:rPr>
          <w:szCs w:val="24"/>
        </w:rPr>
        <w:t xml:space="preserve"> </w:t>
      </w:r>
      <w:r w:rsidR="00EC4DFD">
        <w:t>7. studenog 2017.</w:t>
      </w:r>
    </w:p>
    <w:p w:rsidRDefault="000875A9" w:rsidP="000875A9" w:rsidR="000875A9" w:rsidRPr="00EC4DFD">
      <w:pPr>
        <w:ind w:firstLine="708"/>
        <w:jc w:val="both"/>
        <w:rPr>
          <w:sz w:val="20"/>
          <w:szCs w:val="20"/>
        </w:rPr>
      </w:pPr>
    </w:p>
    <w:p w:rsidRDefault="000875A9" w:rsidP="000875A9" w:rsidR="000875A9" w:rsidRPr="009C4FD6">
      <w:pPr>
        <w:ind w:firstLine="708" w:left="7080"/>
        <w:rPr>
          <w:szCs w:val="24"/>
        </w:rPr>
      </w:pPr>
      <w:r w:rsidRPr="009C4FD6">
        <w:rPr>
          <w:szCs w:val="24"/>
        </w:rPr>
        <w:t xml:space="preserve">S U D A C </w:t>
      </w:r>
    </w:p>
    <w:p w:rsidRDefault="000875A9" w:rsidP="000875A9" w:rsidR="000875A9" w:rsidRPr="00765651">
      <w:pPr>
        <w:ind w:left="7080"/>
        <w:rPr>
          <w:sz w:val="28"/>
          <w:szCs w:val="28"/>
        </w:rPr>
      </w:pPr>
    </w:p>
    <w:p w:rsidRDefault="000875A9" w:rsidP="000875A9" w:rsidR="000875A9">
      <w:pPr>
        <w:ind w:firstLine="708" w:left="7080"/>
      </w:pPr>
      <w:r>
        <w:t>Paško Bačić</w:t>
      </w:r>
    </w:p>
    <w:p w:rsidRDefault="001D3DC2" w:rsidP="000875A9" w:rsidR="001D3DC2"/>
    <w:p w:rsidRDefault="008528F8" w:rsidP="000875A9" w:rsidR="008528F8" w:rsidRPr="00A500DF">
      <w:pPr>
        <w:rPr>
          <w:sz w:val="20"/>
          <w:szCs w:val="20"/>
        </w:rPr>
      </w:pPr>
    </w:p>
    <w:p w:rsidRDefault="001D3DC2" w:rsidP="000875A9" w:rsidR="001D3DC2" w:rsidRPr="00400273">
      <w:pPr>
        <w:rPr>
          <w:sz w:val="16"/>
          <w:szCs w:val="16"/>
        </w:rPr>
      </w:pPr>
    </w:p>
    <w:p w:rsidRDefault="000875A9" w:rsidP="000875A9" w:rsidR="000875A9">
      <w:r>
        <w:t>POUKA O PRAVNOM LIJEKU:</w:t>
      </w:r>
    </w:p>
    <w:p w:rsidRDefault="000875A9" w:rsidP="000875A9" w:rsidR="000875A9">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0875A9" w:rsidP="000875A9" w:rsidR="000875A9"/>
    <w:p w:rsidRDefault="00400273" w:rsidP="000875A9" w:rsidR="00400273"/>
    <w:p w:rsidRDefault="000875A9" w:rsidP="000875A9" w:rsidR="000875A9" w:rsidRPr="0046556C">
      <w:pPr>
        <w:jc w:val="both"/>
      </w:pPr>
      <w:r w:rsidRPr="0046556C">
        <w:t>DNA:</w:t>
      </w:r>
    </w:p>
    <w:p w:rsidRDefault="000875A9" w:rsidP="000875A9" w:rsidR="000875A9">
      <w:pPr>
        <w:jc w:val="both"/>
      </w:pPr>
      <w:r w:rsidRPr="0046556C">
        <w:t xml:space="preserve">-  predlagatelju – </w:t>
      </w:r>
      <w:r>
        <w:t>FINA Split</w:t>
      </w:r>
    </w:p>
    <w:p w:rsidRDefault="000875A9" w:rsidP="000875A9" w:rsidR="000875A9">
      <w:pPr>
        <w:jc w:val="both"/>
      </w:pPr>
      <w:r w:rsidRPr="0046556C">
        <w:t>-  dužniku</w:t>
      </w:r>
      <w:r w:rsidR="00400273">
        <w:t xml:space="preserve"> po punomoćniku, odvjetniku Borisu Bulju iz Splita</w:t>
      </w:r>
    </w:p>
    <w:p w:rsidRDefault="000875A9" w:rsidP="000875A9" w:rsidR="000875A9" w:rsidRPr="0046556C">
      <w:pPr>
        <w:jc w:val="both"/>
      </w:pPr>
      <w:r w:rsidRPr="0046556C">
        <w:t xml:space="preserve">-  e-Oglasna ploča </w:t>
      </w:r>
      <w:r>
        <w:t>suda</w:t>
      </w:r>
    </w:p>
    <w:p w:rsidRDefault="000875A9" w:rsidP="000875A9" w:rsidR="000875A9" w:rsidRPr="0046556C">
      <w:pPr>
        <w:jc w:val="both"/>
      </w:pPr>
      <w:r w:rsidRPr="0046556C">
        <w:t>-  u spis</w:t>
      </w:r>
    </w:p>
    <w:p w:rsidRDefault="0001635B" w:rsidP="00F669AD" w:rsidR="0001635B" w:rsidRPr="00C82BA1">
      <w:pPr>
        <w:jc w:val="both"/>
      </w:pPr>
    </w:p>
    <w:sectPr w:rsidSect="00586CEA" w:rsidR="0001635B" w:rsidRPr="00C82BA1">
      <w:headerReference w:type="default" r:id="rId11"/>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1326" w:rsidP="0001635B" w:rsidR="00BF1326">
      <w:r>
        <w:separator/>
      </w:r>
    </w:p>
  </w:endnote>
  <w:endnote w:id="0" w:type="continuationSeparator">
    <w:p w:rsidRDefault="00BF1326" w:rsidP="0001635B" w:rsidR="00BF13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1326" w:rsidP="0001635B" w:rsidR="00BF1326">
      <w:r>
        <w:separator/>
      </w:r>
    </w:p>
  </w:footnote>
  <w:footnote w:id="0" w:type="continuationSeparator">
    <w:p w:rsidRDefault="00BF1326" w:rsidP="0001635B" w:rsidR="00BF13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12012C">
      <w:rPr>
        <w:noProof/>
      </w:rPr>
      <w:t>4</w:t>
    </w:r>
    <w:r>
      <w:fldChar w:fldCharType="end"/>
    </w:r>
    <w:r>
      <w:t>-</w:t>
    </w:r>
    <w:r>
      <w:tab/>
      <w:t xml:space="preserve">   12. St-</w:t>
    </w:r>
    <w:r w:rsidR="008528F8">
      <w:t>1717</w:t>
    </w:r>
    <w:r>
      <w:t>/2016</w:t>
    </w:r>
  </w:p>
  <w:p w:rsidRDefault="0028268A" w:rsidP="0001635B" w:rsidR="0028268A">
    <w:pPr>
      <w:pStyle w:val="Zaglavlje"/>
      <w:jc w:val="center"/>
      <w:rPr>
        <w:szCs w:val="24"/>
      </w:rPr>
    </w:pPr>
  </w:p>
  <w:p w:rsidRDefault="00EC4DFD" w:rsidP="0001635B" w:rsidR="00EC4DFD" w:rsidRPr="00EC4DFD">
    <w:pPr>
      <w:pStyle w:val="Zaglavlje"/>
      <w:jc w:val="center"/>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875A9"/>
    <w:rsid w:val="000B1AD9"/>
    <w:rsid w:val="000B6FAD"/>
    <w:rsid w:val="000F41F7"/>
    <w:rsid w:val="0012012C"/>
    <w:rsid w:val="00172083"/>
    <w:rsid w:val="0017455A"/>
    <w:rsid w:val="00191535"/>
    <w:rsid w:val="001D3DC2"/>
    <w:rsid w:val="001D73F4"/>
    <w:rsid w:val="00205E49"/>
    <w:rsid w:val="002336AD"/>
    <w:rsid w:val="00254B18"/>
    <w:rsid w:val="0028268A"/>
    <w:rsid w:val="002A70CF"/>
    <w:rsid w:val="002E26C7"/>
    <w:rsid w:val="002F2DF6"/>
    <w:rsid w:val="00306EE8"/>
    <w:rsid w:val="00312128"/>
    <w:rsid w:val="003145B3"/>
    <w:rsid w:val="00315A10"/>
    <w:rsid w:val="00335D92"/>
    <w:rsid w:val="00372D43"/>
    <w:rsid w:val="00390716"/>
    <w:rsid w:val="003A2582"/>
    <w:rsid w:val="00400273"/>
    <w:rsid w:val="00411F9D"/>
    <w:rsid w:val="004745EB"/>
    <w:rsid w:val="004922BA"/>
    <w:rsid w:val="00495C5E"/>
    <w:rsid w:val="004C3F07"/>
    <w:rsid w:val="004D2E23"/>
    <w:rsid w:val="00527E87"/>
    <w:rsid w:val="00545839"/>
    <w:rsid w:val="00586CEA"/>
    <w:rsid w:val="005A49E7"/>
    <w:rsid w:val="005E568C"/>
    <w:rsid w:val="00670BF1"/>
    <w:rsid w:val="006A5527"/>
    <w:rsid w:val="006B2F06"/>
    <w:rsid w:val="006E2E5B"/>
    <w:rsid w:val="006F4A44"/>
    <w:rsid w:val="00724DFD"/>
    <w:rsid w:val="00757C72"/>
    <w:rsid w:val="00765651"/>
    <w:rsid w:val="00785791"/>
    <w:rsid w:val="008519F8"/>
    <w:rsid w:val="008528F8"/>
    <w:rsid w:val="00853084"/>
    <w:rsid w:val="008658D5"/>
    <w:rsid w:val="00865F73"/>
    <w:rsid w:val="008E4A02"/>
    <w:rsid w:val="00916B3B"/>
    <w:rsid w:val="009325C0"/>
    <w:rsid w:val="0096695A"/>
    <w:rsid w:val="009705DE"/>
    <w:rsid w:val="009C4FD6"/>
    <w:rsid w:val="009D1496"/>
    <w:rsid w:val="009F4E01"/>
    <w:rsid w:val="00A14B7B"/>
    <w:rsid w:val="00A160C7"/>
    <w:rsid w:val="00A26461"/>
    <w:rsid w:val="00A42CE8"/>
    <w:rsid w:val="00A500DF"/>
    <w:rsid w:val="00A65088"/>
    <w:rsid w:val="00A655B0"/>
    <w:rsid w:val="00A86E8D"/>
    <w:rsid w:val="00A9627C"/>
    <w:rsid w:val="00AB5B44"/>
    <w:rsid w:val="00AE2D6D"/>
    <w:rsid w:val="00B17B3D"/>
    <w:rsid w:val="00BB0197"/>
    <w:rsid w:val="00BE546C"/>
    <w:rsid w:val="00BF1326"/>
    <w:rsid w:val="00C07794"/>
    <w:rsid w:val="00C21DEF"/>
    <w:rsid w:val="00C23A54"/>
    <w:rsid w:val="00C477EA"/>
    <w:rsid w:val="00C82BA1"/>
    <w:rsid w:val="00CD4305"/>
    <w:rsid w:val="00CD43BF"/>
    <w:rsid w:val="00D50543"/>
    <w:rsid w:val="00DC25DF"/>
    <w:rsid w:val="00DD581D"/>
    <w:rsid w:val="00E0126C"/>
    <w:rsid w:val="00EC1538"/>
    <w:rsid w:val="00EC4DFD"/>
    <w:rsid w:val="00F63621"/>
    <w:rsid w:val="00F669AD"/>
    <w:rsid w:val="00FA21CA"/>
    <w:rsid w:val="00FD0A2F"/>
    <w:rsid w:val="00FE1C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2012C"/>
    <w:rPr>
      <w:color w:val="808080"/>
      <w:bdr w:space="0" w:sz="0" w:color="auto" w:val="none"/>
      <w:shd w:fill="auto" w:color="auto" w:val="clear"/>
    </w:rPr>
  </w:style>
  <w:style w:customStyle="true" w:styleId="eSPISCCParagraphDefaultFont" w:type="character">
    <w:name w:val="eSPIS_CC_Paragraph Default Font"/>
    <w:basedOn w:val="Zadanifontodlomka"/>
    <w:rsid w:val="001201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012C"/>
    <w:rPr>
      <w:bdr w:space="0" w:sz="0" w:color="auto" w:val="none"/>
      <w:shd w:fill="FFFFCC" w:color="auto" w:val="clear"/>
      <w:lang w:val="hr-HR"/>
    </w:rPr>
  </w:style>
  <w:style w:customStyle="true" w:styleId="PozadinaSvijetloCrvena" w:type="character">
    <w:name w:val="Pozadina_SvijetloCrvena"/>
    <w:basedOn w:val="eSPISCCParagraphDefaultFont"/>
    <w:rsid w:val="001201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01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2012C"/>
    <w:rPr>
      <w:color w:val="808080"/>
      <w:bdr w:color="auto" w:space="0" w:sz="0" w:val="none"/>
      <w:shd w:color="auto" w:fill="auto" w:val="clear"/>
    </w:rPr>
  </w:style>
  <w:style w:customStyle="1" w:styleId="eSPISCCParagraphDefaultFont" w:type="character">
    <w:name w:val="eSPIS_CC_Paragraph Default Font"/>
    <w:basedOn w:val="Zadanifontodlomka"/>
    <w:rsid w:val="001201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012C"/>
    <w:rPr>
      <w:bdr w:color="auto" w:space="0" w:sz="0" w:val="none"/>
      <w:shd w:color="auto" w:fill="FFFFCC" w:val="clear"/>
      <w:lang w:val="hr-HR"/>
    </w:rPr>
  </w:style>
  <w:style w:customStyle="1" w:styleId="PozadinaSvijetloCrvena" w:type="character">
    <w:name w:val="Pozadina_SvijetloCrvena"/>
    <w:basedOn w:val="eSPISCCParagraphDefaultFont"/>
    <w:rsid w:val="001201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01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1717</izvorni_sadrzaj>
    <derivirana_varijabla naziv="DomainObject.Predmet.Broj_1">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St-1717/2016</izvorni_sadrzaj>
    <derivirana_varijabla naziv="DomainObject.Predmet.OznakaBroj_1">St-1717/2016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AUTO CENTAR KNEZOVIĆ d.o.o. za usluge, trgovinu, ugostiteljstvo i turizam zastupanog po punomoćniku Boris Bulj</izvorni_sadrzaj>
    <derivirana_varijabla naziv="DomainObject.Predmet.ProtustrankaFormated_1">  AUTO CENTAR KNEZOVIĆ d.o.o. za usluge, trgovinu, ugostiteljstvo i turizam zastupanog po punomoćniku Boris Bulj</derivirana_varijabla>
  </DomainObject.Predmet.ProtustrankaFormated>
  <DomainObject.Predmet.ProtustrankaFormatedOIB>
    <izvorni_sadrzaj>  AUTO CENTAR KNEZOVIĆ d.o.o. za usluge, trgovinu, ugostiteljstvo i turizam, OIB 05926942699 zastupanog po punomoćniku Boris Bulj</izvorni_sadrzaj>
    <derivirana_varijabla naziv="DomainObject.Predmet.ProtustrankaFormatedOIB_1">  AUTO CENTAR KNEZOVIĆ d.o.o. za usluge, trgovinu, ugostiteljstvo i turizam, OIB 05926942699 zastupanog po punomoćniku Boris Bulj</derivirana_varijabla>
  </DomainObject.Predmet.ProtustrankaFormatedOIB>
  <DomainObject.Predmet.ProtustrankaFormatedWithAdress>
    <izvorni_sadrzaj> AUTO CENTAR KNEZOVIĆ d.o.o. za usluge, trgovinu, ugostiteljstvo i turizam, Vukovarska ulica 180, 21000 Split zastupanog po punomoćniku Boris Bulj</izvorni_sadrzaj>
    <derivirana_varijabla naziv="DomainObject.Predmet.ProtustrankaFormatedWithAdress_1"> AUTO CENTAR KNEZOVIĆ d.o.o. za usluge, trgovinu, ugostiteljstvo i turizam, Vukovarska ulica 180, 21000 Split zastupanog po punomoćniku Boris Bulj</derivirana_varijabla>
  </DomainObject.Predmet.ProtustrankaFormatedWithAdress>
  <DomainObject.Predmet.ProtustrankaFormatedWithAdressOIB>
    <izvorni_sadrzaj> AUTO CENTAR KNEZOVIĆ d.o.o. za usluge, trgovinu, ugostiteljstvo i turizam, OIB 05926942699, Vukovarska ulica 180, 21000 Split zastupanog po punomoćniku Boris Bulj</izvorni_sadrzaj>
    <derivirana_varijabla naziv="DomainObject.Predmet.ProtustrankaFormatedWithAdressOIB_1"> AUTO CENTAR KNEZOVIĆ d.o.o. za usluge, trgovinu, ugostiteljstvo i turizam, OIB 05926942699, Vukovarska ulica 180, 21000 Split zastupanog po punomoćniku Boris Bulj</derivirana_varijabla>
  </DomainObject.Predmet.ProtustrankaFormatedWithAdressOIB>
  <DomainObject.Predmet.ProtustrankaWithAdress>
    <izvorni_sadrzaj>AUTO CENTAR KNEZOVIĆ d.o.o. za usluge, trgovinu, ugostiteljstvo i turizam Vukovarska ulica 180, 21000 Split</izvorni_sadrzaj>
    <derivirana_varijabla naziv="DomainObject.Predmet.ProtustrankaWithAdress_1">AUTO CENTAR KNEZOVIĆ d.o.o. za usluge, trgovinu, ugostiteljstvo i turizam Vukovarska ulica 180, 21000 Split</derivirana_varijabla>
  </DomainObject.Predmet.ProtustrankaWithAdress>
  <DomainObject.Predmet.ProtustrankaWithAdressOIB>
    <izvorni_sadrzaj>AUTO CENTAR KNEZOVIĆ d.o.o. za usluge, trgovinu, ugostiteljstvo i turizam, OIB 05926942699, Vukovarska ulica 180, 21000 Split</izvorni_sadrzaj>
    <derivirana_varijabla naziv="DomainObject.Predmet.ProtustrankaWithAdressOIB_1">AUTO CENTAR KNEZOVIĆ d.o.o. za usluge, trgovinu, ugostiteljstvo i turizam, OIB 05926942699, Vukovarska ulica 180, 21000 Split</derivirana_varijabla>
  </DomainObject.Predmet.ProtustrankaWithAdressOIB>
  <DomainObject.Predmet.ProtustrankaNazivFormated>
    <izvorni_sadrzaj>AUTO CENTAR KNEZOVIĆ d.o.o. za usluge, trgovinu, ugostiteljstvo i turizam</izvorni_sadrzaj>
    <derivirana_varijabla naziv="DomainObject.Predmet.ProtustrankaNazivFormated_1">AUTO CENTAR KNEZOVIĆ d.o.o. za usluge, trgovinu, ugostiteljstvo i turizam</derivirana_varijabla>
  </DomainObject.Predmet.ProtustrankaNazivFormated>
  <DomainObject.Predmet.ProtustrankaNazivFormatedOIB>
    <izvorni_sadrzaj>AUTO CENTAR KNEZOVIĆ d.o.o. za usluge, trgovinu, ugostiteljstvo i turizam, OIB 05926942699</izvorni_sadrzaj>
    <derivirana_varijabla naziv="DomainObject.Predmet.ProtustrankaNazivFormatedOIB_1">AUTO CENTAR KNEZOVIĆ d.o.o. za usluge, trgovinu, ugostiteljstvo i turizam, OIB 05926942699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37684.16</izvorni_sadrzaj>
    <derivirana_varijabla naziv="DomainObject.Predmet.TrenutnaVrijednost_1">37684.16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CENTAR KNEZOVIĆ d.o.o. za usluge, trgovinu, ugostiteljstvo i turizam zastupanog po punomoćniku Boris Bulj</item>
    </izvorni_sadrzaj>
    <derivirana_varijabla naziv="DomainObject.Predmet.ProtuStrankaListFormated_1">
      <item>AUTO CENTAR KNEZOVIĆ d.o.o. za usluge, trgovinu, ugostiteljstvo i turizam zastupanog po punomoćniku Boris Bulj</item>
    </derivirana_varijabla>
  </DomainObject.Predmet.ProtuStrankaListFormated>
  <DomainObject.Predmet.ProtuStrankaListFormatedOIB>
    <izvorni_sadrzaj>
      <item>AUTO CENTAR KNEZOVIĆ d.o.o. za usluge, trgovinu, ugostiteljstvo i turizam, OIB 05926942699 zastupanog po punomoćniku Boris Bulj</item>
    </izvorni_sadrzaj>
    <derivirana_varijabla naziv="DomainObject.Predmet.ProtuStrankaListFormatedOIB_1">
      <item>AUTO CENTAR KNEZOVIĆ d.o.o. za usluge, trgovinu, ugostiteljstvo i turizam, OIB 05926942699 zastupanog po punomoćniku Boris Bulj</item>
    </derivirana_varijabla>
  </DomainObject.Predmet.ProtuStrankaListFormatedOIB>
  <DomainObject.Predmet.ProtuStrankaListFormatedWithAdress>
    <izvorni_sadrzaj>
      <item>AUTO CENTAR KNEZOVIĆ d.o.o. za usluge, trgovinu, ugostiteljstvo i turizam, Vukovarska ulica 180, 21000 Split zastupanog po punomoćniku Boris Bulj</item>
    </izvorni_sadrzaj>
    <derivirana_varijabla naziv="DomainObject.Predmet.ProtuStrankaListFormatedWithAdress_1">
      <item>AUTO CENTAR KNEZOVIĆ d.o.o. za usluge, trgovinu, ugostiteljstvo i turizam, Vukovarska ulica 180, 21000 Split zastupanog po punomoćniku Boris Bulj</item>
    </derivirana_varijabla>
  </DomainObject.Predmet.ProtuStrankaListFormatedWithAdress>
  <DomainObject.Predmet.ProtuStrankaListFormatedWithAdressOIB>
    <izvorni_sadrzaj>
      <item>AUTO CENTAR KNEZOVIĆ d.o.o. za usluge, trgovinu, ugostiteljstvo i turizam, OIB 05926942699, Vukovarska ulica 180, 21000 Split zastupanog po punomoćniku Boris Bulj</item>
    </izvorni_sadrzaj>
    <derivirana_varijabla naziv="DomainObject.Predmet.ProtuStrankaListFormatedWithAdressOIB_1">
      <item>AUTO CENTAR KNEZOVIĆ d.o.o. za usluge, trgovinu, ugostiteljstvo i turizam, OIB 05926942699, Vukovarska ulica 180, 21000 Split zastupanog po punomoćniku Boris Bulj</item>
    </derivirana_varijabla>
  </DomainObject.Predmet.ProtuStrankaListFormatedWithAdressOIB>
  <DomainObject.Predmet.ProtuStrankaListNazivFormated>
    <izvorni_sadrzaj>
      <item>AUTO CENTAR KNEZOVIĆ d.o.o. za usluge, trgovinu, ugostiteljstvo i turizam</item>
    </izvorni_sadrzaj>
    <derivirana_varijabla naziv="DomainObject.Predmet.ProtuStrankaListNazivFormated_1">
      <item>AUTO CENTAR KNEZOVIĆ d.o.o. za usluge, trgovinu, ugostiteljstvo i turizam</item>
    </derivirana_varijabla>
  </DomainObject.Predmet.ProtuStrankaListNazivFormated>
  <DomainObject.Predmet.ProtuStrankaListNazivFormatedOIB>
    <izvorni_sadrzaj>
      <item>AUTO CENTAR KNEZOVIĆ d.o.o. za usluge, trgovinu, ugostiteljstvo i turizam, OIB 05926942699</item>
    </izvorni_sadrzaj>
    <derivirana_varijabla naziv="DomainObject.Predmet.ProtuStrankaListNazivFormatedOIB_1">
      <item>AUTO CENTAR KNEZOVIĆ d.o.o. za usluge, trgovinu, ugostiteljstvo i turizam, OIB 05926942699</item>
    </derivirana_varijabla>
  </DomainObject.Predmet.ProtuStrankaListNazivFormatedOIB>
  <DomainObject.Predmet.OstaliListFormated>
    <izvorni_sadrzaj>
      <item>Boris Bulj punomoćnik sudionika u postupku AUTO CENTAR KNEZOVIĆ d.o.o. za usluge, trgovinu, ugostiteljstvo i turizam</item>
    </izvorni_sadrzaj>
    <derivirana_varijabla naziv="DomainObject.Predmet.OstaliListFormated_1">
      <item>Boris Bulj punomoćnik sudionika u postupku AUTO CENTAR KNEZOVIĆ d.o.o. za usluge, trgovinu, ugostiteljstvo i turizam</item>
    </derivirana_varijabla>
  </DomainObject.Predmet.OstaliListFormated>
  <DomainObject.Predmet.OstaliListFormatedOIB>
    <izvorni_sadrzaj>
      <item>Boris Bulj, OIB 12772307711 punomoćnik sudionika u postupku AUTO CENTAR KNEZOVIĆ d.o.o. za usluge, trgovinu, ugostiteljstvo i turizam</item>
    </izvorni_sadrzaj>
    <derivirana_varijabla naziv="DomainObject.Predmet.OstaliListFormatedOIB_1">
      <item>Boris Bulj, OIB 12772307711 punomoćnik sudionika u postupku AUTO CENTAR KNEZOVIĆ d.o.o. za usluge, trgovinu, ugostiteljstvo i turizam</item>
    </derivirana_varijabla>
  </DomainObject.Predmet.OstaliListFormatedOIB>
  <DomainObject.Predmet.OstaliListFormatedWithAdress>
    <izvorni_sadrzaj>
      <item>Boris Bulj, Hrvatske mornarice 1, 21000 Split punomoćnik sudionika u postupku AUTO CENTAR KNEZOVIĆ d.o.o. za usluge, trgovinu, ugostiteljstvo i turizam</item>
    </izvorni_sadrzaj>
    <derivirana_varijabla naziv="DomainObject.Predmet.OstaliListFormatedWithAdress_1">
      <item>Boris Bulj, Hrvatske mornarice 1, 21000 Split punomoćnik sudionika u postupku AUTO CENTAR KNEZOVIĆ d.o.o. za usluge, trgovinu, ugostiteljstvo i turizam</item>
    </derivirana_varijabla>
  </DomainObject.Predmet.OstaliListFormatedWithAdress>
  <DomainObject.Predmet.OstaliListFormatedWithAdressOIB>
    <izvorni_sadrzaj>
      <item>Boris Bulj, OIB 12772307711, Hrvatske mornarice 1, 21000 Split punomoćnik sudionika u postupku AUTO CENTAR KNEZOVIĆ d.o.o. za usluge, trgovinu, ugostiteljstvo i turizam</item>
    </izvorni_sadrzaj>
    <derivirana_varijabla naziv="DomainObject.Predmet.OstaliListFormatedWithAdressOIB_1">
      <item>Boris Bulj, OIB 12772307711, Hrvatske mornarice 1, 21000 Split punomoćnik sudionika u postupku AUTO CENTAR KNEZOVIĆ d.o.o. za usluge, trgovinu, ugostiteljstvo i turizam</item>
    </derivirana_varijabla>
  </DomainObject.Predmet.OstaliListFormatedWithAdressOIB>
  <DomainObject.Predmet.OstaliListNazivFormated>
    <izvorni_sadrzaj>
      <item>Boris Bulj</item>
    </izvorni_sadrzaj>
    <derivirana_varijabla naziv="DomainObject.Predmet.OstaliListNazivFormated_1">
      <item>Boris Bulj</item>
    </derivirana_varijabla>
  </DomainObject.Predmet.OstaliListNazivFormated>
  <DomainObject.Predmet.OstaliListNazivFormatedOIB>
    <izvorni_sadrzaj>
      <item>Boris Bulj, OIB 12772307711</item>
    </izvorni_sadrzaj>
    <derivirana_varijabla naziv="DomainObject.Predmet.OstaliListNazivFormatedOIB_1">
      <item>Boris Bulj, OIB 12772307711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CENTAR KNEZOVIĆ d.o.o. za usluge, trgovinu, ugostiteljstvo i turizam</izvorni_sadrzaj>
    <derivirana_varijabla naziv="DomainObject.Predmet.ProtustrankaIDrugi_1">AUTO CENTAR KNEZOVIĆ d.o.o. za usluge,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CENTAR KNEZOVIĆ d.o.o. za usluge, trgovinu, ugostiteljstvo i turizam, OIB 05926942699, Vukovarska ulica 180, 21000 Split</izvorni_sadrzaj>
    <derivirana_varijabla naziv="DomainObject.Predmet.ProtustrankaIDrugiAdressOIB_1">AUTO CENTAR KNEZOVIĆ d.o.o. za usluge, trgovinu, ugostiteljstvo i turizam, OIB 05926942699, Vukovarska ulica 180,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KNEZOVIĆ d.o.o. za usluge, trgovinu, ugostiteljstvo i turizam</item>
      <item>FINANCIJSKA AGENCIJA, RC SPLIT</item>
      <item>Boris Bulj</item>
    </izvorni_sadrzaj>
    <derivirana_varijabla naziv="DomainObject.Predmet.SudioniciListNaziv_1">
      <item>AUTO CENTAR KNEZOVIĆ d.o.o. za usluge, trgovinu, ugostiteljstvo i turizam</item>
      <item>FINANCIJSKA AGENCIJA, RC SPLIT</item>
      <item>Boris Bulj</item>
    </derivirana_varijabla>
  </DomainObject.Predmet.SudioniciListNaziv>
  <DomainObject.Predmet.SudioniciListAdressOIB>
    <izvorni_sadrzaj>
      <item>AUTO CENTAR KNEZOVIĆ d.o.o. za usluge, trgovinu, ugostiteljstvo i turizam, OIB 05926942699, Vukovarska ulica 180,21000 Split</item>
      <item>FINANCIJSKA AGENCIJA, RC SPLIT, OIB 85821130368, Mažuranićevo šetalište 24 b,21000 Split</item>
      <item>Boris Bulj, OIB 12772307711, Hrvatske mornarice 1,21000 Split</item>
    </izvorni_sadrzaj>
    <derivirana_varijabla naziv="DomainObject.Predmet.SudioniciListAdressOIB_1">
      <item>AUTO CENTAR KNEZOVIĆ d.o.o. za usluge, trgovinu, ugostiteljstvo i turizam, OIB 05926942699, Vukovarska ulica 180,21000 Split</item>
      <item>FINANCIJSKA AGENCIJA, RC SPLIT, OIB 85821130368, Mažuranićevo šetalište 24 b,21000 Split</item>
      <item>Boris Bulj, OIB 12772307711, Hrvatske mornarice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05926942699</item>
      <item>, OIB 85821130368</item>
      <item>, OIB 12772307711</item>
    </izvorni_sadrzaj>
    <derivirana_varijabla naziv="DomainObject.Predmet.SudioniciListNazivOIB_1">
      <item>, OIB 05926942699</item>
      <item>, OIB 85821130368</item>
      <item>, OIB 12772307711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AD14EA-A1D2-45E2-9894-5EF1514D73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1629</properties:Words>
  <properties:Characters>8850</properties:Characters>
  <properties:Lines>166</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2017-11-07T07:29:00Z</dcterms:created>
  <dc:creator>Paško Bačić</dc:creator>
  <cp:lastModifiedBy>Paško Bačić</cp:lastModifiedBy>
  <cp:lastPrinted>2017-03-21T10:37:00Z</cp:lastPrinted>
  <dcterms:modified xmlns:xsi="http://www.w3.org/2001/XMLSchema-instance" xsi:type="dcterms:W3CDTF">2017-11-07T07:36:00Z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