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544B5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>
              <w:rPr>
                <w:noProof/>
              </w:rPr>
              <w:t xml:space="preserve">          </w:t>
            </w:r>
            <w:r w:rsidR="001026AD">
              <w:rPr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544B5C" w:rsidP="004C4841" w:rsidR="0066596C" w:rsidRPr="00A77023">
            <w:r>
              <w:t xml:space="preserve"> </w:t>
            </w:r>
            <w:r w:rsidR="0066596C" w:rsidRPr="00A77023">
              <w:t>Trgovački sud u Zagrebu</w:t>
            </w:r>
          </w:p>
          <w:p w:rsidRDefault="00544B5C" w:rsidP="004C4841" w:rsidR="0066596C" w:rsidRPr="00A77023">
            <w:r>
              <w:t xml:space="preserve">  </w:t>
            </w:r>
            <w:r w:rsidR="0066596C" w:rsidRPr="00A77023">
              <w:t>Zagreb, Amruševa 2/II</w:t>
            </w:r>
          </w:p>
        </w:tc>
      </w:tr>
    </w:tbl>
    <w:p w14:textId="e20458d" w14:paraId="e20458d" w:rsidRDefault="00A806E8" w:rsidP="002B5B7E" w:rsidR="002B5B7E">
      <w:pPr>
        <w:jc w:val="right"/>
        <w15:collapsed w:val="false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</w:t>
      </w:r>
      <w:r w:rsidR="004C4841">
        <w:rPr>
          <w:lang w:val="pt-BR"/>
        </w:rPr>
        <w:t xml:space="preserve">                              67</w:t>
      </w:r>
      <w:r w:rsidR="002B5B7E" w:rsidRPr="00264673">
        <w:rPr>
          <w:lang w:val="pt-BR"/>
        </w:rPr>
        <w:t>.</w:t>
      </w:r>
      <w:r w:rsidR="004C4841">
        <w:rPr>
          <w:lang w:val="pt-BR"/>
        </w:rPr>
        <w:t xml:space="preserve"> </w:t>
      </w:r>
      <w:r w:rsidR="002B5B7E" w:rsidRPr="00264673">
        <w:rPr>
          <w:lang w:val="pt-BR"/>
        </w:rPr>
        <w:t>St-</w:t>
      </w:r>
      <w:r w:rsidR="000B47BE">
        <w:rPr>
          <w:lang w:val="pt-BR"/>
        </w:rPr>
        <w:t>3062</w:t>
      </w:r>
      <w:r w:rsidR="009868BF">
        <w:rPr>
          <w:lang w:val="pt-BR"/>
        </w:rPr>
        <w:t>/1</w:t>
      </w:r>
      <w:r w:rsidR="00FF280D">
        <w:rPr>
          <w:lang w:val="pt-BR"/>
        </w:rPr>
        <w:t>6</w:t>
      </w:r>
      <w:r w:rsidR="00544B5C">
        <w:rPr>
          <w:lang w:val="pt-BR"/>
        </w:rPr>
        <w:t>-61</w:t>
      </w:r>
    </w:p>
    <w:p w:rsidRDefault="001F2EEE" w:rsidP="007E24F5" w:rsidR="001F2EEE" w:rsidRPr="00310646">
      <w:pPr>
        <w:jc w:val="center"/>
      </w:pPr>
      <w:r>
        <w:t>REPUBLIKA HRVATSKA</w:t>
      </w:r>
    </w:p>
    <w:p w:rsidRDefault="00617D4D" w:rsidP="002B5B7E" w:rsidR="00617D4D">
      <w:pPr>
        <w:jc w:val="center"/>
      </w:pPr>
    </w:p>
    <w:p w:rsidRDefault="002B5B7E" w:rsidP="002B5B7E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FF280D" w:rsidP="00FC4E56" w:rsidR="001D117A">
      <w:pPr>
        <w:ind w:firstLine="708"/>
        <w:jc w:val="both"/>
      </w:pPr>
      <w:r w:rsidRPr="00FF280D">
        <w:rPr>
          <w:bCs/>
        </w:rPr>
        <w:t xml:space="preserve">Trgovački sud u Zagrebu, po sucu Gordanu Zubaku,  </w:t>
      </w:r>
      <w:r w:rsidRPr="00FF280D">
        <w:rPr>
          <w:bCs/>
          <w:lang w:val="pt-BR"/>
        </w:rPr>
        <w:t xml:space="preserve">u stečajnom postupku </w:t>
      </w:r>
      <w:r w:rsidRPr="00FF280D">
        <w:rPr>
          <w:bCs/>
        </w:rPr>
        <w:t xml:space="preserve">nad dužnikom </w:t>
      </w:r>
      <w:r w:rsidR="000B47BE" w:rsidRPr="000B47BE">
        <w:rPr>
          <w:bCs/>
        </w:rPr>
        <w:t>TEHCON TERRA d.o.o. u stečaju, Zagreb, Štefanovec 121, OIB: 10061145653</w:t>
      </w:r>
      <w:r w:rsidR="004C4841">
        <w:rPr>
          <w:lang w:val="pt-BR"/>
        </w:rPr>
        <w:t xml:space="preserve">, </w:t>
      </w:r>
      <w:r w:rsidR="000B47BE">
        <w:t>10. svibnja</w:t>
      </w:r>
      <w:r w:rsidR="00A544A4">
        <w:t xml:space="preserve"> 2019</w:t>
      </w:r>
      <w:r w:rsidR="001D117A">
        <w:t>.</w:t>
      </w:r>
      <w:r w:rsidR="0071316B">
        <w:t>,</w:t>
      </w:r>
    </w:p>
    <w:p w:rsidRDefault="008D0264" w:rsidP="00974456" w:rsidR="00617D4D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C66AF2">
        <w:t xml:space="preserve">        </w:t>
      </w:r>
    </w:p>
    <w:p w:rsidRDefault="00877097" w:rsidP="00617D4D" w:rsidR="00F868C9" w:rsidRPr="00C66AF2">
      <w:pPr>
        <w:jc w:val="center"/>
      </w:pPr>
      <w:r w:rsidRPr="00C66AF2">
        <w:t>z a k l</w:t>
      </w:r>
      <w:r w:rsidR="004270F7" w:rsidRPr="00C66AF2">
        <w:t xml:space="preserve">j u č i o  </w:t>
      </w:r>
      <w:r w:rsidR="00C31D80" w:rsidRPr="00C66AF2">
        <w:t xml:space="preserve"> </w:t>
      </w:r>
      <w:r w:rsidRPr="00C66AF2">
        <w:t xml:space="preserve"> j </w:t>
      </w:r>
      <w:r w:rsidR="00A806E8" w:rsidRPr="00C66AF2">
        <w:t>e</w:t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79096F" w:rsidP="0079096F" w:rsidR="001C55B1" w:rsidRPr="00D6335A">
      <w:pPr>
        <w:ind w:firstLine="680"/>
        <w:jc w:val="both"/>
      </w:pPr>
      <w:r>
        <w:t>I.</w:t>
      </w:r>
      <w:r w:rsidR="00AC5460">
        <w:t xml:space="preserve">        </w:t>
      </w:r>
      <w:r w:rsidR="001C55B1" w:rsidRPr="00D6335A">
        <w:t>Predmet prodaje:</w:t>
      </w:r>
    </w:p>
    <w:p w:rsidRDefault="001A06C3" w:rsidP="003624DB" w:rsidR="001A06C3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</w:pPr>
      <w:r>
        <w:t>-</w:t>
      </w:r>
      <w:r w:rsidR="004C4841" w:rsidRPr="004C4841">
        <w:rPr>
          <w:szCs w:val="20"/>
        </w:rPr>
        <w:t xml:space="preserve"> </w:t>
      </w:r>
      <w:r w:rsidR="00EC2E1F">
        <w:t>nekretnina</w:t>
      </w:r>
      <w:r w:rsidR="004C4841" w:rsidRPr="004C4841">
        <w:t xml:space="preserve"> </w:t>
      </w:r>
      <w:r w:rsidR="003624DB" w:rsidRPr="003624DB">
        <w:t xml:space="preserve">stečajnog dužnika </w:t>
      </w:r>
      <w:r w:rsidR="000B47BE" w:rsidRPr="000B47BE">
        <w:rPr>
          <w:bCs/>
        </w:rPr>
        <w:t>TEHCON TERRA d.o.o. u stečaju, Zagreb, Štefanovec 121, OIB: 10061145653</w:t>
      </w:r>
      <w:r w:rsidR="003624DB" w:rsidRPr="003624DB">
        <w:t xml:space="preserve">, </w:t>
      </w:r>
      <w:r w:rsidR="00F31C5D">
        <w:t>upisana</w:t>
      </w:r>
      <w:r w:rsidR="00F31C5D" w:rsidRPr="00F31C5D">
        <w:t xml:space="preserve"> </w:t>
      </w:r>
      <w:r w:rsidR="000B47BE" w:rsidRPr="000B47BE">
        <w:t>u zemljišnim knjigama Općinskog građanskog suda u Zagrebu, zemljišnoknjižni odjel Zagreb, i to u zk. ul. 8016, k.o. Markuševec, k. č. br. 4101/1, u naravi stambena zgrada br. 2A i dvorište, Kotov Breg površine 806m2, 1. suvlasnički dio: 59/429 etažno vlasništvo (E-1), trosobni stan u prizemlju-desno, pov. 57,37 čm, u nacrtu označeno kao posebni dio „A“, a koji se sastoji od hodnika, kupaonice, dvije sobe, dnevnog boravka s blagovaonom i kuhinjom, te pripadka ovom stanu i to dva parkirališna mjesta oznake P6 i P7 u dvorištu pov. 23,00 čm, u planu posebnih dijelova označeno crveno</w:t>
      </w:r>
      <w:r w:rsidR="008B0B99">
        <w:t>.</w:t>
      </w:r>
    </w:p>
    <w:p w:rsidRDefault="001A06C3" w:rsidP="001A06C3" w:rsidR="001A06C3">
      <w:pPr>
        <w:ind w:firstLine="680"/>
        <w:jc w:val="both"/>
      </w:pPr>
    </w:p>
    <w:p w:rsidRDefault="0079096F" w:rsidP="001A06C3" w:rsidR="001A06C3">
      <w:pPr>
        <w:ind w:firstLine="680"/>
        <w:jc w:val="both"/>
      </w:pPr>
      <w:r>
        <w:t>II.</w:t>
      </w:r>
      <w:r w:rsidR="00AC5460">
        <w:t xml:space="preserve">      </w:t>
      </w:r>
      <w:r w:rsidR="00EC2E1F">
        <w:t>Na nekretnini</w:t>
      </w:r>
      <w:r w:rsidR="00337F1E">
        <w:t xml:space="preserve"> iz točke I. upisana su</w:t>
      </w:r>
      <w:r w:rsidR="006B31B2">
        <w:t xml:space="preserve"> razlučno pravo</w:t>
      </w:r>
      <w:r w:rsidR="001A06C3">
        <w:t xml:space="preserve"> za korist vjerovnika:</w:t>
      </w:r>
    </w:p>
    <w:p w:rsidRDefault="003624DB" w:rsidP="002C20DB" w:rsidR="00C522D0">
      <w:pPr>
        <w:ind w:firstLine="680"/>
        <w:jc w:val="both"/>
      </w:pPr>
      <w:r>
        <w:t xml:space="preserve">- </w:t>
      </w:r>
      <w:r w:rsidR="002C20DB">
        <w:t>Erste&amp;Steiermarkische bank d.d.</w:t>
      </w:r>
      <w:r w:rsidR="006B31B2">
        <w:t>.</w:t>
      </w:r>
      <w:r w:rsidR="001A06C3">
        <w:t xml:space="preserve"> </w:t>
      </w:r>
    </w:p>
    <w:p w:rsidRDefault="005A1510" w:rsidP="005A1510" w:rsidR="005A1510" w:rsidRPr="00D6335A">
      <w:pPr>
        <w:ind w:firstLine="680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I</w:t>
      </w:r>
      <w:r w:rsidR="004C4841">
        <w:t>I</w:t>
      </w:r>
      <w:r w:rsidRPr="00D6335A">
        <w:t>I.</w:t>
      </w:r>
      <w:r w:rsidR="00AC5460">
        <w:t xml:space="preserve">      </w:t>
      </w:r>
      <w:r w:rsidRPr="00D6335A">
        <w:t>Način prodaje:</w:t>
      </w:r>
    </w:p>
    <w:p w:rsidRDefault="0079096F" w:rsidP="0079096F" w:rsidR="001C55B1">
      <w:pPr>
        <w:ind w:firstLine="708"/>
        <w:jc w:val="both"/>
      </w:pPr>
      <w:r>
        <w:t>Prodaju nekretnin</w:t>
      </w:r>
      <w:r w:rsidR="00AC5460">
        <w:t xml:space="preserve">e </w:t>
      </w:r>
      <w:r>
        <w:t xml:space="preserve">provodi Financijska agencija </w:t>
      </w:r>
      <w:r w:rsidR="001C55B1" w:rsidRPr="00D6335A">
        <w:t>elektroničkom javnom dražbom</w:t>
      </w:r>
      <w:r w:rsidR="00A301DF">
        <w:t>.</w:t>
      </w:r>
      <w:r w:rsidR="001C55B1" w:rsidRPr="00D6335A">
        <w:t xml:space="preserve"> </w:t>
      </w:r>
    </w:p>
    <w:p w:rsidRDefault="001C55B1" w:rsidP="001C55B1" w:rsidR="001C55B1" w:rsidRPr="00D6335A">
      <w:pPr>
        <w:ind w:left="1410"/>
        <w:jc w:val="both"/>
      </w:pPr>
    </w:p>
    <w:p w:rsidRDefault="004C4841" w:rsidP="001C55B1" w:rsidR="001C55B1" w:rsidRPr="00D6335A">
      <w:pPr>
        <w:ind w:firstLine="708"/>
        <w:jc w:val="both"/>
      </w:pPr>
      <w:r>
        <w:t>IV</w:t>
      </w:r>
      <w:r w:rsidR="001C55B1" w:rsidRPr="00D6335A">
        <w:t>.</w:t>
      </w:r>
      <w:r w:rsidR="00AC5460">
        <w:t xml:space="preserve">       </w:t>
      </w:r>
      <w:r w:rsidR="001C55B1" w:rsidRPr="00D6335A">
        <w:t>Cijena</w:t>
      </w:r>
      <w:r w:rsidR="00EC2E1F">
        <w:t>:</w:t>
      </w:r>
    </w:p>
    <w:p w:rsidRDefault="001C55B1" w:rsidP="00A07F9E" w:rsidR="001C55B1">
      <w:pPr>
        <w:ind w:firstLine="708"/>
        <w:jc w:val="both"/>
      </w:pPr>
      <w:r w:rsidRPr="00D6335A">
        <w:t>1.</w:t>
      </w:r>
      <w:r w:rsidR="004C4841">
        <w:t xml:space="preserve"> </w:t>
      </w:r>
      <w:r w:rsidR="00B43C8C">
        <w:t>utvrđen</w:t>
      </w:r>
      <w:r w:rsidR="00EC2E1F">
        <w:t>a vrijednost nekretnine</w:t>
      </w:r>
      <w:r w:rsidR="008C538E">
        <w:t xml:space="preserve"> </w:t>
      </w:r>
      <w:r w:rsidRPr="00D6335A">
        <w:t xml:space="preserve"> iznosi </w:t>
      </w:r>
      <w:r w:rsidR="00DF1A5A">
        <w:t>439</w:t>
      </w:r>
      <w:r w:rsidR="00B6736C">
        <w:t>.000,00</w:t>
      </w:r>
      <w:r w:rsidRPr="00D6335A">
        <w:t xml:space="preserve"> kn</w:t>
      </w:r>
      <w:r w:rsidR="00A301DF">
        <w:t>,</w:t>
      </w:r>
    </w:p>
    <w:p w:rsidRDefault="001C55B1" w:rsidP="00A07F9E" w:rsidR="0079096F">
      <w:pPr>
        <w:ind w:firstLine="708"/>
        <w:jc w:val="both"/>
      </w:pPr>
      <w:r w:rsidRPr="00D6335A">
        <w:t>2.</w:t>
      </w:r>
      <w:r w:rsidR="004C4841">
        <w:t xml:space="preserve"> </w:t>
      </w:r>
      <w:r w:rsidRPr="00D6335A">
        <w:t>minimalna cijena</w:t>
      </w:r>
      <w:r w:rsidR="00CF369F">
        <w:t>:</w:t>
      </w:r>
      <w:r w:rsidRPr="00D6335A">
        <w:t xml:space="preserve"> (cijena ispod koje se</w:t>
      </w:r>
      <w:r w:rsidR="00CF369F">
        <w:t xml:space="preserve"> nekretnina</w:t>
      </w:r>
      <w:r w:rsidRPr="00D6335A">
        <w:t xml:space="preserve"> ne može prodati)</w:t>
      </w:r>
      <w:r w:rsidR="00A301DF">
        <w:t>,</w:t>
      </w:r>
      <w:r w:rsidRPr="00D6335A">
        <w:t xml:space="preserve"> </w:t>
      </w:r>
    </w:p>
    <w:p w:rsidRDefault="0079096F" w:rsidP="00A07F9E" w:rsidR="008C538E">
      <w:pPr>
        <w:ind w:firstLine="708" w:left="708"/>
        <w:jc w:val="both"/>
      </w:pPr>
      <w:r>
        <w:t>-na prvoj</w:t>
      </w:r>
      <w:r w:rsidR="008C538E">
        <w:t xml:space="preserve"> dražbi ispod ¾ utvrđene vrijednosti,</w:t>
      </w:r>
    </w:p>
    <w:p w:rsidRDefault="008C538E" w:rsidP="001C55B1" w:rsidR="008C538E">
      <w:pPr>
        <w:ind w:firstLine="708" w:left="708"/>
        <w:jc w:val="both"/>
      </w:pPr>
      <w:r>
        <w:t>-na drugoj dražbi ispod ½ utvrđene vrijednosti,</w:t>
      </w:r>
    </w:p>
    <w:p w:rsidRDefault="008C538E" w:rsidP="001C55B1" w:rsidR="008C538E">
      <w:pPr>
        <w:ind w:firstLine="708" w:left="708"/>
        <w:jc w:val="both"/>
      </w:pPr>
      <w:r>
        <w:t>-na trećoj dražbi ispod ¼ utvrđene vrijednosti,</w:t>
      </w:r>
    </w:p>
    <w:p w:rsidRDefault="008C538E" w:rsidP="001C55B1" w:rsidR="008C538E">
      <w:pPr>
        <w:ind w:firstLine="708" w:left="708"/>
        <w:jc w:val="both"/>
      </w:pPr>
      <w:r>
        <w:t>-na četvrtoj dražbi početna cijena iznosi 1,00 kn.</w:t>
      </w:r>
    </w:p>
    <w:p w:rsidRDefault="008C538E" w:rsidP="00A07F9E" w:rsidR="001C55B1" w:rsidRPr="00D6335A">
      <w:pPr>
        <w:ind w:firstLine="708"/>
        <w:jc w:val="both"/>
      </w:pPr>
      <w:r>
        <w:t xml:space="preserve">3. prvi razlučni vjerovnik u prednosnom redu može izjaviti da kupuje nekretninu i da stavlja u prijeboj svoju tražbinu s protutražbinom stečajnog dužnika po osnovi cijene u visini </w:t>
      </w:r>
      <w:r w:rsidR="00A301DF">
        <w:t>utvrđene vrijednosti nekretnine,</w:t>
      </w:r>
      <w:r>
        <w:t xml:space="preserve"> </w:t>
      </w:r>
    </w:p>
    <w:p w:rsidRDefault="008C538E" w:rsidP="00A07F9E" w:rsidR="001C55B1" w:rsidRPr="00D6335A">
      <w:pPr>
        <w:ind w:firstLine="708"/>
        <w:jc w:val="both"/>
      </w:pPr>
      <w:r>
        <w:t>4</w:t>
      </w:r>
      <w:r w:rsidR="001C55B1" w:rsidRPr="00D6335A">
        <w:t>.</w:t>
      </w:r>
      <w:r w:rsidR="004C4841">
        <w:t xml:space="preserve"> </w:t>
      </w:r>
      <w:r w:rsidR="001C55B1" w:rsidRPr="00D6335A">
        <w:t xml:space="preserve">jamčevina iznosi </w:t>
      </w:r>
      <w:r>
        <w:t>10</w:t>
      </w:r>
      <w:r w:rsidR="001C55B1" w:rsidRPr="00D6335A">
        <w:t xml:space="preserve"> % </w:t>
      </w:r>
      <w:r w:rsidR="00A07F9E">
        <w:t>utvrđene vrijednosti</w:t>
      </w:r>
      <w:r w:rsidR="00A301DF">
        <w:t>,</w:t>
      </w:r>
      <w:r w:rsidR="00A07F9E">
        <w:t xml:space="preserve"> </w:t>
      </w:r>
    </w:p>
    <w:p w:rsidRDefault="00A07F9E" w:rsidP="00A07F9E" w:rsidR="001C55B1">
      <w:pPr>
        <w:ind w:firstLine="708"/>
        <w:jc w:val="both"/>
      </w:pPr>
      <w:r>
        <w:t>5</w:t>
      </w:r>
      <w:r w:rsidR="00514E94">
        <w:t>.</w:t>
      </w:r>
      <w:r w:rsidR="004C4841">
        <w:t xml:space="preserve"> </w:t>
      </w:r>
      <w:r w:rsidR="00A544A4">
        <w:t>dražbeni korak iznosi 2</w:t>
      </w:r>
      <w:r w:rsidR="001C55B1" w:rsidRPr="00D6335A">
        <w:t>.000,00 kn</w:t>
      </w:r>
      <w:r w:rsidR="00A301DF">
        <w:t>,</w:t>
      </w:r>
      <w:r w:rsidR="001C55B1" w:rsidRPr="00D6335A">
        <w:t xml:space="preserve"> </w:t>
      </w:r>
    </w:p>
    <w:p w:rsidRDefault="000A3023" w:rsidP="00A07F9E" w:rsidR="001C55B1">
      <w:pPr>
        <w:ind w:firstLine="708"/>
        <w:jc w:val="both"/>
      </w:pPr>
      <w:r>
        <w:lastRenderedPageBreak/>
        <w:t>6</w:t>
      </w:r>
      <w:r w:rsidR="001C55B1" w:rsidRPr="00D6335A">
        <w:t>.</w:t>
      </w:r>
      <w:r w:rsidR="004C4841">
        <w:t xml:space="preserve"> </w:t>
      </w:r>
      <w:r>
        <w:t>r</w:t>
      </w:r>
      <w:r w:rsidR="00A07F9E">
        <w:t>ok u kojem je kupac dužan položiti kupovninu - r</w:t>
      </w:r>
      <w:r w:rsidR="00A07F9E" w:rsidRPr="00645508">
        <w:t xml:space="preserve">azliku između jamčevine i postignute  cijene </w:t>
      </w:r>
      <w:r>
        <w:t xml:space="preserve">kupac je dužan položiti </w:t>
      </w:r>
      <w:r w:rsidR="00A07F9E">
        <w:t xml:space="preserve">u </w:t>
      </w:r>
      <w:r w:rsidR="00A07F9E" w:rsidRPr="00645508">
        <w:t xml:space="preserve"> roku od 15 dana od </w:t>
      </w:r>
      <w:r w:rsidR="005D7F56">
        <w:t xml:space="preserve">dana </w:t>
      </w:r>
      <w:r w:rsidR="00A07F9E" w:rsidRPr="00645508">
        <w:t>pravomoćnosti rješenja o dosudi</w:t>
      </w:r>
      <w:r w:rsidR="00A301DF">
        <w:t>,</w:t>
      </w:r>
      <w:r w:rsidR="00A74928">
        <w:t xml:space="preserve"> odnosno </w:t>
      </w:r>
      <w:r w:rsidR="00BB102C">
        <w:t>primitka drugostupanjske odluke.</w:t>
      </w:r>
    </w:p>
    <w:p w:rsidRDefault="00A301DF" w:rsidP="00A07F9E" w:rsidR="00A301DF">
      <w:pPr>
        <w:ind w:firstLine="708"/>
        <w:jc w:val="both"/>
      </w:pPr>
      <w:r>
        <w:t xml:space="preserve">7. </w:t>
      </w:r>
      <w:r w:rsidRPr="00A301DF">
        <w:t>kupac je dužan uplatiti kupovninu na poseban račun Agencije otvoren za tu namjenu</w:t>
      </w:r>
      <w:r>
        <w:t>,</w:t>
      </w:r>
    </w:p>
    <w:p w:rsidRDefault="00A301DF" w:rsidP="003A0E59" w:rsidR="003A0E59">
      <w:pPr>
        <w:ind w:firstLine="708"/>
        <w:jc w:val="both"/>
      </w:pPr>
      <w:r>
        <w:t>8</w:t>
      </w:r>
      <w:r w:rsidR="003A0E59">
        <w:t>. ako kupac koji je po</w:t>
      </w:r>
      <w:r w:rsidR="004C4841">
        <w:t>nudio višu</w:t>
      </w:r>
      <w:r w:rsidR="003A0E59">
        <w:t xml:space="preserve"> cijenu u roku od 15 dana od dana pravomoćnosti rješenja o </w:t>
      </w:r>
      <w:r w:rsidR="00CF369F">
        <w:t>dosudi</w:t>
      </w:r>
      <w:r w:rsidR="001D6367">
        <w:t xml:space="preserve"> </w:t>
      </w:r>
      <w:r w:rsidR="001D6367" w:rsidRPr="001D6367">
        <w:t>odnosno primitka drugostupanjske odluke</w:t>
      </w:r>
      <w:r w:rsidR="003A0E59">
        <w:t xml:space="preserve"> ne položi kupovninu, n</w:t>
      </w:r>
      <w:r w:rsidR="003A0E59" w:rsidRPr="00645508">
        <w:t>ekretnina će se dosuditi  kupc</w:t>
      </w:r>
      <w:r w:rsidR="003A0E59">
        <w:t xml:space="preserve">ima </w:t>
      </w:r>
      <w:r w:rsidR="003A0E59" w:rsidRPr="00645508">
        <w:t xml:space="preserve">koji su ponudili nižu cijenu </w:t>
      </w:r>
      <w:r w:rsidR="003A0E59">
        <w:t>prema veličini ponuđene cijene.</w:t>
      </w:r>
      <w:r>
        <w:t xml:space="preserve"> U tom slučaju sud će donijeti posebno rješenje o dosudi svakom sljedećem kupcu koji je ispunio uvjete da mu se nekretnina dosudi, u kojem u kojem će odrediti rok za polaganje kupovnine. Sud će u tom rješenju najprije oglasiti nevažećom dosudu kupcu koji j</w:t>
      </w:r>
      <w:r w:rsidR="003624DB">
        <w:t>e ponudio višu cijenu</w:t>
      </w:r>
      <w:r w:rsidR="00336E57">
        <w:t>.</w:t>
      </w:r>
    </w:p>
    <w:p w:rsidRDefault="00336E57" w:rsidP="00336E57" w:rsidR="00336E57" w:rsidRPr="00A544A4">
      <w:pPr>
        <w:ind w:firstLine="708"/>
        <w:jc w:val="both"/>
      </w:pPr>
      <w:r w:rsidRPr="00A544A4">
        <w:t>Upozorenje: u slučaju više ponuditelja (članak 103. stavak 6. OZ-a) jamčevina se neće odmah vratiti  ponuditeljima koji su ponudili nižu cijenu. Jamčevina će se vratiti ponuditeljima koji su ponudili nižu cijenu nakon što rješenje o dosudi stekne svojstvo pravomoćnosti i nakon što ponuditelj prema redosljedu visine ponuđene cijene položi kupovinu.</w:t>
      </w:r>
    </w:p>
    <w:p w:rsidRDefault="008C538E" w:rsidP="00F2428B" w:rsidR="008C538E">
      <w:pPr>
        <w:jc w:val="both"/>
      </w:pPr>
    </w:p>
    <w:p w:rsidRDefault="001C55B1" w:rsidP="003624DB" w:rsidR="003624DB">
      <w:pPr>
        <w:ind w:firstLine="708"/>
        <w:jc w:val="both"/>
      </w:pPr>
      <w:r w:rsidRPr="00D6335A">
        <w:t>V.</w:t>
      </w:r>
      <w:r w:rsidRPr="00D6335A">
        <w:tab/>
        <w:t>Ostali uvjeti prodaje</w:t>
      </w:r>
      <w:r w:rsidR="00EC2E1F">
        <w:t>:</w:t>
      </w:r>
    </w:p>
    <w:p w:rsidRDefault="003624DB" w:rsidP="003624DB" w:rsidR="003624DB">
      <w:pPr>
        <w:ind w:firstLine="708"/>
        <w:jc w:val="both"/>
      </w:pPr>
    </w:p>
    <w:p w:rsidRDefault="003B2047" w:rsidP="003624DB" w:rsidR="001C55B1">
      <w:pPr>
        <w:pStyle w:val="Odlomakpopisa"/>
        <w:numPr>
          <w:ilvl w:val="0"/>
          <w:numId w:val="14"/>
        </w:numPr>
        <w:ind w:hanging="426" w:left="1134"/>
        <w:jc w:val="both"/>
      </w:pPr>
      <w:r>
        <w:t>p</w:t>
      </w:r>
      <w:r w:rsidR="003624DB" w:rsidRPr="003624DB">
        <w:t>orez na dodanu vrijednost ili porez na promet nekretnina</w:t>
      </w:r>
      <w:r w:rsidR="00EC2E1F">
        <w:t xml:space="preserve"> plaća se u skladu sa zakonom</w:t>
      </w:r>
      <w:r w:rsidR="00A301DF">
        <w:t>,</w:t>
      </w:r>
    </w:p>
    <w:p w:rsidRDefault="00A544A4" w:rsidP="003624DB" w:rsidR="00A835F4" w:rsidRPr="00A544A4">
      <w:pPr>
        <w:pStyle w:val="Odlomakpopisa"/>
        <w:numPr>
          <w:ilvl w:val="0"/>
          <w:numId w:val="14"/>
        </w:numPr>
        <w:ind w:hanging="426" w:left="1134"/>
        <w:jc w:val="both"/>
        <w:rPr>
          <w:color w:val="FF0000"/>
        </w:rPr>
      </w:pPr>
      <w:r w:rsidRPr="00A544A4">
        <w:t xml:space="preserve">nekretnina </w:t>
      </w:r>
      <w:r w:rsidR="00A835F4" w:rsidRPr="00A544A4">
        <w:t>je slobodna od osoba i stvari,</w:t>
      </w:r>
    </w:p>
    <w:p w:rsidRDefault="003624DB" w:rsidP="003624DB" w:rsidR="000A3023">
      <w:pPr>
        <w:pStyle w:val="Odlomakpopisa"/>
        <w:numPr>
          <w:ilvl w:val="0"/>
          <w:numId w:val="14"/>
        </w:numPr>
        <w:ind w:hanging="285" w:left="993"/>
        <w:jc w:val="both"/>
      </w:pPr>
      <w:r>
        <w:t xml:space="preserve"> </w:t>
      </w:r>
      <w:r w:rsidR="00FC4E56">
        <w:t xml:space="preserve"> </w:t>
      </w:r>
      <w:r w:rsidR="00A301DF">
        <w:t>z</w:t>
      </w:r>
      <w:r w:rsidR="00A301DF" w:rsidRPr="00A301DF">
        <w:t xml:space="preserve">ainteresirane osobe mogu u vrijeme dogovoreno sa stečajnim upraviteljem </w:t>
      </w:r>
      <w:r w:rsidR="007D4224">
        <w:t xml:space="preserve"> </w:t>
      </w:r>
      <w:r w:rsidR="00A301DF" w:rsidRPr="00A301DF">
        <w:t>razgledati</w:t>
      </w:r>
      <w:r w:rsidR="00A301DF">
        <w:t xml:space="preserve"> predmetnu</w:t>
      </w:r>
      <w:r w:rsidR="00A301DF" w:rsidRPr="00A301DF">
        <w:t xml:space="preserve"> nekretninu i dokumentaciju vezanu uz tu nekretninu</w:t>
      </w:r>
      <w:r w:rsidR="00FC4E56">
        <w:t>,</w:t>
      </w:r>
    </w:p>
    <w:p w:rsidRDefault="00A07F9E" w:rsidP="001C55B1" w:rsidR="00A07F9E" w:rsidRPr="000A3023">
      <w:pPr>
        <w:ind w:firstLine="702" w:left="708"/>
        <w:jc w:val="both"/>
      </w:pPr>
    </w:p>
    <w:p w:rsidRDefault="001C55B1" w:rsidP="00706353" w:rsidR="00EF0302">
      <w:pPr>
        <w:ind w:firstLine="708"/>
        <w:jc w:val="both"/>
      </w:pPr>
      <w:r w:rsidRPr="00D6335A">
        <w:t>V</w:t>
      </w:r>
      <w:r w:rsidR="00C66AF2">
        <w:t>I</w:t>
      </w:r>
      <w:r w:rsidR="00A301DF">
        <w:t>.</w:t>
      </w:r>
      <w:r w:rsidRPr="00D6335A">
        <w:tab/>
      </w:r>
      <w:r>
        <w:t>Nalaže se stečajnom upravitelju dostaviti F</w:t>
      </w:r>
      <w:r w:rsidR="00EF0302">
        <w:t xml:space="preserve">inancijskoj agenciji na </w:t>
      </w:r>
      <w:r w:rsidR="00706353">
        <w:t xml:space="preserve">obrascu </w:t>
      </w:r>
      <w:r w:rsidR="00EF0302">
        <w:t>propisanom</w:t>
      </w:r>
      <w:r w:rsidR="00706353">
        <w:t xml:space="preserve"> Pravilnikom o načinu i postupku provedbe prodaje nekretnina i pokretnina u ovršnom postupku (</w:t>
      </w:r>
      <w:r w:rsidR="00B43C8C">
        <w:t>„Narodne novine“ broj</w:t>
      </w:r>
      <w:r w:rsidR="00CA2999">
        <w:t xml:space="preserve"> </w:t>
      </w:r>
      <w:r w:rsidR="00706353">
        <w:t>156/14</w:t>
      </w:r>
      <w:r w:rsidR="006D7DC6">
        <w:t xml:space="preserve"> i 1/19</w:t>
      </w:r>
      <w:r w:rsidR="00CF369F">
        <w:t>, dalje: Pravilnik</w:t>
      </w:r>
      <w:r w:rsidR="00706353">
        <w:t>)</w:t>
      </w:r>
      <w:r w:rsidR="00EF0302">
        <w:t xml:space="preserve"> zahtjev za prodaju nekretnine u stečajnom postupku</w:t>
      </w:r>
      <w:r w:rsidR="003B2047">
        <w:t xml:space="preserve"> elektroničkom javnom dražbom s</w:t>
      </w:r>
      <w:r w:rsidR="00EF0302">
        <w:t xml:space="preserve"> podacima sukladno ovom zaključku.</w:t>
      </w:r>
    </w:p>
    <w:p w:rsidRDefault="00A07F9E" w:rsidP="00E617F1" w:rsidR="00A07F9E">
      <w:pPr>
        <w:ind w:firstLine="680"/>
        <w:jc w:val="both"/>
      </w:pPr>
    </w:p>
    <w:p w:rsidRDefault="00A84C1A" w:rsidP="001B30E7" w:rsidR="00A84C1A" w:rsidRPr="00645508">
      <w:pPr>
        <w:ind w:firstLine="708"/>
        <w:jc w:val="both"/>
      </w:pPr>
      <w:r w:rsidRPr="00645508">
        <w:t>V</w:t>
      </w:r>
      <w:r w:rsidR="009613B0">
        <w:t>I</w:t>
      </w:r>
      <w:r w:rsidR="00C66AF2">
        <w:t>I</w:t>
      </w:r>
      <w:r w:rsidR="00A301DF">
        <w:t>.</w:t>
      </w:r>
      <w:r w:rsidRPr="00645508">
        <w:t xml:space="preserve">  Ovaj zaključak o prodaji objavit će se na</w:t>
      </w:r>
      <w:r w:rsidR="00B43C8C">
        <w:t xml:space="preserve"> mrežnoj stranici</w:t>
      </w:r>
      <w:r w:rsidRPr="00645508">
        <w:t xml:space="preserve"> </w:t>
      </w:r>
      <w:r w:rsidR="009613B0">
        <w:t>e-</w:t>
      </w:r>
      <w:r w:rsidR="00B43C8C">
        <w:t>oglasna ploča</w:t>
      </w:r>
      <w:r w:rsidRPr="00645508">
        <w:t xml:space="preserve"> Trgovačkog suda u Zagrebu</w:t>
      </w:r>
      <w:r w:rsidR="00BC214C">
        <w:t xml:space="preserve">. </w:t>
      </w:r>
    </w:p>
    <w:p w:rsidRDefault="00D34805" w:rsidP="00974456" w:rsidR="00D34805">
      <w:pPr>
        <w:ind w:firstLine="708"/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A301DF" w:rsidP="007A7D93" w:rsidR="000A3023">
      <w:pPr>
        <w:ind w:firstLine="680"/>
        <w:jc w:val="both"/>
      </w:pPr>
      <w:r>
        <w:t>Prema odredbi čl. 247. st.</w:t>
      </w:r>
      <w:r w:rsidR="000A3023">
        <w:t xml:space="preserve"> 1. Stečajnog zakona (</w:t>
      </w:r>
      <w:r>
        <w:t xml:space="preserve">„Narodne novine“ broj </w:t>
      </w:r>
      <w:r w:rsidR="000A3023">
        <w:t>71/15</w:t>
      </w:r>
      <w:r w:rsidR="00EB6271">
        <w:t xml:space="preserve"> i 104/17</w:t>
      </w:r>
      <w:r w:rsidR="000A3023">
        <w:t xml:space="preserve">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A301DF" w:rsidP="007A7D93" w:rsidR="00A301DF">
      <w:pPr>
        <w:ind w:firstLine="680"/>
        <w:jc w:val="both"/>
      </w:pPr>
    </w:p>
    <w:p w:rsidRDefault="00A301DF" w:rsidP="00A301DF" w:rsidR="00A07F9E">
      <w:pPr>
        <w:ind w:firstLine="680"/>
        <w:jc w:val="both"/>
      </w:pPr>
      <w:r>
        <w:t>Sud je pravomoćnim rješenjem odredio prodaju</w:t>
      </w:r>
      <w:r w:rsidR="003624DB">
        <w:t xml:space="preserve"> u stečajnom pos</w:t>
      </w:r>
      <w:r w:rsidR="00EC2E1F">
        <w:t>tupku nekretnine</w:t>
      </w:r>
      <w:r w:rsidR="007A7D93" w:rsidRPr="00645508">
        <w:t xml:space="preserve"> u vlasništvu stečajnog dužnika</w:t>
      </w:r>
      <w:r w:rsidR="000A3023">
        <w:t xml:space="preserve"> </w:t>
      </w:r>
      <w:r w:rsidR="00EC2E1F">
        <w:t>opisane u</w:t>
      </w:r>
      <w:r>
        <w:t xml:space="preserve"> točki </w:t>
      </w:r>
      <w:r w:rsidR="000A3023">
        <w:t>I</w:t>
      </w:r>
      <w:r>
        <w:t>.</w:t>
      </w:r>
      <w:r w:rsidR="000A3023">
        <w:t xml:space="preserve"> ovog zaključka.</w:t>
      </w:r>
    </w:p>
    <w:p w:rsidRDefault="000A3023" w:rsidP="007A7D93" w:rsidR="000A3023">
      <w:pPr>
        <w:ind w:firstLine="680"/>
        <w:jc w:val="both"/>
      </w:pPr>
    </w:p>
    <w:p w:rsidRDefault="00C66AF2" w:rsidP="000A3023" w:rsidR="000A3023">
      <w:pPr>
        <w:ind w:firstLine="680"/>
        <w:jc w:val="both"/>
      </w:pPr>
      <w:r>
        <w:t>Odredbom čl. 247. st.</w:t>
      </w:r>
      <w:r w:rsidR="003624DB">
        <w:t xml:space="preserve"> 3. SZ-a propisano je kako</w:t>
      </w:r>
      <w:r w:rsidR="000A3023">
        <w:t xml:space="preserve"> zaključkom o prodaji sud utvrđuje vrijednost nekretnine, način prodaje i uvjete prodaje.</w:t>
      </w:r>
    </w:p>
    <w:p w:rsidRDefault="00C66AF2" w:rsidP="000A3023" w:rsidR="00C66AF2">
      <w:pPr>
        <w:ind w:firstLine="680"/>
        <w:jc w:val="both"/>
      </w:pPr>
    </w:p>
    <w:p w:rsidRDefault="00C66AF2" w:rsidP="00C66AF2" w:rsidR="00AC5460">
      <w:pPr>
        <w:ind w:firstLine="680"/>
        <w:jc w:val="both"/>
      </w:pPr>
      <w:r>
        <w:t>Slijedom navedenog, točka II</w:t>
      </w:r>
      <w:r w:rsidR="00F2428B">
        <w:t>I</w:t>
      </w:r>
      <w:r>
        <w:t>. zaključka donesena je n</w:t>
      </w:r>
      <w:r w:rsidR="00F2428B">
        <w:t>a temelju odredbe čl. 247. st. 4</w:t>
      </w:r>
      <w:r>
        <w:t xml:space="preserve">. SZ-a i čl. 97. st. 1.-5. Ovršnog zakona </w:t>
      </w:r>
      <w:r w:rsidR="00AC5460" w:rsidRPr="00D6335A">
        <w:t>(</w:t>
      </w:r>
      <w:r>
        <w:t>„Narodne novine“ broj</w:t>
      </w:r>
      <w:r w:rsidR="00DA3E4B">
        <w:t xml:space="preserve"> 112/12, 25/13,</w:t>
      </w:r>
      <w:r w:rsidR="00AC5460" w:rsidRPr="00D6335A">
        <w:t xml:space="preserve"> </w:t>
      </w:r>
      <w:r w:rsidR="00DA3E4B">
        <w:t>93/14, 55/16 i 73/17</w:t>
      </w:r>
      <w:r w:rsidR="00AC5460">
        <w:t>, dalje: OZ).</w:t>
      </w:r>
      <w:r w:rsidR="00AC5460" w:rsidRPr="00D6335A">
        <w:t xml:space="preserve"> </w:t>
      </w:r>
    </w:p>
    <w:p w:rsidRDefault="00AC5460" w:rsidP="00AC5460" w:rsidR="00AC5460">
      <w:pPr>
        <w:ind w:firstLine="708"/>
        <w:jc w:val="both"/>
      </w:pPr>
    </w:p>
    <w:p w:rsidRDefault="00AC5460" w:rsidP="00AC5460" w:rsidR="00AC5460">
      <w:pPr>
        <w:ind w:firstLine="708"/>
        <w:jc w:val="both"/>
      </w:pPr>
      <w:r>
        <w:t>Vrijednost nekretnine utvrđena je</w:t>
      </w:r>
      <w:r w:rsidR="00C66AF2">
        <w:t xml:space="preserve"> na</w:t>
      </w:r>
      <w:r w:rsidR="00817DD8">
        <w:t xml:space="preserve"> temelju</w:t>
      </w:r>
      <w:r w:rsidR="00C66AF2">
        <w:t xml:space="preserve"> </w:t>
      </w:r>
      <w:r w:rsidR="00EB6271">
        <w:t xml:space="preserve">nalaza i mišljenja </w:t>
      </w:r>
      <w:r w:rsidR="006D7DC6">
        <w:t>Davora Guszaka</w:t>
      </w:r>
      <w:r w:rsidR="00C40FA6">
        <w:t>, stalnog sudskog</w:t>
      </w:r>
      <w:r w:rsidR="007D4224">
        <w:t xml:space="preserve"> vještak</w:t>
      </w:r>
      <w:r w:rsidR="00B24750">
        <w:t>a</w:t>
      </w:r>
      <w:r w:rsidR="00B43C8C">
        <w:t>.</w:t>
      </w:r>
      <w:r w:rsidR="00C66AF2">
        <w:t xml:space="preserve"> </w:t>
      </w:r>
    </w:p>
    <w:p w:rsidRDefault="00B43C8C" w:rsidP="00AC5460" w:rsidR="00B43C8C">
      <w:pPr>
        <w:ind w:firstLine="708"/>
        <w:jc w:val="both"/>
      </w:pPr>
    </w:p>
    <w:p w:rsidRDefault="00C66AF2" w:rsidP="00C66AF2" w:rsidR="00C66AF2">
      <w:pPr>
        <w:ind w:firstLine="708"/>
        <w:jc w:val="both"/>
      </w:pPr>
      <w:r>
        <w:t>Nad</w:t>
      </w:r>
      <w:r w:rsidR="00F2428B">
        <w:t>alje, sud je odluku iz točke IV</w:t>
      </w:r>
      <w:r>
        <w:t xml:space="preserve">.2. zaključka donio na temelju odredbe  čl. 247. st. 5. i 6. </w:t>
      </w:r>
      <w:r w:rsidR="00F2428B">
        <w:t>SZ-a, odluku iz točke IV</w:t>
      </w:r>
      <w:r>
        <w:t>.3. na temelju odredbe čl. 247. st.</w:t>
      </w:r>
      <w:r w:rsidR="00AC5460">
        <w:t xml:space="preserve"> </w:t>
      </w:r>
      <w:r w:rsidR="00765530">
        <w:t>7</w:t>
      </w:r>
      <w:r w:rsidR="00AC5460">
        <w:t>. SZ-a</w:t>
      </w:r>
      <w:r w:rsidR="00F2428B">
        <w:t>, odluku iz točke IV</w:t>
      </w:r>
      <w:r>
        <w:t>.5. na temelju čl. 20. s</w:t>
      </w:r>
      <w:r w:rsidR="00F2428B">
        <w:t>t. 2. Pravilnika, a iz točke IV</w:t>
      </w:r>
      <w:r w:rsidR="00935E1F">
        <w:t>.8</w:t>
      </w:r>
      <w:r>
        <w:t>. na temelju odredbe čl. 98. st. 3. OZ-a.</w:t>
      </w:r>
    </w:p>
    <w:p w:rsidRDefault="00C66AF2" w:rsidP="004242BE" w:rsidR="00C66AF2">
      <w:pPr>
        <w:ind w:firstLine="708"/>
        <w:jc w:val="both"/>
      </w:pPr>
    </w:p>
    <w:p w:rsidRDefault="003A0E59" w:rsidP="004242BE" w:rsidR="003A0E59">
      <w:pPr>
        <w:ind w:firstLine="708"/>
        <w:jc w:val="both"/>
      </w:pPr>
      <w:r>
        <w:t>Stečajni je upravite</w:t>
      </w:r>
      <w:r w:rsidR="00C66AF2">
        <w:t>lj tijelo stečajnog postupka sa</w:t>
      </w:r>
      <w:r>
        <w:t xml:space="preserve"> zadaćom  unovčavanja imovine stečajnog dužnika (čl</w:t>
      </w:r>
      <w:r w:rsidR="00C66AF2">
        <w:t>. 89. st. 1. t. 9. SZ-a), te u smislu čl. 2.</w:t>
      </w:r>
      <w:r>
        <w:t xml:space="preserve"> Pravilnika predstavlja "nadležno tijelo" koje Financijskoj agenciji dostavlja zahtjev za </w:t>
      </w:r>
      <w:r w:rsidR="004242BE">
        <w:t>prodaju i ostala pismena radi prodaje ne</w:t>
      </w:r>
      <w:r w:rsidR="00C66AF2">
        <w:t>kretnina stečajnog dužnika (točka</w:t>
      </w:r>
      <w:r w:rsidR="004242BE">
        <w:t xml:space="preserve"> V</w:t>
      </w:r>
      <w:r w:rsidR="00C66AF2">
        <w:t>I</w:t>
      </w:r>
      <w:r w:rsidR="004242BE">
        <w:t>. zaključka).</w:t>
      </w:r>
      <w:r>
        <w:t xml:space="preserve"> </w:t>
      </w:r>
    </w:p>
    <w:p w:rsidRDefault="00935E1F" w:rsidP="004242BE" w:rsidR="00935E1F">
      <w:pPr>
        <w:ind w:firstLine="708"/>
        <w:jc w:val="both"/>
      </w:pPr>
    </w:p>
    <w:p w:rsidRDefault="00A84C1A" w:rsidP="00974456" w:rsidR="00A84C1A" w:rsidRPr="00645508">
      <w:pPr>
        <w:jc w:val="both"/>
      </w:pPr>
    </w:p>
    <w:p w:rsidRDefault="00C66AF2" w:rsidP="00361730" w:rsidR="00A84C1A" w:rsidRPr="00645508">
      <w:pPr>
        <w:jc w:val="center"/>
      </w:pPr>
      <w:r>
        <w:t xml:space="preserve">U </w:t>
      </w:r>
      <w:r w:rsidR="00A84C1A" w:rsidRPr="00645508">
        <w:t>Zagreb</w:t>
      </w:r>
      <w:r>
        <w:t>u</w:t>
      </w:r>
      <w:r w:rsidR="00A84C1A" w:rsidRPr="00645508">
        <w:t xml:space="preserve"> </w:t>
      </w:r>
      <w:r w:rsidR="006D7DC6">
        <w:t>10. svibnja</w:t>
      </w:r>
      <w:r w:rsidR="00A544A4">
        <w:t xml:space="preserve"> 2019</w:t>
      </w:r>
      <w:r w:rsidR="001A1120">
        <w:t>.</w:t>
      </w:r>
    </w:p>
    <w:p w:rsidRDefault="00A84C1A" w:rsidP="00B9639B" w:rsidR="001F2EEE" w:rsidRPr="00B43C8C">
      <w:pPr>
        <w:pStyle w:val="Tijeloteksta"/>
        <w:ind w:firstLine="612" w:left="5760"/>
        <w:jc w:val="right"/>
        <w:rPr>
          <w:rFonts w:cs="Times New Roman" w:hAnsi="Times New Roman" w:ascii="Times New Roman"/>
        </w:rPr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B43C8C">
        <w:rPr>
          <w:rFonts w:cs="Times New Roman" w:hAnsi="Times New Roman" w:ascii="Times New Roman"/>
        </w:rPr>
        <w:tab/>
      </w:r>
      <w:r w:rsidRPr="00B43C8C">
        <w:rPr>
          <w:rFonts w:cs="Times New Roman" w:hAnsi="Times New Roman" w:ascii="Times New Roman"/>
        </w:rPr>
        <w:tab/>
      </w:r>
      <w:r w:rsidRPr="00B43C8C">
        <w:rPr>
          <w:rFonts w:cs="Times New Roman" w:hAnsi="Times New Roman" w:ascii="Times New Roman"/>
        </w:rPr>
        <w:tab/>
      </w:r>
      <w:r w:rsidRPr="00B43C8C">
        <w:rPr>
          <w:rFonts w:cs="Times New Roman" w:hAnsi="Times New Roman" w:ascii="Times New Roman"/>
        </w:rPr>
        <w:tab/>
      </w:r>
      <w:r w:rsidR="001F2EEE" w:rsidRPr="00B43C8C">
        <w:rPr>
          <w:rFonts w:cs="Times New Roman" w:hAnsi="Times New Roman" w:ascii="Times New Roman"/>
        </w:rPr>
        <w:t xml:space="preserve">   SUDAC:</w:t>
      </w:r>
    </w:p>
    <w:p w:rsidRDefault="001F2EEE" w:rsidP="00B9639B" w:rsidR="001F2EEE" w:rsidRPr="00B43C8C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B43C8C">
        <w:rPr>
          <w:rFonts w:hAnsi="Times New Roman" w:ascii="Times New Roman"/>
          <w:b w:val="false"/>
          <w:color w:val="auto"/>
          <w:szCs w:val="24"/>
        </w:rPr>
        <w:t xml:space="preserve">       </w:t>
      </w:r>
      <w:r w:rsidR="00B9639B">
        <w:rPr>
          <w:rFonts w:hAnsi="Times New Roman" w:ascii="Times New Roman"/>
          <w:b w:val="false"/>
          <w:color w:val="auto"/>
          <w:szCs w:val="24"/>
        </w:rPr>
        <w:t xml:space="preserve">               Gordan Zubak</w:t>
      </w:r>
      <w:r w:rsidR="002C0E0B">
        <w:rPr>
          <w:rFonts w:hAnsi="Times New Roman" w:ascii="Times New Roman"/>
          <w:b w:val="false"/>
          <w:color w:val="auto"/>
          <w:szCs w:val="24"/>
        </w:rPr>
        <w:t>,v.r.</w:t>
      </w:r>
      <w:r w:rsidR="00B9639B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620B7F" w:rsidP="001F2EEE" w:rsidR="00620B7F">
      <w:pPr>
        <w:jc w:val="both"/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</w:t>
      </w:r>
      <w:r w:rsidR="00C66AF2">
        <w:t xml:space="preserve"> </w:t>
      </w:r>
      <w:r w:rsidRPr="00645508">
        <w:t>st.9. SZ</w:t>
      </w:r>
      <w:r w:rsidR="00C66AF2">
        <w:t>-a</w:t>
      </w:r>
      <w:r w:rsidRPr="00645508">
        <w:t>).</w:t>
      </w:r>
    </w:p>
    <w:p w:rsidRDefault="00DC7D12" w:rsidP="00974456" w:rsidR="00DC7D12">
      <w:pPr>
        <w:jc w:val="both"/>
      </w:pPr>
    </w:p>
    <w:p w:rsidRDefault="002C0E0B" w:rsidP="00400817" w:rsidR="002C0E0B" w:rsidRPr="00400817">
      <w:pPr>
        <w:jc w:val="right"/>
      </w:pPr>
      <w:r w:rsidRPr="00400817">
        <w:t>Za točnost otpravka – ovlašteni službenik</w:t>
      </w:r>
      <w:r>
        <w:t>:</w:t>
      </w:r>
    </w:p>
    <w:p w:rsidRDefault="002C0E0B" w:rsidP="00400817" w:rsidR="002C0E0B" w:rsidRPr="00400817">
      <w:pPr>
        <w:ind w:left="5664"/>
      </w:pPr>
      <w:r w:rsidRPr="00400817">
        <w:t xml:space="preserve">        Dijana Hadžić</w:t>
      </w:r>
    </w:p>
    <w:p w:rsidRDefault="003D5712" w:rsidP="002C0E0B" w:rsidR="003D5712">
      <w:pPr>
        <w:pStyle w:val="Odlomakpopisa"/>
        <w:jc w:val="both"/>
      </w:pPr>
    </w:p>
    <w:p w:rsidRDefault="002C0E0B" w:rsidP="002C0E0B" w:rsidR="002C0E0B">
      <w:pPr>
        <w:pStyle w:val="Odlomakpopisa"/>
        <w:jc w:val="both"/>
      </w:pPr>
    </w:p>
    <w:p w:rsidRDefault="001A1120" w:rsidP="001A1120" w:rsidR="001A1120"/>
    <w:p w:rsidRDefault="001026AD" w:rsidP="001026AD" w:rsidR="001026AD" w:rsidRPr="001A1120">
      <w:pPr>
        <w:pStyle w:val="Odlomakpopisa"/>
      </w:pPr>
    </w:p>
    <w:sectPr w:rsidSect="00544B5C" w:rsidR="001026AD" w:rsidRPr="001A1120">
      <w:headerReference w:type="even" r:id="rId11"/>
      <w:headerReference w:type="defaul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C0E0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66AF2" w:rsidP="00BB102C" w:rsidR="00383464" w:rsidRPr="00A12C3D">
    <w:pPr>
      <w:ind w:firstLine="708" w:left="3540"/>
      <w:jc w:val="right"/>
    </w:pPr>
    <w:r>
      <w:rPr>
        <w:lang w:val="pt-BR"/>
      </w:rPr>
      <w:t>67</w:t>
    </w:r>
    <w:r w:rsidR="00AE3DBF" w:rsidRPr="00264673">
      <w:rPr>
        <w:lang w:val="pt-BR"/>
      </w:rPr>
      <w:t>.</w:t>
    </w:r>
    <w:r>
      <w:rPr>
        <w:lang w:val="pt-BR"/>
      </w:rPr>
      <w:t xml:space="preserve"> </w:t>
    </w:r>
    <w:r w:rsidR="00AE3DBF" w:rsidRPr="00264673">
      <w:rPr>
        <w:lang w:val="pt-BR"/>
      </w:rPr>
      <w:t>St-</w:t>
    </w:r>
    <w:r w:rsidR="00F160B8">
      <w:rPr>
        <w:lang w:val="pt-BR"/>
      </w:rPr>
      <w:t>3062</w:t>
    </w:r>
    <w:r w:rsidR="001D6367">
      <w:rPr>
        <w:lang w:val="pt-BR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E3600EE"/>
    <w:multiLevelType w:val="hybridMultilevel"/>
    <w:tmpl w:val="B3E0282A"/>
    <w:lvl w:tplc="4E2E8E9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C1C422E"/>
    <w:multiLevelType w:val="hybridMultilevel"/>
    <w:tmpl w:val="EEE426B4"/>
    <w:lvl w:tplc="27509A52" w:ilvl="0">
      <w:start w:val="1"/>
      <w:numFmt w:val="decimal"/>
      <w:lvlText w:val="%1."/>
      <w:lvlJc w:val="left"/>
      <w:pPr>
        <w:ind w:hanging="1035" w:left="1743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3"/>
  </w:num>
  <w:num w:numId="5">
    <w:abstractNumId w:val="7"/>
  </w:num>
  <w:num w:numId="6">
    <w:abstractNumId w:val="6"/>
  </w:num>
  <w:num w:numId="7">
    <w:abstractNumId w:val="9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8"/>
  </w:num>
  <w:num w:numId="13">
    <w:abstractNumId w:val="12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62F3C"/>
    <w:rsid w:val="0008428F"/>
    <w:rsid w:val="00086EB8"/>
    <w:rsid w:val="000A3023"/>
    <w:rsid w:val="000B47BE"/>
    <w:rsid w:val="000D3E10"/>
    <w:rsid w:val="000E6C41"/>
    <w:rsid w:val="000E77FF"/>
    <w:rsid w:val="000F00A7"/>
    <w:rsid w:val="001026AD"/>
    <w:rsid w:val="00105DED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1D6367"/>
    <w:rsid w:val="001F12B4"/>
    <w:rsid w:val="001F2EEE"/>
    <w:rsid w:val="002048C5"/>
    <w:rsid w:val="00222021"/>
    <w:rsid w:val="00223552"/>
    <w:rsid w:val="00232160"/>
    <w:rsid w:val="00274521"/>
    <w:rsid w:val="00276268"/>
    <w:rsid w:val="002812CE"/>
    <w:rsid w:val="002944F0"/>
    <w:rsid w:val="002B1F84"/>
    <w:rsid w:val="002B5B7E"/>
    <w:rsid w:val="002C0E0B"/>
    <w:rsid w:val="002C15FA"/>
    <w:rsid w:val="002C20DB"/>
    <w:rsid w:val="002E2883"/>
    <w:rsid w:val="002E62F7"/>
    <w:rsid w:val="002F15B8"/>
    <w:rsid w:val="00323102"/>
    <w:rsid w:val="00333139"/>
    <w:rsid w:val="00336E57"/>
    <w:rsid w:val="00337F1E"/>
    <w:rsid w:val="00361730"/>
    <w:rsid w:val="003624DB"/>
    <w:rsid w:val="00374D53"/>
    <w:rsid w:val="003763AA"/>
    <w:rsid w:val="00380A99"/>
    <w:rsid w:val="00383464"/>
    <w:rsid w:val="003A0E59"/>
    <w:rsid w:val="003B2047"/>
    <w:rsid w:val="003B6F27"/>
    <w:rsid w:val="003D5712"/>
    <w:rsid w:val="003E1A3E"/>
    <w:rsid w:val="004242BE"/>
    <w:rsid w:val="004270F7"/>
    <w:rsid w:val="00430D99"/>
    <w:rsid w:val="004451EF"/>
    <w:rsid w:val="00445CE6"/>
    <w:rsid w:val="0045250C"/>
    <w:rsid w:val="004560D9"/>
    <w:rsid w:val="0048223D"/>
    <w:rsid w:val="004B0809"/>
    <w:rsid w:val="004B704F"/>
    <w:rsid w:val="004C4841"/>
    <w:rsid w:val="004C5C6C"/>
    <w:rsid w:val="004D73BC"/>
    <w:rsid w:val="004D7CF5"/>
    <w:rsid w:val="004F434E"/>
    <w:rsid w:val="00513852"/>
    <w:rsid w:val="00514E94"/>
    <w:rsid w:val="00515969"/>
    <w:rsid w:val="00526D62"/>
    <w:rsid w:val="005318A9"/>
    <w:rsid w:val="00544B5C"/>
    <w:rsid w:val="00573FDC"/>
    <w:rsid w:val="00592CB5"/>
    <w:rsid w:val="005A1510"/>
    <w:rsid w:val="005C2EB1"/>
    <w:rsid w:val="005D56F9"/>
    <w:rsid w:val="005D7F56"/>
    <w:rsid w:val="005F5633"/>
    <w:rsid w:val="0061272E"/>
    <w:rsid w:val="00613C43"/>
    <w:rsid w:val="00617D4D"/>
    <w:rsid w:val="00620B7F"/>
    <w:rsid w:val="00621277"/>
    <w:rsid w:val="00622282"/>
    <w:rsid w:val="00633709"/>
    <w:rsid w:val="00645508"/>
    <w:rsid w:val="00652C42"/>
    <w:rsid w:val="0066596C"/>
    <w:rsid w:val="006819FF"/>
    <w:rsid w:val="006832A5"/>
    <w:rsid w:val="00685199"/>
    <w:rsid w:val="00696C63"/>
    <w:rsid w:val="006A48C8"/>
    <w:rsid w:val="006A7E7B"/>
    <w:rsid w:val="006B31B2"/>
    <w:rsid w:val="006C2827"/>
    <w:rsid w:val="006C3587"/>
    <w:rsid w:val="006D240B"/>
    <w:rsid w:val="006D4DB7"/>
    <w:rsid w:val="006D61E1"/>
    <w:rsid w:val="006D7DC6"/>
    <w:rsid w:val="006E4F18"/>
    <w:rsid w:val="006F5EB3"/>
    <w:rsid w:val="007000FB"/>
    <w:rsid w:val="007025E0"/>
    <w:rsid w:val="00706353"/>
    <w:rsid w:val="0071316B"/>
    <w:rsid w:val="00736EF6"/>
    <w:rsid w:val="0074479B"/>
    <w:rsid w:val="0075380F"/>
    <w:rsid w:val="00765530"/>
    <w:rsid w:val="007678A2"/>
    <w:rsid w:val="0079096F"/>
    <w:rsid w:val="007A0ABD"/>
    <w:rsid w:val="007A26A6"/>
    <w:rsid w:val="007A3E67"/>
    <w:rsid w:val="007A7D93"/>
    <w:rsid w:val="007D16E7"/>
    <w:rsid w:val="007D25D9"/>
    <w:rsid w:val="007D3454"/>
    <w:rsid w:val="007D4224"/>
    <w:rsid w:val="007F6BA6"/>
    <w:rsid w:val="00800183"/>
    <w:rsid w:val="00810FFB"/>
    <w:rsid w:val="00817DD8"/>
    <w:rsid w:val="00823013"/>
    <w:rsid w:val="00827895"/>
    <w:rsid w:val="0083734D"/>
    <w:rsid w:val="00877097"/>
    <w:rsid w:val="00883836"/>
    <w:rsid w:val="0088567D"/>
    <w:rsid w:val="008B0B99"/>
    <w:rsid w:val="008C538E"/>
    <w:rsid w:val="008D0264"/>
    <w:rsid w:val="008F701B"/>
    <w:rsid w:val="00900636"/>
    <w:rsid w:val="00924694"/>
    <w:rsid w:val="0093446A"/>
    <w:rsid w:val="00935E1F"/>
    <w:rsid w:val="00936FA0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94562"/>
    <w:rsid w:val="009A16D9"/>
    <w:rsid w:val="009A6E63"/>
    <w:rsid w:val="009A75C0"/>
    <w:rsid w:val="009C3B39"/>
    <w:rsid w:val="009C659B"/>
    <w:rsid w:val="009F20A8"/>
    <w:rsid w:val="00A07F9E"/>
    <w:rsid w:val="00A12C3D"/>
    <w:rsid w:val="00A301DF"/>
    <w:rsid w:val="00A31CB4"/>
    <w:rsid w:val="00A36F1D"/>
    <w:rsid w:val="00A40AD2"/>
    <w:rsid w:val="00A430BA"/>
    <w:rsid w:val="00A45339"/>
    <w:rsid w:val="00A463A2"/>
    <w:rsid w:val="00A53CB8"/>
    <w:rsid w:val="00A53CE0"/>
    <w:rsid w:val="00A544A4"/>
    <w:rsid w:val="00A65ED3"/>
    <w:rsid w:val="00A74928"/>
    <w:rsid w:val="00A75A37"/>
    <w:rsid w:val="00A806E8"/>
    <w:rsid w:val="00A835F4"/>
    <w:rsid w:val="00A84C1A"/>
    <w:rsid w:val="00A96786"/>
    <w:rsid w:val="00AA45FF"/>
    <w:rsid w:val="00AC40FD"/>
    <w:rsid w:val="00AC5460"/>
    <w:rsid w:val="00AE263A"/>
    <w:rsid w:val="00AE28C7"/>
    <w:rsid w:val="00AE3DBF"/>
    <w:rsid w:val="00AE4446"/>
    <w:rsid w:val="00B01320"/>
    <w:rsid w:val="00B24750"/>
    <w:rsid w:val="00B34EC8"/>
    <w:rsid w:val="00B3642F"/>
    <w:rsid w:val="00B408B7"/>
    <w:rsid w:val="00B4366F"/>
    <w:rsid w:val="00B43C8C"/>
    <w:rsid w:val="00B45135"/>
    <w:rsid w:val="00B46073"/>
    <w:rsid w:val="00B50989"/>
    <w:rsid w:val="00B630AD"/>
    <w:rsid w:val="00B6736C"/>
    <w:rsid w:val="00B75233"/>
    <w:rsid w:val="00B9120F"/>
    <w:rsid w:val="00B9445D"/>
    <w:rsid w:val="00B9639B"/>
    <w:rsid w:val="00B977E1"/>
    <w:rsid w:val="00BA698F"/>
    <w:rsid w:val="00BA6D11"/>
    <w:rsid w:val="00BB102C"/>
    <w:rsid w:val="00BC214C"/>
    <w:rsid w:val="00BD595B"/>
    <w:rsid w:val="00BE3191"/>
    <w:rsid w:val="00BE5BAA"/>
    <w:rsid w:val="00BF658E"/>
    <w:rsid w:val="00C022E8"/>
    <w:rsid w:val="00C21015"/>
    <w:rsid w:val="00C311AF"/>
    <w:rsid w:val="00C31D80"/>
    <w:rsid w:val="00C31FE0"/>
    <w:rsid w:val="00C40FA6"/>
    <w:rsid w:val="00C41D74"/>
    <w:rsid w:val="00C43F18"/>
    <w:rsid w:val="00C46A70"/>
    <w:rsid w:val="00C522D0"/>
    <w:rsid w:val="00C57106"/>
    <w:rsid w:val="00C66AF2"/>
    <w:rsid w:val="00C7731C"/>
    <w:rsid w:val="00C81737"/>
    <w:rsid w:val="00C955C4"/>
    <w:rsid w:val="00C95F88"/>
    <w:rsid w:val="00CA2999"/>
    <w:rsid w:val="00CB2481"/>
    <w:rsid w:val="00CB452B"/>
    <w:rsid w:val="00CC3B04"/>
    <w:rsid w:val="00CC3B97"/>
    <w:rsid w:val="00CD4E7C"/>
    <w:rsid w:val="00CE350D"/>
    <w:rsid w:val="00CE4AD0"/>
    <w:rsid w:val="00CF369F"/>
    <w:rsid w:val="00D01FB2"/>
    <w:rsid w:val="00D13B92"/>
    <w:rsid w:val="00D27E4F"/>
    <w:rsid w:val="00D3205F"/>
    <w:rsid w:val="00D34805"/>
    <w:rsid w:val="00D4368F"/>
    <w:rsid w:val="00D5779B"/>
    <w:rsid w:val="00D66697"/>
    <w:rsid w:val="00D712B8"/>
    <w:rsid w:val="00D72AE8"/>
    <w:rsid w:val="00D7642B"/>
    <w:rsid w:val="00D8523B"/>
    <w:rsid w:val="00D85CC6"/>
    <w:rsid w:val="00D92622"/>
    <w:rsid w:val="00DA3E4B"/>
    <w:rsid w:val="00DB57AB"/>
    <w:rsid w:val="00DB6978"/>
    <w:rsid w:val="00DC7D12"/>
    <w:rsid w:val="00DD1ABE"/>
    <w:rsid w:val="00DD43F9"/>
    <w:rsid w:val="00DE7D88"/>
    <w:rsid w:val="00DF1A5A"/>
    <w:rsid w:val="00DF4DE0"/>
    <w:rsid w:val="00E07EDE"/>
    <w:rsid w:val="00E20129"/>
    <w:rsid w:val="00E2581B"/>
    <w:rsid w:val="00E403AC"/>
    <w:rsid w:val="00E473A3"/>
    <w:rsid w:val="00E50BFA"/>
    <w:rsid w:val="00E54201"/>
    <w:rsid w:val="00E60422"/>
    <w:rsid w:val="00E617F1"/>
    <w:rsid w:val="00E66974"/>
    <w:rsid w:val="00E919CC"/>
    <w:rsid w:val="00EA2380"/>
    <w:rsid w:val="00EB0E50"/>
    <w:rsid w:val="00EB6271"/>
    <w:rsid w:val="00EC0FC1"/>
    <w:rsid w:val="00EC2E1F"/>
    <w:rsid w:val="00EC396C"/>
    <w:rsid w:val="00EC7AF6"/>
    <w:rsid w:val="00EE6472"/>
    <w:rsid w:val="00EF0302"/>
    <w:rsid w:val="00F07951"/>
    <w:rsid w:val="00F11FE0"/>
    <w:rsid w:val="00F1365A"/>
    <w:rsid w:val="00F160B8"/>
    <w:rsid w:val="00F1720D"/>
    <w:rsid w:val="00F2024C"/>
    <w:rsid w:val="00F234D3"/>
    <w:rsid w:val="00F2428B"/>
    <w:rsid w:val="00F31C5D"/>
    <w:rsid w:val="00F536E2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C466B"/>
    <w:rsid w:val="00FC4E56"/>
    <w:rsid w:val="00FE2F1D"/>
    <w:rsid w:val="00FE5ADB"/>
    <w:rsid w:val="00FF1F79"/>
    <w:rsid w:val="00FF2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262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2019.</izvorni_sadrzaj>
    <derivirana_varijabla naziv="DomainObject.DatumDonosenjaOdluke_1">10.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3062</izvorni_sadrzaj>
    <derivirana_varijabla naziv="DomainObject.Predmet.Broj_1">3062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St-3062/2016</izvorni_sadrzaj>
    <derivirana_varijabla naziv="DomainObject.Predmet.OznakaBroj_1">St-3062/2016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TEHCON TERRA d.o.o. zastupanog po punomoćniku Ivica Perša; Karlo Kršić</izvorni_sadrzaj>
    <derivirana_varijabla naziv="DomainObject.Predmet.ProtustrankaFormated_1">  TEHCON TERRA d.o.o. zastupanog po punomoćniku Ivica Perša; Karlo Kršić</derivirana_varijabla>
  </DomainObject.Predmet.ProtustrankaFormated>
  <DomainObject.Predmet.ProtustrankaFormatedOIB>
    <izvorni_sadrzaj>  TEHCON TERRA d.o.o., OIB 10061145653 zastupanog po punomoćniku Ivica Perša; Karlo Kršić</izvorni_sadrzaj>
    <derivirana_varijabla naziv="DomainObject.Predmet.ProtustrankaFormatedOIB_1">  TEHCON TERRA d.o.o., OIB 10061145653 zastupanog po punomoćniku Ivica Perša; Karlo Kršić</derivirana_varijabla>
  </DomainObject.Predmet.ProtustrankaFormatedOIB>
  <DomainObject.Predmet.ProtustrankaFormatedWithAdress>
    <izvorni_sadrzaj> TEHCON TERRA d.o.o., Štefanovec 121, 10000 Zagreb zastupanog po punomoćniku Ivica Perša; Karlo Kršić</izvorni_sadrzaj>
    <derivirana_varijabla naziv="DomainObject.Predmet.ProtustrankaFormatedWithAdress_1"> TEHCON TERRA d.o.o., Štefanovec 121, 10000 Zagreb zastupanog po punomoćniku Ivica Perša; Karlo Kršić</derivirana_varijabla>
  </DomainObject.Predmet.ProtustrankaFormatedWithAdress>
  <DomainObject.Predmet.ProtustrankaFormatedWithAdressOIB>
    <izvorni_sadrzaj> TEHCON TERRA d.o.o., OIB 10061145653, Štefanovec 121, 10000 Zagreb zastupanog po punomoćniku Ivica Perša; Karlo Kršić</izvorni_sadrzaj>
    <derivirana_varijabla naziv="DomainObject.Predmet.ProtustrankaFormatedWithAdressOIB_1"> TEHCON TERRA d.o.o., OIB 10061145653, Štefanovec 121, 10000 Zagreb zastupanog po punomoćniku Ivica Perša; Karlo Kršić</derivirana_varijabla>
  </DomainObject.Predmet.ProtustrankaFormatedWithAdressOIB>
  <DomainObject.Predmet.ProtustrankaWithAdress>
    <izvorni_sadrzaj>TEHCON TERRA d.o.o. Štefanovec 121, 10000 Zagreb</izvorni_sadrzaj>
    <derivirana_varijabla naziv="DomainObject.Predmet.ProtustrankaWithAdress_1">TEHCON TERRA d.o.o. Štefanovec 121, 10000 Zagreb</derivirana_varijabla>
  </DomainObject.Predmet.ProtustrankaWithAdress>
  <DomainObject.Predmet.ProtustrankaWithAdressOIB>
    <izvorni_sadrzaj>TEHCON TERRA d.o.o., OIB 10061145653, Štefanovec 121, 10000 Zagreb</izvorni_sadrzaj>
    <derivirana_varijabla naziv="DomainObject.Predmet.ProtustrankaWithAdressOIB_1">TEHCON TERRA d.o.o., OIB 10061145653, Štefanovec 121, 10000 Zagreb</derivirana_varijabla>
  </DomainObject.Predmet.ProtustrankaWithAdressOIB>
  <DomainObject.Predmet.ProtustrankaNazivFormated>
    <izvorni_sadrzaj>TEHCON TERRA d.o.o.</izvorni_sadrzaj>
    <derivirana_varijabla naziv="DomainObject.Predmet.ProtustrankaNazivFormated_1">TEHCON TERRA d.o.o.</derivirana_varijabla>
  </DomainObject.Predmet.ProtustrankaNazivFormated>
  <DomainObject.Predmet.ProtustrankaNazivFormatedOIB>
    <izvorni_sadrzaj>TEHCON TERRA d.o.o., OIB 10061145653</izvorni_sadrzaj>
    <derivirana_varijabla naziv="DomainObject.Predmet.ProtustrankaNazivFormatedOIB_1">TEHCON TERRA d.o.o., OIB 10061145653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uprava, Područni ured Zagreb zastupanog po punomoćniku ŽDO u Zagrebu</izvorni_sadrzaj>
    <derivirana_varijabla naziv="DomainObject.Predmet.StrankaFormated_1">  FINA Regionalni centar Zagreb; RH MF Porezna uprava, Područni ured Zagreb zastupanog po punomoćniku ŽDO u Zagrebu</derivirana_varijabla>
  </DomainObject.Predmet.StrankaFormated>
  <DomainObject.Predmet.StrankaFormatedOIB>
    <izvorni_sadrzaj>  FINA Regionalni centar Zagreb, OIB 85821130368; RH MF Porezna uprava, Područni ured Zagreb, OIB 18683136487 zastupanog po punomoćniku ŽDO u Zagrebu</izvorni_sadrzaj>
    <derivirana_varijabla naziv="DomainObject.Predmet.StrankaFormatedOIB_1">  FINA Regionalni centar Zagreb, OIB 85821130368; RH MF Porezna uprava, Područni ured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uprava, Područni ured Zagreb zastupanog po punomoćniku ŽDO u Zagrebu</izvorni_sadrzaj>
    <derivirana_varijabla naziv="DomainObject.Predmet.StrankaFormatedWithAdress_1"> FINA Regionalni centar Zagreb, Trg svibanjskih žrtava 1995. 1, 10000 Zagreb; RH MF Porezna uprava, Područni ured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uprava, Područni ured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uprava, Područni ured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uprava, Područni ured Zagreb </izvorni_sadrzaj>
    <derivirana_varijabla naziv="DomainObject.Predmet.StrankaWithAdress_1">FINA Regionalni centar Zagreb Trg svibanjskih žrtava 1995. 1,10000 Zagreb,RH MF Porezna uprava, Područni ured Zagreb </derivirana_varijabla>
  </DomainObject.Predmet.StrankaWithAdress>
  <DomainObject.Predmet.StrankaWithAdressOIB>
    <izvorni_sadrzaj>FINA Regionalni centar Zagreb, OIB 85821130368, Trg svibanjskih žrtava 1995. 1,10000 Zagreb,RH MF Porezna uprava, Područni ured Zagreb, OIB 18683136487</izvorni_sadrzaj>
    <derivirana_varijabla naziv="DomainObject.Predmet.StrankaWithAdressOIB_1">FINA Regionalni centar Zagreb, OIB 85821130368, Trg svibanjskih žrtava 1995. 1,10000 Zagreb,RH MF Porezna uprava, Područni ured Zagreb, OIB 18683136487</derivirana_varijabla>
  </DomainObject.Predmet.StrankaWithAdressOIB>
  <DomainObject.Predmet.StrankaNazivFormated>
    <izvorni_sadrzaj>FINA Regionalni centar Zagreb,RH MF Porezna uprava, Područni ured Zagreb</izvorni_sadrzaj>
    <derivirana_varijabla naziv="DomainObject.Predmet.StrankaNazivFormated_1">FINA Regionalni centar Zagreb,RH MF Porezna uprava, Područni ured Zagreb</derivirana_varijabla>
  </DomainObject.Predmet.StrankaNazivFormated>
  <DomainObject.Predmet.StrankaNazivFormatedOIB>
    <izvorni_sadrzaj>FINA Regionalni centar Zagreb, OIB 85821130368,RH MF Porezna uprava, Područni ured Zagreb, OIB 18683136487</izvorni_sadrzaj>
    <derivirana_varijabla naziv="DomainObject.Predmet.StrankaNazivFormatedOIB_1">FINA Regionalni centar Zagreb, OIB 85821130368,RH MF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RH MF Porezna uprava, Područni ured Zagreb zastupanog po punomoćniku ŽDO u Zagrebu</item>
    </izvorni_sadrzaj>
    <derivirana_varijabla naziv="DomainObject.Predmet.StrankaListFormated_1">
      <item>FINA Regionalni centar Zagreb</item>
      <item>RH MF Porezna uprava, Područni ured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uprava, Područni ured Zagreb, OIB 18683136487 zastupanog po punomoćniku ŽDO u Zagrebu</item>
    </izvorni_sadrzaj>
    <derivirana_varijabla naziv="DomainObject.Predmet.StrankaListFormatedOIB_1">
      <item>FINA Regionalni centar Zagreb, OIB 85821130368</item>
      <item>RH MF Porezna uprava, Područni ured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uprava, Područni ured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uprava, Područni ured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Područni ured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uprava, Područni ured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uprava, Područni ured Zagreb</item>
    </izvorni_sadrzaj>
    <derivirana_varijabla naziv="DomainObject.Predmet.StrankaListNazivFormated_1">
      <item>FINA Regionalni centar Zagreb</item>
      <item>RH MF Porezna uprava, Područni ured Zagreb</item>
    </derivirana_varijabla>
  </DomainObject.Predmet.StrankaListNazivFormated>
  <DomainObject.Predmet.StrankaListNazivFormatedOIB>
    <izvorni_sadrzaj>
      <item>FINA Regionalni centar Zagreb, OIB 85821130368</item>
      <item>RH MF Porezna uprava, Područni ured Zagreb, OIB 18683136487</item>
    </izvorni_sadrzaj>
    <derivirana_varijabla naziv="DomainObject.Predmet.StrankaListNazivFormatedOIB_1">
      <item>FINA Regionalni centar Zagreb, OIB 85821130368</item>
      <item>RH MF Porezna uprava, Područni ured Zagreb, OIB 18683136487</item>
    </derivirana_varijabla>
  </DomainObject.Predmet.StrankaListNazivFormatedOIB>
  <DomainObject.Predmet.ProtuStrankaListFormated>
    <izvorni_sadrzaj>
      <item>TEHCON TERRA d.o.o. zastupanog po punomoćniku Ivica Perša; Karlo Kršić</item>
    </izvorni_sadrzaj>
    <derivirana_varijabla naziv="DomainObject.Predmet.ProtuStrankaListFormated_1">
      <item>TEHCON TERRA d.o.o. zastupanog po punomoćniku Ivica Perša; Karlo Kršić</item>
    </derivirana_varijabla>
  </DomainObject.Predmet.ProtuStrankaListFormated>
  <DomainObject.Predmet.ProtuStrankaListFormatedOIB>
    <izvorni_sadrzaj>
      <item>TEHCON TERRA d.o.o., OIB 10061145653 zastupanog po punomoćniku Ivica Perša; Karlo Kršić</item>
    </izvorni_sadrzaj>
    <derivirana_varijabla naziv="DomainObject.Predmet.ProtuStrankaListFormatedOIB_1">
      <item>TEHCON TERRA d.o.o., OIB 10061145653 zastupanog po punomoćniku Ivica Perša; Karlo Kršić</item>
    </derivirana_varijabla>
  </DomainObject.Predmet.ProtuStrankaListFormatedOIB>
  <DomainObject.Predmet.ProtuStrankaListFormatedWithAdress>
    <izvorni_sadrzaj>
      <item>TEHCON TERRA d.o.o., Štefanovec 121, 10000 Zagreb zastupanog po punomoćniku Ivica Perša; Karlo Kršić</item>
    </izvorni_sadrzaj>
    <derivirana_varijabla naziv="DomainObject.Predmet.ProtuStrankaListFormatedWithAdress_1">
      <item>TEHCON TERRA d.o.o., Štefanovec 121, 10000 Zagreb zastupanog po punomoćniku Ivica Perša; Karlo Kršić</item>
    </derivirana_varijabla>
  </DomainObject.Predmet.ProtuStrankaListFormatedWithAdress>
  <DomainObject.Predmet.ProtuStrankaListFormatedWithAdressOIB>
    <izvorni_sadrzaj>
      <item>TEHCON TERRA d.o.o., OIB 10061145653, Štefanovec 121, 10000 Zagreb zastupanog po punomoćniku Ivica Perša; Karlo Kršić</item>
    </izvorni_sadrzaj>
    <derivirana_varijabla naziv="DomainObject.Predmet.ProtuStrankaListFormatedWithAdressOIB_1">
      <item>TEHCON TERRA d.o.o., OIB 10061145653, Štefanovec 121, 10000 Zagreb zastupanog po punomoćniku Ivica Perša; Karlo Kršić</item>
    </derivirana_varijabla>
  </DomainObject.Predmet.ProtuStrankaListFormatedWithAdressOIB>
  <DomainObject.Predmet.ProtuStrankaListNazivFormated>
    <izvorni_sadrzaj>
      <item>TEHCON TERRA d.o.o.</item>
    </izvorni_sadrzaj>
    <derivirana_varijabla naziv="DomainObject.Predmet.ProtuStrankaListNazivFormated_1">
      <item>TEHCON TERRA d.o.o.</item>
    </derivirana_varijabla>
  </DomainObject.Predmet.ProtuStrankaListNazivFormated>
  <DomainObject.Predmet.ProtuStrankaListNazivFormatedOIB>
    <izvorni_sadrzaj>
      <item>TEHCON TERRA d.o.o., OIB 10061145653</item>
    </izvorni_sadrzaj>
    <derivirana_varijabla naziv="DomainObject.Predmet.ProtuStrankaListNazivFormatedOIB_1">
      <item>TEHCON TERRA d.o.o., OIB 10061145653</item>
    </derivirana_varijabla>
  </DomainObject.Predmet.ProtuStrankaListNazivFormatedOIB>
  <DomainObject.Predmet.OstaliListFormated>
    <izvorni_sadrzaj>
      <item>Karlo Kršić punomoćnik sudionika u postupku TEHCON TERRA d.o.o.</item>
      <item>Ivica Perša punomoćnik sudionika u postupku TEHCON TERRA d.o.o.</item>
      <item>ŽDO u Zagrebu punomoćnik sudionika u postupku RH MF Porezna uprava, Područni ured Zagreb</item>
      <item>Erste&amp;Steiermarkische bank d.d.</item>
      <item>Vedrana Suša</item>
    </izvorni_sadrzaj>
    <derivirana_varijabla naziv="DomainObject.Predmet.OstaliListFormated_1">
      <item>Karlo Kršić punomoćnik sudionika u postupku TEHCON TERRA d.o.o.</item>
      <item>Ivica Perša punomoćnik sudionika u postupku TEHCON TERRA d.o.o.</item>
      <item>ŽDO u Zagrebu punomoćnik sudionika u postupku RH MF Porezna uprava, Područni ured Zagreb</item>
      <item>Erste&amp;Steiermarkische bank d.d.</item>
      <item>Vedrana Suša</item>
    </derivirana_varijabla>
  </DomainObject.Predmet.OstaliListFormated>
  <DomainObject.Predmet.OstaliListFormatedOIB>
    <izvorni_sadrzaj>
      <item>Karlo Kršić, OIB 37104216612 punomoćnik sudionika u postupku TEHCON TERRA d.o.o.</item>
      <item>Ivica Perša, OIB 29525177179 punomoćnik sudionika u postupku TEHCON TERRA d.o.o.</item>
      <item>ŽDO u Zagrebu, OIB 16488001145 punomoćnik sudionika u postupku RH MF Porezna uprava, Područni ured Zagreb</item>
      <item>Erste&amp;Steiermarkische bank d.d., OIB 23057039320</item>
      <item>Vedrana Suša</item>
    </izvorni_sadrzaj>
    <derivirana_varijabla naziv="DomainObject.Predmet.OstaliListFormatedOIB_1">
      <item>Karlo Kršić, OIB 37104216612 punomoćnik sudionika u postupku TEHCON TERRA d.o.o.</item>
      <item>Ivica Perša, OIB 29525177179 punomoćnik sudionika u postupku TEHCON TERRA d.o.o.</item>
      <item>ŽDO u Zagrebu, OIB 16488001145 punomoćnik sudionika u postupku RH MF Porezna uprava, Područni ured Zagreb</item>
      <item>Erste&amp;Steiermarkische bank d.d., OIB 23057039320</item>
      <item>Vedrana Suša</item>
    </derivirana_varijabla>
  </DomainObject.Predmet.OstaliListFormatedOIB>
  <DomainObject.Predmet.OstaliListFormatedWithAdress>
    <izvorni_sadrzaj>
      <item>Karlo Kršić, Štefanovec 121, 10000 Zagreb punomoćnik sudionika u postupku TEHCON TERRA d.o.o.</item>
      <item>Ivica Perša, Štefanovec 159, 10000 Zagreb punomoćnik sudionika u postupku TEHCON TERRA d.o.o.</item>
      <item>ŽDO u Zagrebu, Savska cesta 41, 10000 Zagreb punomoćnik sudionika u postupku RH MF Porezna uprava, Područni ured Zagreb</item>
      <item>Erste&amp;Steiermarkische bank d.d., Jadranski trg 3, 51000 Rijeka</item>
      <item>Vedrana Suša, Boškovićeva 23, 10000 Zagreb</item>
    </izvorni_sadrzaj>
    <derivirana_varijabla naziv="DomainObject.Predmet.OstaliListFormatedWithAdress_1">
      <item>Karlo Kršić, Štefanovec 121, 10000 Zagreb punomoćnik sudionika u postupku TEHCON TERRA d.o.o.</item>
      <item>Ivica Perša, Štefanovec 159, 10000 Zagreb punomoćnik sudionika u postupku TEHCON TERRA d.o.o.</item>
      <item>ŽDO u Zagrebu, Savska cesta 41, 10000 Zagreb punomoćnik sudionika u postupku RH MF Porezna uprava, Područni ured Zagreb</item>
      <item>Erste&amp;Steiermarkische bank d.d., Jadranski trg 3, 51000 Rijeka</item>
      <item>Vedrana Suša, Boškovićeva 23, 10000 Zagreb</item>
    </derivirana_varijabla>
  </DomainObject.Predmet.OstaliListFormatedWithAdress>
  <DomainObject.Predmet.OstaliListFormatedWithAdressOIB>
    <izvorni_sadrzaj>
      <item>Karlo Kršić, OIB 37104216612, Štefanovec 121, 10000 Zagreb punomoćnik sudionika u postupku TEHCON TERRA d.o.o.</item>
      <item>Ivica Perša, OIB 29525177179, Štefanovec 159, 10000 Zagreb punomoćnik sudionika u postupku TEHCON TERRA d.o.o.</item>
      <item>ŽDO u Zagrebu, OIB 16488001145, Savska cesta 41, 10000 Zagreb punomoćnik sudionika u postupku RH MF Porezna uprava, Područni ured Zagreb</item>
      <item>Erste&amp;Steiermarkische bank d.d., OIB 23057039320, Jadranski trg 3, 51000 Rijeka</item>
      <item>Vedrana Suša, Boškovićeva 23, 10000 Zagreb</item>
    </izvorni_sadrzaj>
    <derivirana_varijabla naziv="DomainObject.Predmet.OstaliListFormatedWithAdressOIB_1">
      <item>Karlo Kršić, OIB 37104216612, Štefanovec 121, 10000 Zagreb punomoćnik sudionika u postupku TEHCON TERRA d.o.o.</item>
      <item>Ivica Perša, OIB 29525177179, Štefanovec 159, 10000 Zagreb punomoćnik sudionika u postupku TEHCON TERRA d.o.o.</item>
      <item>ŽDO u Zagrebu, OIB 16488001145, Savska cesta 41, 10000 Zagreb punomoćnik sudionika u postupku RH MF Porezna uprava, Područni ured Zagreb</item>
      <item>Erste&amp;Steiermarkische bank d.d., OIB 23057039320, Jadranski trg 3, 51000 Rijeka</item>
      <item>Vedrana Suša, Boškovićeva 23, 10000 Zagreb</item>
    </derivirana_varijabla>
  </DomainObject.Predmet.OstaliListFormatedWithAdressOIB>
  <DomainObject.Predmet.OstaliListNazivFormated>
    <izvorni_sadrzaj>
      <item>Karlo Kršić</item>
      <item>Ivica Perša</item>
      <item>ŽDO u Zagrebu</item>
      <item>Erste&amp;Steiermarkische bank d.d.</item>
      <item>Vedrana Suša</item>
    </izvorni_sadrzaj>
    <derivirana_varijabla naziv="DomainObject.Predmet.OstaliListNazivFormated_1">
      <item>Karlo Kršić</item>
      <item>Ivica Perša</item>
      <item>ŽDO u Zagrebu</item>
      <item>Erste&amp;Steiermarkische bank d.d.</item>
      <item>Vedrana Suša</item>
    </derivirana_varijabla>
  </DomainObject.Predmet.OstaliListNazivFormated>
  <DomainObject.Predmet.OstaliListNazivFormatedOIB>
    <izvorni_sadrzaj>
      <item>Karlo Kršić, OIB 37104216612</item>
      <item>Ivica Perša, OIB 29525177179</item>
      <item>ŽDO u Zagrebu, OIB 16488001145</item>
      <item>Erste&amp;Steiermarkische bank d.d., OIB 23057039320</item>
      <item>Vedrana Suša</item>
    </izvorni_sadrzaj>
    <derivirana_varijabla naziv="DomainObject.Predmet.OstaliListNazivFormatedOIB_1">
      <item>Karlo Kršić, OIB 37104216612</item>
      <item>Ivica Perša, OIB 29525177179</item>
      <item>ŽDO u Zagrebu, OIB 16488001145</item>
      <item>Erste&amp;Steiermarkische bank d.d., OIB 23057039320</item>
      <item>Vedrana Suša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2019.</izvorni_sadrzaj>
    <derivirana_varijabla naziv="DomainObject.Datum_1">10.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uprava, Područni ured Zagreb i dr.</izvorni_sadrzaj>
    <derivirana_varijabla naziv="DomainObject.Predmet.StrankaIDrugi_1">RH MF Porezna uprava, Područni ured Zagreb i dr.</derivirana_varijabla>
  </DomainObject.Predmet.StrankaIDrugi>
  <DomainObject.Predmet.ProtustrankaIDrugi>
    <izvorni_sadrzaj>TEHCON TERRA d.o.o.</izvorni_sadrzaj>
    <derivirana_varijabla naziv="DomainObject.Predmet.ProtustrankaIDrugi_1">TEHCON TERRA d.o.o.</derivirana_varijabla>
  </DomainObject.Predmet.ProtustrankaIDrugi>
  <DomainObject.Predmet.StrankaIDrugiAdressOIB>
    <izvorni_sadrzaj>RH MF Porezna uprava, Područni ured Zagreb, OIB 18683136487 i dr.</izvorni_sadrzaj>
    <derivirana_varijabla naziv="DomainObject.Predmet.StrankaIDrugiAdressOIB_1">RH MF Porezna uprava, Područni ured Zagreb, OIB 18683136487 i dr.</derivirana_varijabla>
  </DomainObject.Predmet.StrankaIDrugiAdressOIB>
  <DomainObject.Predmet.ProtustrankaIDrugiAdressOIB>
    <izvorni_sadrzaj>TEHCON TERRA d.o.o., OIB 10061145653, Štefanovec 121, 10000 Zagreb</izvorni_sadrzaj>
    <derivirana_varijabla naziv="DomainObject.Predmet.ProtustrankaIDrugiAdressOIB_1">TEHCON TERRA d.o.o., OIB 10061145653, Štefanovec 121,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TEHCON TERRA d.o.o.</item>
      <item>Karlo Kršić</item>
      <item>Ivica Perša</item>
      <item>RH MF Porezna uprava, Područni ured Zagreb</item>
      <item>ŽDO u Zagrebu</item>
      <item>Erste&amp;Steiermarkische bank d.d.</item>
      <item>Vedrana Suša</item>
    </izvorni_sadrzaj>
    <derivirana_varijabla naziv="DomainObject.Predmet.SudioniciListNaziv_1">
      <item>FINA Regionalni centar Zagreb</item>
      <item>TEHCON TERRA d.o.o.</item>
      <item>Karlo Kršić</item>
      <item>Ivica Perša</item>
      <item>RH MF Porezna uprava, Područni ured Zagreb</item>
      <item>ŽDO u Zagrebu</item>
      <item>Erste&amp;Steiermarkische bank d.d.</item>
      <item>Vedrana Suša</item>
    </derivirana_varijabla>
  </DomainObject.Predmet.SudioniciListNaziv>
  <DomainObject.Predmet.SudioniciListAdressOIB>
    <izvorni_sadrzaj>
      <item>FINA Regionalni centar Zagreb, OIB 85821130368, Trg svibanjskih žrtava 1995. 1,10000 Zagreb</item>
      <item>TEHCON TERRA d.o.o., OIB 10061145653, Štefanovec 121,10000 Zagreb</item>
      <item>Karlo Kršić, OIB 37104216612, Štefanovec 121,10000 Zagreb</item>
      <item>Ivica Perša, OIB 29525177179, Štefanovec 159,10000 Zagreb</item>
      <item>RH MF Porezna uprava, Područni ured Zagreb, OIB 18683136487</item>
      <item>ŽDO u Zagrebu, OIB 16488001145, Savska cesta 41,10000 Zagreb</item>
      <item>Erste&amp;Steiermarkische bank d.d., OIB 23057039320, Jadranski trg 3,51000 Rijeka</item>
      <item>Vedrana Suša, Boškovićeva 23,10000 Zagreb</item>
    </izvorni_sadrzaj>
    <derivirana_varijabla naziv="DomainObject.Predmet.SudioniciListAdressOIB_1">
      <item>FINA Regionalni centar Zagreb, OIB 85821130368, Trg svibanjskih žrtava 1995. 1,10000 Zagreb</item>
      <item>TEHCON TERRA d.o.o., OIB 10061145653, Štefanovec 121,10000 Zagreb</item>
      <item>Karlo Kršić, OIB 37104216612, Štefanovec 121,10000 Zagreb</item>
      <item>Ivica Perša, OIB 29525177179, Štefanovec 159,10000 Zagreb</item>
      <item>RH MF Porezna uprava, Područni ured Zagreb, OIB 18683136487</item>
      <item>ŽDO u Zagrebu, OIB 16488001145, Savska cesta 41,10000 Zagreb</item>
      <item>Erste&amp;Steiermarkische bank d.d., OIB 23057039320, Jadranski trg 3,51000 Rijeka</item>
      <item>Vedrana Suša, Boškovićeva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10061145653</item>
      <item>, OIB 37104216612</item>
      <item>, OIB 29525177179</item>
      <item>, OIB 18683136487</item>
      <item>, OIB 16488001145</item>
      <item>, OIB 23057039320</item>
      <item>, OIB null</item>
    </izvorni_sadrzaj>
    <derivirana_varijabla naziv="DomainObject.Predmet.SudioniciListNazivOIB_1">
      <item>, OIB 85821130368</item>
      <item>, OIB 10061145653</item>
      <item>, OIB 37104216612</item>
      <item>, OIB 29525177179</item>
      <item>, OIB 18683136487</item>
      <item>, OIB 16488001145</item>
      <item>, OIB 23057039320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D8617B-9002-4DA7-9CE4-3240BCFB6C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849</properties:Words>
  <properties:Characters>4695</properties:Characters>
  <properties:Lines>122</properties:Lines>
  <properties:Paragraphs>49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2019-05-10T12:21:00Z</dcterms:created>
  <dc:creator>BISERKA CALIC</dc:creator>
  <cp:lastModifiedBy>Dijana Hadžić</cp:lastModifiedBy>
  <cp:lastPrinted>2019-05-10T12:39:00Z</cp:lastPrinted>
  <dcterms:modified xmlns:xsi="http://www.w3.org/2001/XMLSchema-instance" xsi:type="dcterms:W3CDTF">2019-05-10T12:39:00Z</dcterms:modified>
  <cp:revision>4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(17. zaključak o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