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e94d00" w14:paraId="3e94d0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E284F">
        <w:rPr>
          <w:rFonts w:cs="Times New Roman" w:hAnsi="Times New Roman" w:ascii="Times New Roman"/>
          <w:sz w:val="24"/>
          <w:szCs w:val="24"/>
        </w:rPr>
        <w:t>2770/2016</w:t>
      </w:r>
      <w:r w:rsidR="00D26641">
        <w:rPr>
          <w:rFonts w:cs="Times New Roman" w:hAnsi="Times New Roman" w:ascii="Times New Roman"/>
          <w:sz w:val="24"/>
          <w:szCs w:val="24"/>
        </w:rPr>
        <w:t>-10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DE284F" w:rsidRPr="00DE284F">
        <w:rPr>
          <w:rFonts w:cs="Times New Roman" w:hAnsi="Times New Roman" w:ascii="Times New Roman"/>
          <w:sz w:val="24"/>
          <w:szCs w:val="24"/>
        </w:rPr>
        <w:t>PASARIĆ INŽENJERING d.o.o. Zagreb, Kunovečka 22, OIB: 75528617474, pokrenutom na prijedlog vjerovnika TIM KABEL d.o.o. Sesvete, Savska cesta 103, kojega zastupa punomoćnik Dragan Suša, odvjetnik u Zagrebu, Ulica kralja Zvonimira 62</w:t>
      </w:r>
      <w:r w:rsidR="00DE284F">
        <w:rPr>
          <w:rFonts w:cs="Times New Roman" w:hAnsi="Times New Roman" w:ascii="Times New Roman"/>
          <w:sz w:val="24"/>
          <w:szCs w:val="24"/>
        </w:rPr>
        <w:t>, 27. srpnja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DE284F" w:rsidRPr="00DE284F">
        <w:rPr>
          <w:rFonts w:cs="Times New Roman" w:hAnsi="Times New Roman" w:ascii="Times New Roman"/>
          <w:sz w:val="24"/>
          <w:szCs w:val="24"/>
        </w:rPr>
        <w:t>PASARIĆ INŽENJERING d.o.o. Zagreb, Kunovečka 22, OIB: 75528617474</w:t>
      </w:r>
      <w:r w:rsidR="00DE284F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>danom</w:t>
      </w:r>
      <w:r w:rsidR="00DE284F">
        <w:rPr>
          <w:rFonts w:cs="Times New Roman" w:hAnsi="Times New Roman" w:ascii="Times New Roman"/>
          <w:sz w:val="24"/>
          <w:szCs w:val="24"/>
        </w:rPr>
        <w:t xml:space="preserve"> 27. srpnja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DE284F" w:rsidR="00DE284F" w:rsidRPr="00DE284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DE284F" w:rsidRPr="00DE284F">
        <w:rPr>
          <w:rFonts w:cs="Times New Roman" w:hAnsi="Times New Roman" w:ascii="Times New Roman"/>
          <w:sz w:val="24"/>
          <w:szCs w:val="24"/>
        </w:rPr>
        <w:t xml:space="preserve">Antonia Selak iz Zagreba, Drenačka 3, OIB: 91237926182. 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j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ici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, na adresu stečajn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e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ice u Zagrebu, </w:t>
      </w:r>
      <w:r w:rsidR="00DE284F">
        <w:rPr>
          <w:rFonts w:cs="Times New Roman" w:hAnsi="Times New Roman" w:ascii="Times New Roman"/>
          <w:b/>
          <w:bCs/>
          <w:sz w:val="24"/>
          <w:szCs w:val="24"/>
        </w:rPr>
        <w:t xml:space="preserve">Drenačka 3,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8F3BAB">
        <w:rPr>
          <w:rFonts w:cs="Times New Roman" w:hAnsi="Times New Roman" w:ascii="Times New Roman"/>
          <w:sz w:val="24"/>
          <w:szCs w:val="24"/>
        </w:rPr>
        <w:t>la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8F3BAB">
        <w:rPr>
          <w:rFonts w:cs="Times New Roman" w:hAnsi="Times New Roman" w:ascii="Times New Roman"/>
          <w:sz w:val="24"/>
          <w:szCs w:val="24"/>
        </w:rPr>
        <w:t>j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ici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DE284F">
        <w:rPr>
          <w:rFonts w:cs="Times New Roman" w:hAnsi="Times New Roman" w:ascii="Times New Roman"/>
          <w:sz w:val="24"/>
          <w:szCs w:val="24"/>
        </w:rPr>
        <w:t xml:space="preserve"> – osobito k.o. Granešina zk. ul. 7537, 37154 i 4207, k.o. Markuševec zk. ul. 2653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="00DE284F">
        <w:rPr>
          <w:rFonts w:cs="Times New Roman" w:hAnsi="Times New Roman" w:ascii="Times New Roman"/>
          <w:sz w:val="24"/>
          <w:szCs w:val="24"/>
        </w:rPr>
        <w:t xml:space="preserve">k.o. Vrapče Novo zk. ul. 101264 i k.o. Grad Zagreb zk. ul. 30750,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03E83" w:rsidRPr="00C0172D">
        <w:rPr>
          <w:rFonts w:cs="Times New Roman" w:hAnsi="Times New Roman" w:ascii="Times New Roman"/>
          <w:b/>
          <w:sz w:val="24"/>
          <w:szCs w:val="24"/>
          <w:u w:val="single"/>
        </w:rPr>
        <w:t>21. studenoga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B03E83">
        <w:rPr>
          <w:rFonts w:cs="Times New Roman" w:hAnsi="Times New Roman" w:ascii="Times New Roman"/>
          <w:b/>
          <w:sz w:val="24"/>
          <w:szCs w:val="24"/>
          <w:u w:val="single"/>
        </w:rPr>
        <w:t>9.00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XI. Izvještajno ročište zakazuje se istoga dana na istome mjestu s početkom u</w:t>
      </w:r>
      <w:r w:rsidR="00B03E83">
        <w:rPr>
          <w:rFonts w:cs="Times New Roman" w:hAnsi="Times New Roman" w:ascii="Times New Roman"/>
          <w:sz w:val="24"/>
          <w:szCs w:val="24"/>
        </w:rPr>
        <w:t xml:space="preserve"> 9.05</w:t>
      </w:r>
      <w:r w:rsidRPr="005F5C3F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B03E83">
        <w:rPr>
          <w:rFonts w:cs="Times New Roman" w:hAnsi="Times New Roman" w:ascii="Times New Roman"/>
          <w:sz w:val="24"/>
          <w:szCs w:val="24"/>
        </w:rPr>
        <w:t>2770/2016 od 6. lipnja 2017.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čime prestaje i dužnost privremen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upraviteljic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</w:t>
      </w:r>
      <w:r w:rsidR="00C0172D">
        <w:rPr>
          <w:rFonts w:cs="Times New Roman" w:hAnsi="Times New Roman" w:ascii="Times New Roman"/>
          <w:sz w:val="24"/>
          <w:szCs w:val="24"/>
        </w:rPr>
        <w:t xml:space="preserve">vjerovnika Tim kabel d.o.o., koji prema dužniku ima tražbinu u iznosu od 59,58 kuna, koja se temelji na Ugovoru o prijenosu potraživanja od 18. ožujka 2016. sklopljenog s cedentom Elsis d.o.o. Zagreba, a koja tražbina se temelji na ovršnoj ispravi – rješenju o odobravanju predstečajne nagodbe ovoga suda posl. broj Stpn-272/13 od 17. siječnja 2014. U prijedlog je podnesena i potvrda Financijske agencije iz koje je razvidno da </w:t>
      </w:r>
      <w:r>
        <w:rPr>
          <w:rFonts w:cs="Times New Roman" w:hAnsi="Times New Roman" w:ascii="Times New Roman"/>
          <w:sz w:val="24"/>
          <w:szCs w:val="24"/>
        </w:rPr>
        <w:t xml:space="preserve">dužnik </w:t>
      </w:r>
      <w:r w:rsidRPr="002949CA">
        <w:rPr>
          <w:rFonts w:cs="Times New Roman" w:hAnsi="Times New Roman" w:ascii="Times New Roman"/>
          <w:sz w:val="24"/>
          <w:szCs w:val="24"/>
        </w:rPr>
        <w:t xml:space="preserve">u Očevidniku redoslijeda osnova za plaćanje </w:t>
      </w:r>
      <w:r w:rsidR="00C0172D">
        <w:rPr>
          <w:rFonts w:cs="Times New Roman" w:hAnsi="Times New Roman" w:ascii="Times New Roman"/>
          <w:sz w:val="24"/>
          <w:szCs w:val="24"/>
        </w:rPr>
        <w:t xml:space="preserve">ima </w:t>
      </w:r>
      <w:r w:rsidRPr="002949CA">
        <w:rPr>
          <w:rFonts w:cs="Times New Roman" w:hAnsi="Times New Roman" w:ascii="Times New Roman"/>
          <w:sz w:val="24"/>
          <w:szCs w:val="24"/>
        </w:rPr>
        <w:t>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C0172D">
        <w:rPr>
          <w:rFonts w:cs="Times New Roman" w:hAnsi="Times New Roman" w:ascii="Times New Roman"/>
          <w:sz w:val="24"/>
          <w:szCs w:val="24"/>
        </w:rPr>
        <w:t>721 dan.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0172D">
        <w:rPr>
          <w:rFonts w:cs="Times New Roman" w:hAnsi="Times New Roman" w:ascii="Times New Roman"/>
          <w:sz w:val="24"/>
          <w:szCs w:val="24"/>
        </w:rPr>
        <w:t xml:space="preserve">Privremena stečajna upraviteljica podnijela je izvješće na </w:t>
      </w:r>
      <w:r w:rsidR="00986E08" w:rsidRPr="00986E08">
        <w:rPr>
          <w:rFonts w:cs="Times New Roman" w:hAnsi="Times New Roman" w:ascii="Times New Roman"/>
          <w:sz w:val="24"/>
          <w:szCs w:val="24"/>
        </w:rPr>
        <w:t>ročištu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</w:t>
      </w:r>
      <w:r w:rsidR="00C0172D">
        <w:rPr>
          <w:rFonts w:cs="Times New Roman" w:hAnsi="Times New Roman" w:ascii="Times New Roman"/>
          <w:sz w:val="24"/>
          <w:szCs w:val="24"/>
        </w:rPr>
        <w:t xml:space="preserve">kojim je potvrđeno da </w:t>
      </w:r>
      <w:r>
        <w:rPr>
          <w:rFonts w:cs="Times New Roman" w:hAnsi="Times New Roman" w:ascii="Times New Roman"/>
          <w:sz w:val="24"/>
          <w:szCs w:val="24"/>
        </w:rPr>
        <w:t xml:space="preserve">dužnik ima nepodmirene evidentirane obveze </w:t>
      </w:r>
      <w:r w:rsidR="00C0172D">
        <w:rPr>
          <w:rFonts w:cs="Times New Roman" w:hAnsi="Times New Roman" w:ascii="Times New Roman"/>
          <w:sz w:val="24"/>
          <w:szCs w:val="24"/>
        </w:rPr>
        <w:t xml:space="preserve">te mu je </w:t>
      </w:r>
      <w:r w:rsidR="002600AA">
        <w:rPr>
          <w:rFonts w:cs="Times New Roman" w:hAnsi="Times New Roman" w:ascii="Times New Roman"/>
          <w:sz w:val="24"/>
          <w:szCs w:val="24"/>
        </w:rPr>
        <w:t xml:space="preserve">račun u neprekidnoj blokadi </w:t>
      </w:r>
      <w:r w:rsidR="00C0172D">
        <w:rPr>
          <w:rFonts w:cs="Times New Roman" w:hAnsi="Times New Roman" w:ascii="Times New Roman"/>
          <w:sz w:val="24"/>
          <w:szCs w:val="24"/>
        </w:rPr>
        <w:t xml:space="preserve">preko 60 dana, a </w:t>
      </w:r>
      <w:r>
        <w:rPr>
          <w:rFonts w:cs="Times New Roman" w:hAnsi="Times New Roman" w:ascii="Times New Roman"/>
          <w:sz w:val="24"/>
          <w:szCs w:val="24"/>
        </w:rPr>
        <w:t xml:space="preserve">ima </w:t>
      </w:r>
      <w:r w:rsidR="00C0172D">
        <w:rPr>
          <w:rFonts w:cs="Times New Roman" w:hAnsi="Times New Roman" w:ascii="Times New Roman"/>
          <w:sz w:val="24"/>
          <w:szCs w:val="24"/>
        </w:rPr>
        <w:t xml:space="preserve">imovine </w:t>
      </w:r>
      <w:r>
        <w:rPr>
          <w:rFonts w:cs="Times New Roman" w:hAnsi="Times New Roman" w:ascii="Times New Roman"/>
          <w:sz w:val="24"/>
          <w:szCs w:val="24"/>
        </w:rPr>
        <w:t>dostatn</w:t>
      </w:r>
      <w:r w:rsidR="00C0172D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za podmirenje troškova stečajnog postupka</w:t>
      </w:r>
      <w:r w:rsidR="00C44F3E">
        <w:rPr>
          <w:rFonts w:cs="Times New Roman" w:hAnsi="Times New Roman" w:ascii="Times New Roman"/>
          <w:sz w:val="24"/>
          <w:szCs w:val="24"/>
        </w:rPr>
        <w:t xml:space="preserve">. Predlaže da se stečajni postupak otvori. 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1E4E5F" w:rsidR="00C44F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44F3E">
        <w:rPr>
          <w:rFonts w:cs="Times New Roman" w:hAnsi="Times New Roman" w:ascii="Times New Roman"/>
          <w:sz w:val="24"/>
          <w:szCs w:val="24"/>
        </w:rPr>
        <w:t>Zakonski zastupnik dužnika priznao je postojanje stečajnih razloga no zamolio je odgodu donošenja odluke o otvaranju stečajnog postupka, čemu se predlagatelj usprotivio.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>SZ i to nesposobnost za plaćanje kao stečajni razlog</w:t>
      </w:r>
      <w:r w:rsidR="00C44F3E">
        <w:rPr>
          <w:rFonts w:cs="Times New Roman" w:hAnsi="Times New Roman" w:ascii="Times New Roman"/>
          <w:sz w:val="24"/>
          <w:szCs w:val="24"/>
        </w:rPr>
        <w:t xml:space="preserve"> te nema zakonske mogućnosti za odgodu donošenja odluke o otvaranju stečajnog postupka p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a budući da je imovina dužnika dostatna za </w:t>
      </w:r>
      <w:r w:rsidR="00986E08" w:rsidRPr="00986E08">
        <w:rPr>
          <w:rFonts w:cs="Times New Roman" w:hAnsi="Times New Roman" w:ascii="Times New Roman"/>
          <w:sz w:val="24"/>
          <w:szCs w:val="24"/>
        </w:rPr>
        <w:lastRenderedPageBreak/>
        <w:t xml:space="preserve">podmirenje troškova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C44F3E">
      <w:pPr>
        <w:jc w:val="both"/>
        <w:rPr>
          <w:rFonts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44F3E" w:rsidRPr="00E009B5">
        <w:rPr>
          <w:rFonts w:hAnsi="Times New Roman" w:ascii="Times New Roman"/>
          <w:sz w:val="24"/>
          <w:szCs w:val="24"/>
        </w:rPr>
        <w:t>Imenovanje stečajn</w:t>
      </w:r>
      <w:r w:rsidR="00C44F3E">
        <w:rPr>
          <w:rFonts w:hAnsi="Times New Roman" w:ascii="Times New Roman"/>
          <w:sz w:val="24"/>
          <w:szCs w:val="24"/>
        </w:rPr>
        <w:t>e</w:t>
      </w:r>
      <w:r w:rsidR="00C44F3E" w:rsidRPr="00E009B5">
        <w:rPr>
          <w:rFonts w:hAnsi="Times New Roman" w:ascii="Times New Roman"/>
          <w:sz w:val="24"/>
          <w:szCs w:val="24"/>
        </w:rPr>
        <w:t xml:space="preserve"> upravitelj</w:t>
      </w:r>
      <w:r w:rsidR="00C44F3E">
        <w:rPr>
          <w:rFonts w:hAnsi="Times New Roman" w:ascii="Times New Roman"/>
          <w:sz w:val="24"/>
          <w:szCs w:val="24"/>
        </w:rPr>
        <w:t>ice</w:t>
      </w:r>
      <w:r w:rsidR="00C44F3E" w:rsidRPr="00E009B5">
        <w:rPr>
          <w:rFonts w:hAnsi="Times New Roman" w:ascii="Times New Roman"/>
          <w:sz w:val="24"/>
          <w:szCs w:val="24"/>
        </w:rPr>
        <w:t xml:space="preserve"> izvršeno je metodom </w:t>
      </w:r>
      <w:r w:rsidR="00C44F3E">
        <w:rPr>
          <w:rFonts w:hAnsi="Times New Roman" w:ascii="Times New Roman"/>
          <w:sz w:val="24"/>
          <w:szCs w:val="24"/>
        </w:rPr>
        <w:t>hotimičnog</w:t>
      </w:r>
      <w:r w:rsidR="00C44F3E" w:rsidRPr="00E009B5">
        <w:rPr>
          <w:rFonts w:hAnsi="Times New Roman" w:ascii="Times New Roman"/>
          <w:sz w:val="24"/>
          <w:szCs w:val="24"/>
        </w:rPr>
        <w:t xml:space="preserve"> neposrednog odabira</w:t>
      </w:r>
      <w:r w:rsidR="00C44F3E">
        <w:rPr>
          <w:rFonts w:hAnsi="Times New Roman" w:ascii="Times New Roman"/>
          <w:sz w:val="24"/>
          <w:szCs w:val="24"/>
        </w:rPr>
        <w:t xml:space="preserve"> a</w:t>
      </w:r>
      <w:r w:rsidR="00C44F3E" w:rsidRPr="00E009B5">
        <w:rPr>
          <w:rFonts w:hAnsi="Times New Roman" w:ascii="Times New Roman"/>
          <w:sz w:val="24"/>
          <w:szCs w:val="24"/>
        </w:rPr>
        <w:t xml:space="preserve"> ne </w:t>
      </w:r>
      <w:r w:rsidR="00C44F3E">
        <w:rPr>
          <w:rFonts w:hAnsi="Times New Roman" w:ascii="Times New Roman"/>
          <w:sz w:val="24"/>
          <w:szCs w:val="24"/>
        </w:rPr>
        <w:t>nasumično</w:t>
      </w:r>
      <w:r w:rsidR="00C44F3E" w:rsidRPr="00E009B5">
        <w:rPr>
          <w:rFonts w:hAnsi="Times New Roman" w:ascii="Times New Roman"/>
          <w:sz w:val="24"/>
          <w:szCs w:val="24"/>
        </w:rPr>
        <w:t xml:space="preserve">, temeljem </w:t>
      </w:r>
      <w:r w:rsidR="00C44F3E">
        <w:rPr>
          <w:rFonts w:hAnsi="Times New Roman" w:ascii="Times New Roman"/>
          <w:sz w:val="24"/>
          <w:szCs w:val="24"/>
        </w:rPr>
        <w:t>kogentne</w:t>
      </w:r>
      <w:r w:rsidR="00C44F3E" w:rsidRPr="00E009B5">
        <w:rPr>
          <w:rFonts w:hAnsi="Times New Roman" w:ascii="Times New Roman"/>
          <w:sz w:val="24"/>
          <w:szCs w:val="24"/>
        </w:rPr>
        <w:t xml:space="preserve"> odredbe članka 85. stavak 2. SZ budući da je u ovom predmetu </w:t>
      </w:r>
      <w:r w:rsidR="00C44F3E">
        <w:rPr>
          <w:rFonts w:hAnsi="Times New Roman" w:ascii="Times New Roman"/>
          <w:sz w:val="24"/>
          <w:szCs w:val="24"/>
        </w:rPr>
        <w:t xml:space="preserve">ista osoba </w:t>
      </w:r>
      <w:r w:rsidR="00C44F3E" w:rsidRPr="00E009B5">
        <w:rPr>
          <w:rFonts w:hAnsi="Times New Roman" w:ascii="Times New Roman"/>
          <w:sz w:val="24"/>
          <w:szCs w:val="24"/>
        </w:rPr>
        <w:t>prethodno obavlja</w:t>
      </w:r>
      <w:r w:rsidR="00C44F3E">
        <w:rPr>
          <w:rFonts w:hAnsi="Times New Roman" w:ascii="Times New Roman"/>
          <w:sz w:val="24"/>
          <w:szCs w:val="24"/>
        </w:rPr>
        <w:t>la</w:t>
      </w:r>
      <w:r w:rsidR="00C44F3E" w:rsidRPr="00E009B5">
        <w:rPr>
          <w:rFonts w:hAnsi="Times New Roman" w:ascii="Times New Roman"/>
          <w:sz w:val="24"/>
          <w:szCs w:val="24"/>
        </w:rPr>
        <w:t xml:space="preserve"> dužnost privremen</w:t>
      </w:r>
      <w:r w:rsidR="00C44F3E">
        <w:rPr>
          <w:rFonts w:hAnsi="Times New Roman" w:ascii="Times New Roman"/>
          <w:sz w:val="24"/>
          <w:szCs w:val="24"/>
        </w:rPr>
        <w:t>e</w:t>
      </w:r>
      <w:r w:rsidR="00C44F3E" w:rsidRPr="00E009B5">
        <w:rPr>
          <w:rFonts w:hAnsi="Times New Roman" w:ascii="Times New Roman"/>
          <w:sz w:val="24"/>
          <w:szCs w:val="24"/>
        </w:rPr>
        <w:t xml:space="preserve"> stečajn</w:t>
      </w:r>
      <w:r w:rsidR="00C44F3E">
        <w:rPr>
          <w:rFonts w:hAnsi="Times New Roman" w:ascii="Times New Roman"/>
          <w:sz w:val="24"/>
          <w:szCs w:val="24"/>
        </w:rPr>
        <w:t>e</w:t>
      </w:r>
      <w:r w:rsidR="00C44F3E" w:rsidRPr="00E009B5">
        <w:rPr>
          <w:rFonts w:hAnsi="Times New Roman" w:ascii="Times New Roman"/>
          <w:sz w:val="24"/>
          <w:szCs w:val="24"/>
        </w:rPr>
        <w:t xml:space="preserve"> upravitelj</w:t>
      </w:r>
      <w:r w:rsidR="00C44F3E">
        <w:rPr>
          <w:rFonts w:hAnsi="Times New Roman" w:ascii="Times New Roman"/>
          <w:sz w:val="24"/>
          <w:szCs w:val="24"/>
        </w:rPr>
        <w:t>ice</w:t>
      </w:r>
      <w:r w:rsidR="00C44F3E" w:rsidRPr="00E009B5">
        <w:rPr>
          <w:rFonts w:hAnsi="Times New Roman" w:ascii="Times New Roman"/>
          <w:sz w:val="24"/>
          <w:szCs w:val="24"/>
        </w:rPr>
        <w:t>, a koje je pak imenovanje izvršeno temeljem članka 85. stavak 1. SZ nakon automatskog izbora osobe privremenog stečajnog upravitelja od strane računala metodom slučajnog odabira sukladno članku 84. stavak 1. u svezi s člankom 119. stavak 6. SZ.</w:t>
      </w:r>
    </w:p>
    <w:p w:rsidRDefault="00C746CD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44F3E">
        <w:rPr>
          <w:rFonts w:cs="Times New Roman" w:hAnsi="Times New Roman" w:ascii="Times New Roman"/>
          <w:sz w:val="24"/>
          <w:szCs w:val="24"/>
        </w:rPr>
        <w:t>27.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D26641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6641" w:rsidR="00D2664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6641" w:rsidR="00D2664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26641" w:rsidR="00D26641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D266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266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C44F3E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2C3BD5" w:rsidP="006F5244" w:rsidR="001E470B" w:rsidRPr="00D266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D266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2C3BD5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C3BD5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2C3BD5" w:rsidP="006F5244" w:rsidR="002C3BD5" w:rsidRPr="00D266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D266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D266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266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C44F3E" w:rsidP="001E4E5F" w:rsidR="00C44F3E" w:rsidRPr="00D266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Ministarstvu pravosuđa</w:t>
      </w:r>
    </w:p>
    <w:p w:rsidRDefault="0029479C" w:rsidP="0029479C" w:rsidR="0029479C" w:rsidRPr="00D266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266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266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266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D266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D266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D266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C181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27.7.17.</w:t>
      </w:r>
      <w:r w:rsidR="003B4CA6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D266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D2664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C6F" w:rsidR="00C43C6F">
      <w:r>
        <w:separator/>
      </w:r>
    </w:p>
  </w:endnote>
  <w:endnote w:id="0" w:type="continuationSeparator">
    <w:p w:rsidRDefault="00C43C6F" w:rsidR="00C43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C6F" w:rsidR="00C43C6F">
      <w:r>
        <w:separator/>
      </w:r>
    </w:p>
  </w:footnote>
  <w:footnote w:id="0" w:type="continuationSeparator">
    <w:p w:rsidRDefault="00C43C6F" w:rsidR="00C43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C1812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E284F">
      <w:rPr>
        <w:rFonts w:hAnsi="Times New Roman" w:ascii="Times New Roman"/>
      </w:rPr>
      <w:t>2770/2016</w:t>
    </w:r>
    <w:r w:rsidR="00D26641">
      <w:rPr>
        <w:rFonts w:hAnsi="Times New Roman" w:ascii="Times New Roman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284F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1812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C6959"/>
    <w:rsid w:val="003E367D"/>
    <w:rsid w:val="004155FA"/>
    <w:rsid w:val="004276C8"/>
    <w:rsid w:val="00473DB3"/>
    <w:rsid w:val="004B074A"/>
    <w:rsid w:val="004D624E"/>
    <w:rsid w:val="004E5730"/>
    <w:rsid w:val="00514022"/>
    <w:rsid w:val="005272EF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03E83"/>
    <w:rsid w:val="00B1532C"/>
    <w:rsid w:val="00B34CEC"/>
    <w:rsid w:val="00B70980"/>
    <w:rsid w:val="00BA282E"/>
    <w:rsid w:val="00BB733D"/>
    <w:rsid w:val="00BF0F33"/>
    <w:rsid w:val="00C0172D"/>
    <w:rsid w:val="00C04421"/>
    <w:rsid w:val="00C104FA"/>
    <w:rsid w:val="00C20B47"/>
    <w:rsid w:val="00C40EA5"/>
    <w:rsid w:val="00C43C6F"/>
    <w:rsid w:val="00C44F3E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26641"/>
    <w:rsid w:val="00D373D4"/>
    <w:rsid w:val="00D566C6"/>
    <w:rsid w:val="00D74871"/>
    <w:rsid w:val="00DA0460"/>
    <w:rsid w:val="00DD444D"/>
    <w:rsid w:val="00DE284F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8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8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8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8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8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8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8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8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987</properties:Words>
  <properties:Characters>5345</properties:Characters>
  <properties:Lines>124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2017-07-27T11:39:00Z</dcterms:created>
  <dc:creator>MK</dc:creator>
  <cp:lastModifiedBy>Sonja Pilić</cp:lastModifiedBy>
  <cp:lastPrinted>2017-07-27T11:43:00Z</cp:lastPrinted>
  <dcterms:modified xmlns:xsi="http://www.w3.org/2001/XMLSchema-instance" xsi:type="dcterms:W3CDTF">2017-07-27T11:47:00Z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