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60"/>
      </w:tblGrid>
      <w:tr w:rsidTr="00B47262" w:rsidR="00B47262">
        <w:tc>
          <w:tcPr>
            <w:tcW w:type="dxa" w:w="3060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7262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  </w:t>
            </w:r>
          </w:p>
          <w:p w:rsidRDefault="00721D91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721D91" w:rsidP="00B16D89" w:rsidR="00721D91">
            <w:pPr>
              <w:tabs>
                <w:tab w:pos="1080" w:val="left"/>
                <w:tab w:pos="5940" w:val="left"/>
              </w:tabs>
              <w:jc w:val="both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1D91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B47262" w:rsidR="00B47262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B47262" w:rsidR="00B47262">
            <w:pPr>
              <w:overflowPunct w:val="false"/>
              <w:autoSpaceDE w:val="false"/>
              <w:autoSpaceDN w:val="false"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   Trgovački sud u Zagrebu</w:t>
            </w:r>
          </w:p>
          <w:p w:rsidRDefault="00B47262" w:rsidR="00B47262">
            <w:pPr>
              <w:overflowPunct w:val="false"/>
              <w:autoSpaceDE w:val="false"/>
              <w:autoSpaceDN w:val="false"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     Zagreb,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53ca71e" w14:paraId="53ca71e" w:rsidRDefault="00B47262" w:rsidP="00B47262" w:rsidR="00B47262">
      <w:pPr>
        <w:overflowPunct w:val="false"/>
        <w:autoSpaceDE w:val="false"/>
        <w:autoSpaceDN w:val="false"/>
        <w:spacing w:lineRule="auto" w:line="240" w:after="0"/>
        <w15:collapsed w:val="false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bCs/>
          <w:sz w:val="24"/>
          <w:szCs w:val="24"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                   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81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  <w:r>
        <w:rPr>
          <w:rFonts w:hAnsi="Times New Roman" w:ascii="Times New Roman"/>
          <w:b/>
          <w:bCs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St-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7</w:t>
      </w:r>
      <w:r w:rsidR="00A10EA6">
        <w:rPr>
          <w:rFonts w:hAnsi="Times New Roman" w:ascii="Times New Roman"/>
          <w:sz w:val="24"/>
          <w:szCs w:val="24"/>
          <w:lang w:eastAsia="hr-HR"/>
        </w:rPr>
        <w:t>624</w:t>
      </w:r>
      <w:proofErr w:type="spellEnd"/>
      <w:r w:rsidR="00A10EA6"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 w:rsidR="00A10EA6"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       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 R E P U B L I K A    H R V A T S K A                  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 J E Š E N J 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Trgovački sud u Zagrebu po sudskom savjetniku  Mariju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Žiškoviću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u pravnoj stvari podnositelja zahtjeva Financijske agencije, Zagreb, Trg svibanjskih žrtava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1995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br. 1, za pokretanjem skraćenog </w:t>
      </w:r>
      <w:r w:rsidR="00A71838">
        <w:rPr>
          <w:rFonts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A10EA6">
        <w:rPr>
          <w:rFonts w:hAnsi="Times New Roman" w:ascii="Times New Roman"/>
          <w:sz w:val="24"/>
          <w:szCs w:val="24"/>
          <w:lang w:eastAsia="hr-HR"/>
        </w:rPr>
        <w:t xml:space="preserve">KAMELIJA ŠESTAN j.d.o.o., Zagreb, Ilica </w:t>
      </w:r>
      <w:proofErr w:type="spellStart"/>
      <w:r w:rsidR="00A10EA6">
        <w:rPr>
          <w:rFonts w:hAnsi="Times New Roman" w:ascii="Times New Roman"/>
          <w:sz w:val="24"/>
          <w:szCs w:val="24"/>
          <w:lang w:eastAsia="hr-HR"/>
        </w:rPr>
        <w:t>183</w:t>
      </w:r>
      <w:proofErr w:type="spellEnd"/>
      <w:r w:rsidR="00A10EA6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10EA6">
        <w:rPr>
          <w:rFonts w:hAnsi="Times New Roman" w:ascii="Times New Roman"/>
          <w:sz w:val="24"/>
          <w:szCs w:val="24"/>
          <w:lang w:eastAsia="hr-HR"/>
        </w:rPr>
        <w:t>MBS</w:t>
      </w:r>
      <w:proofErr w:type="spellEnd"/>
      <w:r w:rsidR="00A10EA6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A10EA6">
        <w:rPr>
          <w:rFonts w:hAnsi="Times New Roman" w:ascii="Times New Roman"/>
          <w:sz w:val="24"/>
          <w:szCs w:val="24"/>
          <w:lang w:eastAsia="hr-HR"/>
        </w:rPr>
        <w:t>080849017</w:t>
      </w:r>
      <w:proofErr w:type="spellEnd"/>
      <w:r w:rsidR="00A10EA6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10EA6">
        <w:rPr>
          <w:rFonts w:hAnsi="Times New Roman" w:ascii="Times New Roman"/>
          <w:sz w:val="24"/>
          <w:szCs w:val="24"/>
          <w:lang w:eastAsia="hr-HR"/>
        </w:rPr>
        <w:t>OIB</w:t>
      </w:r>
      <w:proofErr w:type="spellEnd"/>
      <w:r w:rsidR="00A10EA6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A10EA6">
        <w:rPr>
          <w:rFonts w:hAnsi="Times New Roman" w:ascii="Times New Roman"/>
          <w:sz w:val="24"/>
          <w:szCs w:val="24"/>
          <w:lang w:eastAsia="hr-HR"/>
        </w:rPr>
        <w:t>55861909504</w:t>
      </w:r>
      <w:proofErr w:type="spellEnd"/>
      <w:r w:rsidR="00B631E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 dana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>. svibnja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 i j e š i o    je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237673" w:rsidR="00D10739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10739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A10EA6">
        <w:rPr>
          <w:rFonts w:hAnsi="Times New Roman" w:ascii="Times New Roman"/>
          <w:sz w:val="24"/>
          <w:szCs w:val="24"/>
          <w:lang w:eastAsia="hr-HR"/>
        </w:rPr>
        <w:t xml:space="preserve">KAMELIJA ŠESTAN j.d.o.o., Zagreb, Ilica </w:t>
      </w:r>
      <w:proofErr w:type="spellStart"/>
      <w:r w:rsidR="00A10EA6">
        <w:rPr>
          <w:rFonts w:hAnsi="Times New Roman" w:ascii="Times New Roman"/>
          <w:sz w:val="24"/>
          <w:szCs w:val="24"/>
          <w:lang w:eastAsia="hr-HR"/>
        </w:rPr>
        <w:t>183</w:t>
      </w:r>
      <w:proofErr w:type="spellEnd"/>
      <w:r w:rsidR="00A10EA6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10EA6">
        <w:rPr>
          <w:rFonts w:hAnsi="Times New Roman" w:ascii="Times New Roman"/>
          <w:sz w:val="24"/>
          <w:szCs w:val="24"/>
          <w:lang w:eastAsia="hr-HR"/>
        </w:rPr>
        <w:t>MBS</w:t>
      </w:r>
      <w:proofErr w:type="spellEnd"/>
      <w:r w:rsidR="00A10EA6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A10EA6">
        <w:rPr>
          <w:rFonts w:hAnsi="Times New Roman" w:ascii="Times New Roman"/>
          <w:sz w:val="24"/>
          <w:szCs w:val="24"/>
          <w:lang w:eastAsia="hr-HR"/>
        </w:rPr>
        <w:t>080849017</w:t>
      </w:r>
      <w:proofErr w:type="spellEnd"/>
      <w:r w:rsidR="00A10EA6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10EA6">
        <w:rPr>
          <w:rFonts w:hAnsi="Times New Roman" w:ascii="Times New Roman"/>
          <w:sz w:val="24"/>
          <w:szCs w:val="24"/>
          <w:lang w:eastAsia="hr-HR"/>
        </w:rPr>
        <w:t>OIB</w:t>
      </w:r>
      <w:proofErr w:type="spellEnd"/>
      <w:r w:rsidR="00A10EA6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A10EA6">
        <w:rPr>
          <w:rFonts w:hAnsi="Times New Roman" w:ascii="Times New Roman"/>
          <w:sz w:val="24"/>
          <w:szCs w:val="24"/>
          <w:lang w:eastAsia="hr-HR"/>
        </w:rPr>
        <w:t>55861909504</w:t>
      </w:r>
      <w:proofErr w:type="spellEnd"/>
      <w:r w:rsidR="00A10EA6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A10EA6" w:rsidP="00237673" w:rsidR="00A10EA6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ind w:left="36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Zahtjev za provedbu skraćenog stečajnog postupka nad gore navedenom pravnom osobom podnijela je ovome sudu Financijska agencija, Zagreb, Trg svibanjskih žrtava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1995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br. 1,  (dalje: FINA), temeljem odredbe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429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Stečajnog zakona (NN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71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dalje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), navodeći da su kod dužnika ispunjeni uvjeti iz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-a: da dužnik nema zaposlenih, da nisu ispunjeni uvjeti za pokretanje drugog postupka radi brisanja istog iz sudskog registra te da u Očevidniku redoslijeda osnova za plaćanje (dalje: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ORP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 dužnik ima evidentirane neizvršene osnove za plaćanje u neprekidnom razdoblju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120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ORP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uvidom u koji je utvrđeno da dužnik ima evidentirane neizvršene osnove za plaćanje u neprekidnom razdoblju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120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 te da ukupni iznos duga evidentiranog na temelju neizvršenih osnova za plaćanje iznosi </w:t>
      </w:r>
      <w:proofErr w:type="spellStart"/>
      <w:r w:rsidR="00A10EA6">
        <w:rPr>
          <w:rFonts w:hAnsi="Times New Roman" w:ascii="Times New Roman"/>
          <w:sz w:val="24"/>
          <w:szCs w:val="24"/>
          <w:lang w:eastAsia="hr-HR"/>
        </w:rPr>
        <w:t>84.782</w:t>
      </w:r>
      <w:proofErr w:type="spellEnd"/>
      <w:r w:rsidR="00A10EA6">
        <w:rPr>
          <w:rFonts w:hAnsi="Times New Roman" w:ascii="Times New Roman"/>
          <w:sz w:val="24"/>
          <w:szCs w:val="24"/>
          <w:lang w:eastAsia="hr-HR"/>
        </w:rPr>
        <w:t>,</w:t>
      </w:r>
      <w:proofErr w:type="spellStart"/>
      <w:r w:rsidR="00A10EA6">
        <w:rPr>
          <w:rFonts w:hAnsi="Times New Roman" w:ascii="Times New Roman"/>
          <w:sz w:val="24"/>
          <w:szCs w:val="24"/>
          <w:lang w:eastAsia="hr-HR"/>
        </w:rPr>
        <w:t>49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 xml:space="preserve"> k</w:t>
      </w:r>
      <w:r w:rsidR="00721D91">
        <w:rPr>
          <w:rFonts w:hAnsi="Times New Roman" w:ascii="Times New Roman"/>
          <w:sz w:val="24"/>
          <w:szCs w:val="24"/>
          <w:lang w:eastAsia="hr-HR"/>
        </w:rPr>
        <w:t>n</w:t>
      </w:r>
      <w:r>
        <w:rPr>
          <w:rFonts w:hAnsi="Times New Roman" w:ascii="Times New Roman"/>
          <w:sz w:val="24"/>
          <w:szCs w:val="24"/>
          <w:lang w:eastAsia="hr-HR"/>
        </w:rPr>
        <w:t xml:space="preserve"> na dan 1. rujna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  Uvidom u izvadak iz sudskog registra za dužnika utvrđeno je da nisu ispunjene pretpostavke za pokretanje drugog postupka radi brisanja dužnika iz sudskog registra.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</w:t>
      </w:r>
    </w:p>
    <w:p w:rsidRDefault="00B47262" w:rsidP="00B47262" w:rsidR="00B47262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 xml:space="preserve">Temeljem gore navedenog proizlazi da je udovoljeno uvjetima iz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i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429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-a, te je stoga odlučeno kao u izreci ovog rješenja, temeljem odredbe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čl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U Zagrebu, 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ind w:firstLine="720" w:left="504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SUDSKI SAVJETNIK: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                                                                                                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MARIO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ŽIŠKOVIĆ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21D91" w:rsidP="00B47262" w:rsidR="00721D91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Za točnost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21D91" w:rsidP="00B47262" w:rsidR="00721D91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Željka Kordić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  <w:r>
        <w:rPr>
          <w:rFonts w:hAnsi="Times New Roman" w:ascii="Times New Roman"/>
          <w:i/>
          <w:iCs/>
          <w:sz w:val="24"/>
          <w:szCs w:val="24"/>
          <w:lang w:eastAsia="hr-HR"/>
        </w:rPr>
        <w:t>Uputa o pravnom lijeku: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  <w:r>
        <w:rPr>
          <w:rFonts w:hAnsi="Times New Roman" w:ascii="Times New Roman"/>
          <w:i/>
          <w:iCs/>
          <w:sz w:val="24"/>
          <w:szCs w:val="24"/>
          <w:lang w:eastAsia="hr-HR"/>
        </w:rPr>
        <w:t xml:space="preserve">Protiv ovog rješenja dopuštena je  žalba Visokom trgovačkom sudu RH, a koja se podnosi u roku od 8 dana ovome sudu u 3 primjerka.  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32"/>
          <w:szCs w:val="32"/>
          <w:highlight w:val="green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32"/>
          <w:szCs w:val="32"/>
          <w:highlight w:val="green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cs="Arial" w:hAnsi="Arial" w:ascii="Arial"/>
          <w:sz w:val="32"/>
          <w:szCs w:val="32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rPr>
          <w:rFonts w:cs="Arial" w:hAnsi="Arial" w:ascii="Arial"/>
          <w:sz w:val="24"/>
          <w:szCs w:val="24"/>
          <w:lang w:eastAsia="hr-HR" w:val="en-GB"/>
        </w:rPr>
      </w:pPr>
    </w:p>
    <w:p w:rsidRDefault="00B47262" w:rsidP="00B47262" w:rsidR="00B47262"/>
    <w:p w:rsidRDefault="00B47262" w:rsidP="00B47262" w:rsidR="00B47262"/>
    <w:p w:rsidRDefault="008C2863" w:rsidR="008C2863"/>
    <w:sectPr w:rsidR="008C28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70909"/>
    <w:multiLevelType w:val="hybridMultilevel"/>
    <w:tmpl w:val="7E6453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AB0"/>
    <w:rsid w:val="00204AD6"/>
    <w:rsid w:val="00237673"/>
    <w:rsid w:val="002F2222"/>
    <w:rsid w:val="003D7BC1"/>
    <w:rsid w:val="00512AB0"/>
    <w:rsid w:val="00721D91"/>
    <w:rsid w:val="008C2863"/>
    <w:rsid w:val="009A6529"/>
    <w:rsid w:val="00A10EA6"/>
    <w:rsid w:val="00A71838"/>
    <w:rsid w:val="00AC1CA8"/>
    <w:rsid w:val="00B47262"/>
    <w:rsid w:val="00B631ED"/>
    <w:rsid w:val="00D1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262"/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1D9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1D9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22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C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1CA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1C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1C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262"/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1D9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1D9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22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C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1CA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1C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1C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38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7624</izvorni_sadrzaj>
    <derivirana_varijabla naziv="DomainObject.Predmet.Broj_1">7624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St-7624/2015</izvorni_sadrzaj>
    <derivirana_varijabla naziv="DomainObject.Predmet.OznakaBroj_1">St-7624/2015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KAMELIJA ŠESTAN jednostavno društvo s ograničenom odgovornošću za usluge</izvorni_sadrzaj>
    <derivirana_varijabla naziv="DomainObject.Predmet.ProtustrankaFormated_1">  KAMELIJA ŠESTAN jednostavno društvo s ograničenom odgovornošću za usluge</derivirana_varijabla>
  </DomainObject.Predmet.ProtustrankaFormated>
  <DomainObject.Predmet.ProtustrankaFormatedOIB>
    <izvorni_sadrzaj>  KAMELIJA ŠESTAN jednostavno društvo s ograničenom odgovornošću za usluge, OIB 55861909504</izvorni_sadrzaj>
    <derivirana_varijabla naziv="DomainObject.Predmet.ProtustrankaFormatedOIB_1">  KAMELIJA ŠESTAN jednostavno društvo s ograničenom odgovornošću za usluge, OIB 55861909504</derivirana_varijabla>
  </DomainObject.Predmet.ProtustrankaFormatedOIB>
  <DomainObject.Predmet.ProtustrankaFormatedWithAdress>
    <izvorni_sadrzaj> KAMELIJA ŠESTAN jednostavno društvo s ograničenom odgovornošću za usluge, Ilica 183, 10000 Zagreb</izvorni_sadrzaj>
    <derivirana_varijabla naziv="DomainObject.Predmet.ProtustrankaFormatedWithAdress_1"> KAMELIJA ŠESTAN jednostavno društvo s ograničenom odgovornošću za usluge, Ilica 183, 10000 Zagreb</derivirana_varijabla>
  </DomainObject.Predmet.ProtustrankaFormatedWithAdress>
  <DomainObject.Predmet.ProtustrankaFormatedWithAdressOIB>
    <izvorni_sadrzaj> KAMELIJA ŠESTAN jednostavno društvo s ograničenom odgovornošću za usluge, OIB 55861909504, Ilica 183, 10000 Zagreb</izvorni_sadrzaj>
    <derivirana_varijabla naziv="DomainObject.Predmet.ProtustrankaFormatedWithAdressOIB_1"> KAMELIJA ŠESTAN jednostavno društvo s ograničenom odgovornošću za usluge, OIB 55861909504, Ilica 183, 10000 Zagreb</derivirana_varijabla>
  </DomainObject.Predmet.ProtustrankaFormatedWithAdressOIB>
  <DomainObject.Predmet.ProtustrankaWithAdress>
    <izvorni_sadrzaj>KAMELIJA ŠESTAN jednostavno društvo s ograničenom odgovornošću za usluge Ilica 183, 10000 Zagreb</izvorni_sadrzaj>
    <derivirana_varijabla naziv="DomainObject.Predmet.ProtustrankaWithAdress_1">KAMELIJA ŠESTAN jednostavno društvo s ograničenom odgovornošću za usluge Ilica 183, 10000 Zagreb</derivirana_varijabla>
  </DomainObject.Predmet.ProtustrankaWithAdress>
  <DomainObject.Predmet.ProtustrankaWithAdressOIB>
    <izvorni_sadrzaj>KAMELIJA ŠESTAN jednostavno društvo s ograničenom odgovornošću za usluge, OIB 55861909504, Ilica 183, 10000 Zagreb</izvorni_sadrzaj>
    <derivirana_varijabla naziv="DomainObject.Predmet.ProtustrankaWithAdressOIB_1">KAMELIJA ŠESTAN jednostavno društvo s ograničenom odgovornošću za usluge, OIB 55861909504, Ilica 183, 10000 Zagreb</derivirana_varijabla>
  </DomainObject.Predmet.ProtustrankaWithAdressOIB>
  <DomainObject.Predmet.ProtustrankaNazivFormated>
    <izvorni_sadrzaj>KAMELIJA ŠESTAN jednostavno društvo s ograničenom odgovornošću za usluge</izvorni_sadrzaj>
    <derivirana_varijabla naziv="DomainObject.Predmet.ProtustrankaNazivFormated_1">KAMELIJA ŠESTAN jednostavno društvo s ograničenom odgovornošću za usluge</derivirana_varijabla>
  </DomainObject.Predmet.ProtustrankaNazivFormated>
  <DomainObject.Predmet.ProtustrankaNazivFormatedOIB>
    <izvorni_sadrzaj>KAMELIJA ŠESTAN jednostavno društvo s ograničenom odgovornošću za usluge, OIB 55861909504</izvorni_sadrzaj>
    <derivirana_varijabla naziv="DomainObject.Predmet.ProtustrankaNazivFormatedOIB_1">KAMELIJA ŠESTAN jednostavno društvo s ograničenom odgovornošću za usluge, OIB 55861909504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KAMELIJA ŠESTAN jednostavno društvo s ograničenom odgovornošću za usluge</item>
    </izvorni_sadrzaj>
    <derivirana_varijabla naziv="DomainObject.Predmet.ProtuStrankaListFormated_1">
      <item>KAMELIJA ŠESTAN jednostavno društvo s ograničenom odgovornošću za usluge</item>
    </derivirana_varijabla>
  </DomainObject.Predmet.ProtuStrankaListFormated>
  <DomainObject.Predmet.ProtuStrankaListFormatedOIB>
    <izvorni_sadrzaj>
      <item>KAMELIJA ŠESTAN jednostavno društvo s ograničenom odgovornošću za usluge, OIB 55861909504</item>
    </izvorni_sadrzaj>
    <derivirana_varijabla naziv="DomainObject.Predmet.ProtuStrankaListFormatedOIB_1">
      <item>KAMELIJA ŠESTAN jednostavno društvo s ograničenom odgovornošću za usluge, OIB 55861909504</item>
    </derivirana_varijabla>
  </DomainObject.Predmet.ProtuStrankaListFormatedOIB>
  <DomainObject.Predmet.ProtuStrankaListFormatedWithAdress>
    <izvorni_sadrzaj>
      <item>KAMELIJA ŠESTAN jednostavno društvo s ograničenom odgovornošću za usluge, Ilica 183, 10000 Zagreb</item>
    </izvorni_sadrzaj>
    <derivirana_varijabla naziv="DomainObject.Predmet.ProtuStrankaListFormatedWithAdress_1">
      <item>KAMELIJA ŠESTAN jednostavno društvo s ograničenom odgovornošću za usluge, Ilica 183, 10000 Zagreb</item>
    </derivirana_varijabla>
  </DomainObject.Predmet.ProtuStrankaListFormatedWithAdress>
  <DomainObject.Predmet.ProtuStrankaListFormatedWithAdressOIB>
    <izvorni_sadrzaj>
      <item>KAMELIJA ŠESTAN jednostavno društvo s ograničenom odgovornošću za usluge, OIB 55861909504, Ilica 183, 10000 Zagreb</item>
    </izvorni_sadrzaj>
    <derivirana_varijabla naziv="DomainObject.Predmet.ProtuStrankaListFormatedWithAdressOIB_1">
      <item>KAMELIJA ŠESTAN jednostavno društvo s ograničenom odgovornošću za usluge, OIB 55861909504, Ilica 183, 10000 Zagreb</item>
    </derivirana_varijabla>
  </DomainObject.Predmet.ProtuStrankaListFormatedWithAdressOIB>
  <DomainObject.Predmet.ProtuStrankaListNazivFormated>
    <izvorni_sadrzaj>
      <item>KAMELIJA ŠESTAN jednostavno društvo s ograničenom odgovornošću za usluge</item>
    </izvorni_sadrzaj>
    <derivirana_varijabla naziv="DomainObject.Predmet.ProtuStrankaListNazivFormated_1">
      <item>KAMELIJA ŠESTAN jednostavno društvo s ograničenom odgovornošću za usluge</item>
    </derivirana_varijabla>
  </DomainObject.Predmet.ProtuStrankaListNazivFormated>
  <DomainObject.Predmet.ProtuStrankaListNazivFormatedOIB>
    <izvorni_sadrzaj>
      <item>KAMELIJA ŠESTAN jednostavno društvo s ograničenom odgovornošću za usluge, OIB 55861909504</item>
    </izvorni_sadrzaj>
    <derivirana_varijabla naziv="DomainObject.Predmet.ProtuStrankaListNazivFormatedOIB_1">
      <item>KAMELIJA ŠESTAN jednostavno društvo s ograničenom odgovornošću za usluge, OIB 55861909504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KAMELIJA ŠESTAN jednostavno društvo s ograničenom odgovornošću za usluge</izvorni_sadrzaj>
    <derivirana_varijabla naziv="DomainObject.Predmet.ProtustrankaIDrugi_1">KAMELIJA ŠESTAN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KAMELIJA ŠESTAN jednostavno društvo s ograničenom odgovornošću za usluge, OIB 55861909504, Ilica 183, 10000 Zagreb</izvorni_sadrzaj>
    <derivirana_varijabla naziv="DomainObject.Predmet.ProtustrankaIDrugiAdressOIB_1">KAMELIJA ŠESTAN jednostavno društvo s ograničenom odgovornošću za usluge, OIB 55861909504, Ilica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KAMELIJA ŠESTAN jednostavno društvo s ograničenom odgovornošću za usluge</item>
      <item>FINA Regionalni centar Zagreb</item>
    </izvorni_sadrzaj>
    <derivirana_varijabla naziv="DomainObject.Predmet.SudioniciListNaziv_1">
      <item>KAMELIJA ŠESTAN jednostavno društvo s ograničenom odgovornošću za usluge</item>
      <item>FINA Regionalni centar Zagreb</item>
    </derivirana_varijabla>
  </DomainObject.Predmet.SudioniciListNaziv>
  <DomainObject.Predmet.SudioniciListAdressOIB>
    <izvorni_sadrzaj>
      <item>KAMELIJA ŠESTAN jednostavno društvo s ograničenom odgovornošću za usluge, OIB 55861909504, Ilica 183,10000 Zagreb</item>
      <item>FINA Regionalni centar Zagreb, OIB 85821130368, Trg svibanjskih žrtava 1995. br. 1,10000 Zagreb</item>
    </izvorni_sadrzaj>
    <derivirana_varijabla naziv="DomainObject.Predmet.SudioniciListAdressOIB_1">
      <item>KAMELIJA ŠESTAN jednostavno društvo s ograničenom odgovornošću za usluge, OIB 55861909504, Ilica 183,10000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55861909504</item>
      <item>, OIB 85821130368</item>
    </izvorni_sadrzaj>
    <derivirana_varijabla naziv="DomainObject.Predmet.SudioniciListNazivOIB_1">
      <item>, OIB 55861909504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1914</properties:Characters>
  <properties:Lines>63</properties:Lines>
  <properties:Paragraphs>21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2016-05-13T07:33:00Z</dcterms:created>
  <dc:creator>Željka Kordić</dc:creator>
  <dc:description/>
  <cp:keywords/>
  <cp:lastModifiedBy>Željka Kordić</cp:lastModifiedBy>
  <cp:lastPrinted>2016-05-13T08:37:00Z</cp:lastPrinted>
  <dcterms:modified xmlns:xsi="http://www.w3.org/2001/XMLSchema-instance" xsi:type="dcterms:W3CDTF">2016-05-13T08:38:00Z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