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f9fa5" w14:paraId="16f9fa5" w:rsidRDefault="00A845FF" w:rsidR="008275DF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A845FF" w:rsidP="00DE1B64" w:rsidR="00094C57">
      <w:pPr>
        <w:ind w:firstLine="708" w:left="5664"/>
      </w:pPr>
      <w:r>
        <w:t>14 St-</w:t>
      </w:r>
      <w:r w:rsidR="00520C2A">
        <w:t>3</w:t>
      </w:r>
      <w:r w:rsidR="009A7703">
        <w:t>20</w:t>
      </w:r>
      <w:r>
        <w:t>/1</w:t>
      </w:r>
      <w:r w:rsidR="00520C2A">
        <w:t>4</w:t>
      </w:r>
      <w:r>
        <w:t>-</w:t>
      </w:r>
      <w:r w:rsidR="009A7703">
        <w:t>65</w:t>
      </w:r>
    </w:p>
    <w:p w:rsidRDefault="007403F2" w:rsidP="007403F2" w:rsidR="007403F2">
      <w:r>
        <w:t xml:space="preserve">              </w:t>
      </w:r>
      <w:r w:rsidR="004D097A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7403F2" w:rsidP="007403F2" w:rsidR="007403F2" w:rsidRPr="00D21A2C"/>
    <w:p w:rsidRDefault="007403F2" w:rsidP="007403F2" w:rsidR="007403F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7403F2" w:rsidP="007403F2" w:rsidR="007403F2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8275DF" w:rsidR="008275DF"/>
    <w:p w:rsidRDefault="006A0C9C" w:rsidR="006A0C9C"/>
    <w:p w:rsidRDefault="006A0C9C" w:rsidP="006A0C9C" w:rsidR="008275DF">
      <w:pPr>
        <w:jc w:val="center"/>
      </w:pPr>
      <w:r>
        <w:t>U IME REPUBLIKE HRVATSKE</w:t>
      </w:r>
    </w:p>
    <w:p w:rsidRDefault="008275DF" w:rsidP="00DD00EF" w:rsidR="008275DF" w:rsidRPr="006A0C9C">
      <w:pPr>
        <w:pStyle w:val="Naslov2"/>
        <w:rPr>
          <w:b w:val="false"/>
          <w:bCs w:val="false"/>
        </w:rPr>
      </w:pPr>
      <w:r w:rsidRPr="006A0C9C">
        <w:rPr>
          <w:b w:val="false"/>
          <w:bCs w:val="false"/>
        </w:rPr>
        <w:t>R J E Š E N J E</w:t>
      </w:r>
    </w:p>
    <w:p w:rsidRDefault="008275DF" w:rsidR="008275DF">
      <w:pPr>
        <w:jc w:val="center"/>
        <w:rPr>
          <w:b/>
          <w:bCs/>
        </w:rPr>
      </w:pPr>
    </w:p>
    <w:p w:rsidRDefault="00083ABF" w:rsidP="006D54D3" w:rsidR="00083ABF">
      <w:pPr>
        <w:rPr>
          <w:b/>
          <w:bCs/>
        </w:rPr>
      </w:pPr>
    </w:p>
    <w:p w:rsidRDefault="008275DF" w:rsidP="009B2B16" w:rsidR="008275DF">
      <w:pPr>
        <w:jc w:val="both"/>
      </w:pPr>
      <w:r>
        <w:tab/>
      </w:r>
      <w:r w:rsidR="00EE48E9">
        <w:t xml:space="preserve">Trgovački sud u Osijeku, po sucu mr. sc. Tihomiru Kovačeviću, kao stečajnom sucu, u stečajnom postupku nad </w:t>
      </w:r>
      <w:r w:rsidR="00A03A0F" w:rsidRPr="00A03A0F">
        <w:t xml:space="preserve">dužnikom: </w:t>
      </w:r>
      <w:r w:rsidR="009A7703" w:rsidRPr="009A7703">
        <w:t>Elephant-Video d.o.o. za iznajmljivanje i distribuciju filmova i trgovinu u stečaju, Osijek, Vlašička 26, MBS 030001644, OIB 37026519288</w:t>
      </w:r>
      <w:r w:rsidR="006A0C9C">
        <w:t>,</w:t>
      </w:r>
      <w:r w:rsidR="00C736BC">
        <w:t xml:space="preserve"> </w:t>
      </w:r>
      <w:r w:rsidR="00EE48E9">
        <w:t xml:space="preserve">dana </w:t>
      </w:r>
      <w:r w:rsidR="00BA67BA">
        <w:t>6</w:t>
      </w:r>
      <w:r w:rsidR="00EE48E9">
        <w:t xml:space="preserve">. </w:t>
      </w:r>
      <w:r w:rsidR="009A7703">
        <w:t>sr</w:t>
      </w:r>
      <w:r w:rsidR="00520C2A">
        <w:t>p</w:t>
      </w:r>
      <w:r w:rsidR="002E599A">
        <w:t>nja</w:t>
      </w:r>
      <w:r w:rsidR="00EE48E9">
        <w:t xml:space="preserve"> 201</w:t>
      </w:r>
      <w:r w:rsidR="00EB34D0">
        <w:t>6</w:t>
      </w:r>
      <w:r w:rsidR="00EE48E9">
        <w:t xml:space="preserve">. </w:t>
      </w:r>
    </w:p>
    <w:p w:rsidRDefault="00EE48E9" w:rsidR="00EE48E9">
      <w:pPr>
        <w:jc w:val="both"/>
      </w:pPr>
    </w:p>
    <w:p w:rsidRDefault="00590BC9" w:rsidR="00590BC9">
      <w:pPr>
        <w:jc w:val="both"/>
      </w:pPr>
    </w:p>
    <w:p w:rsidRDefault="008275DF" w:rsidP="00994FE5" w:rsidR="00994FE5" w:rsidRPr="006A0C9C">
      <w:pPr>
        <w:jc w:val="center"/>
      </w:pPr>
      <w:r w:rsidRPr="006A0C9C">
        <w:t>r i j e š i o  j e</w:t>
      </w:r>
    </w:p>
    <w:p w:rsidRDefault="00EE48E9" w:rsidP="00206C88" w:rsidR="00EE48E9">
      <w:pPr>
        <w:rPr>
          <w:b/>
          <w:bCs/>
        </w:rPr>
      </w:pPr>
    </w:p>
    <w:p w:rsidRDefault="007D10FC" w:rsidP="00206C88" w:rsidR="007D10FC">
      <w:pPr>
        <w:rPr>
          <w:b/>
          <w:bCs/>
        </w:rPr>
      </w:pPr>
    </w:p>
    <w:p w:rsidRDefault="00BA67BA" w:rsidP="00BA67BA" w:rsidR="00BA67BA" w:rsidRPr="00994FE5">
      <w:pPr>
        <w:numPr>
          <w:ilvl w:val="0"/>
          <w:numId w:val="15"/>
        </w:numPr>
        <w:jc w:val="both"/>
        <w:rPr>
          <w:bCs/>
        </w:rPr>
      </w:pPr>
      <w:r w:rsidRPr="006A0C9C">
        <w:t>ZAKLJUČUJE SE</w:t>
      </w:r>
      <w:r>
        <w:rPr>
          <w:b/>
          <w:bCs/>
        </w:rPr>
        <w:t xml:space="preserve"> </w:t>
      </w:r>
      <w:r>
        <w:rPr>
          <w:bCs/>
        </w:rPr>
        <w:t xml:space="preserve">stečajni postupak vođen </w:t>
      </w:r>
      <w:r w:rsidRPr="00A03A0F">
        <w:rPr>
          <w:bCs/>
        </w:rPr>
        <w:t xml:space="preserve">nad dužnikom: </w:t>
      </w:r>
      <w:r w:rsidRPr="00534F57">
        <w:rPr>
          <w:bCs/>
        </w:rPr>
        <w:t>Elephant-Video d.o.o. za iznajmljivanje i distribuciju filmova i trgovinu u stečaju, Osijek, Vlašička 26, MBS 030001644, OIB 37026519288</w:t>
      </w:r>
      <w:r>
        <w:rPr>
          <w:b/>
          <w:bCs/>
        </w:rPr>
        <w:t>.</w:t>
      </w:r>
    </w:p>
    <w:p w:rsidRDefault="00BA67BA" w:rsidP="00BA67BA" w:rsidR="00BA67BA" w:rsidRPr="00994FE5">
      <w:pPr>
        <w:jc w:val="both"/>
        <w:rPr>
          <w:bCs/>
        </w:rPr>
      </w:pPr>
    </w:p>
    <w:p w:rsidRDefault="00BA67BA" w:rsidP="00BA67BA" w:rsidR="00BA67BA">
      <w:pPr>
        <w:numPr>
          <w:ilvl w:val="0"/>
          <w:numId w:val="15"/>
        </w:numPr>
        <w:jc w:val="both"/>
        <w:rPr>
          <w:bCs/>
        </w:rPr>
      </w:pPr>
      <w:r>
        <w:rPr>
          <w:bCs/>
        </w:rPr>
        <w:t xml:space="preserve">Ovo rješenje i osnova zaključenja stečajnog postupka objavit će se na </w:t>
      </w:r>
      <w:r w:rsidRPr="00682B6E">
        <w:t>mrežn</w:t>
      </w:r>
      <w:r>
        <w:t>oj stranici e-Oglasna ploča sudova</w:t>
      </w:r>
      <w:r>
        <w:rPr>
          <w:bCs/>
        </w:rPr>
        <w:t>.</w:t>
      </w:r>
    </w:p>
    <w:p w:rsidRDefault="00BA67BA" w:rsidP="00BA67BA" w:rsidR="00BA67BA">
      <w:pPr>
        <w:jc w:val="both"/>
        <w:rPr>
          <w:bCs/>
        </w:rPr>
      </w:pPr>
    </w:p>
    <w:p w:rsidRDefault="00BA67BA" w:rsidP="00BA67BA" w:rsidR="00BA67BA">
      <w:pPr>
        <w:numPr>
          <w:ilvl w:val="0"/>
          <w:numId w:val="15"/>
        </w:numPr>
        <w:jc w:val="both"/>
        <w:rPr>
          <w:bCs/>
        </w:rPr>
      </w:pPr>
      <w:r>
        <w:rPr>
          <w:bCs/>
        </w:rPr>
        <w:t>Poslije pravomoćnosti ovo rješenje dostavit će se sudskom registru radi brisanja dužnika iz registra pravnih osoba.</w:t>
      </w:r>
    </w:p>
    <w:p w:rsidRDefault="00BA67BA" w:rsidP="00BA67BA" w:rsidR="00BA67BA">
      <w:pPr>
        <w:pStyle w:val="Odlomakpopisa"/>
        <w:rPr>
          <w:bCs/>
        </w:rPr>
      </w:pPr>
    </w:p>
    <w:p w:rsidRDefault="00BA67BA" w:rsidP="00BA67BA" w:rsidR="00BA67BA">
      <w:pPr>
        <w:numPr>
          <w:ilvl w:val="0"/>
          <w:numId w:val="15"/>
        </w:numPr>
        <w:jc w:val="both"/>
        <w:rPr>
          <w:bCs/>
        </w:rPr>
      </w:pPr>
      <w:r>
        <w:rPr>
          <w:bCs/>
        </w:rPr>
        <w:t xml:space="preserve">Preostali iznos financijskih sredstava nakon podmirenja svih troškova stečajnog postupka stečajni upravitelj je dužan uplatiti na žiro-račun </w:t>
      </w:r>
      <w:r>
        <w:t>Trgovačkog suda u Osijeku HR3123900011300000200 s pozivom na broj HR05 272-320-14 kod Hrvatske poštanske banke</w:t>
      </w:r>
      <w:r>
        <w:rPr>
          <w:bCs/>
        </w:rPr>
        <w:t>.</w:t>
      </w:r>
    </w:p>
    <w:p w:rsidRDefault="00BA67BA" w:rsidP="00BA67BA" w:rsidR="00BA67BA">
      <w:pPr>
        <w:jc w:val="both"/>
        <w:rPr>
          <w:bCs/>
        </w:rPr>
      </w:pPr>
    </w:p>
    <w:p w:rsidRDefault="00BA67BA" w:rsidP="00BA67BA" w:rsidR="00BA67BA">
      <w:pPr>
        <w:jc w:val="both"/>
        <w:rPr>
          <w:bCs/>
        </w:rPr>
      </w:pPr>
    </w:p>
    <w:p w:rsidRDefault="00BA67BA" w:rsidP="00BA67BA" w:rsidR="00BA67BA" w:rsidRPr="00103F4A">
      <w:pPr>
        <w:ind w:left="2124"/>
      </w:pPr>
      <w:r>
        <w:rPr>
          <w:bCs/>
        </w:rPr>
        <w:t xml:space="preserve">                        </w:t>
      </w:r>
      <w:r w:rsidRPr="00103F4A">
        <w:t>Obrazloženje</w:t>
      </w:r>
    </w:p>
    <w:p w:rsidRDefault="00BA67BA" w:rsidP="00BA67BA" w:rsidR="00BA67BA">
      <w:pPr>
        <w:jc w:val="center"/>
        <w:rPr>
          <w:b/>
          <w:bCs/>
        </w:rPr>
      </w:pPr>
      <w:r>
        <w:rPr>
          <w:b/>
          <w:bCs/>
        </w:rPr>
        <w:t xml:space="preserve"> </w:t>
      </w:r>
    </w:p>
    <w:p w:rsidRDefault="00BA67BA" w:rsidP="00BA67BA" w:rsidR="00BA67BA">
      <w:pPr>
        <w:jc w:val="center"/>
        <w:rPr>
          <w:b/>
          <w:bCs/>
        </w:rPr>
      </w:pPr>
    </w:p>
    <w:p w:rsidRDefault="00BA67BA" w:rsidP="00BA67BA" w:rsidR="00BA67BA">
      <w:pPr>
        <w:pStyle w:val="Odlomakpopisa"/>
        <w:ind w:left="0"/>
        <w:jc w:val="both"/>
      </w:pPr>
      <w:r>
        <w:tab/>
        <w:t xml:space="preserve">Stečajni upravitelj je na </w:t>
      </w:r>
      <w:r>
        <w:rPr>
          <w:bCs/>
        </w:rPr>
        <w:t xml:space="preserve">završnom ročištu vjerovnika održanom 5.07.2016. </w:t>
      </w:r>
      <w:r>
        <w:t xml:space="preserve"> izložio sukladno svom završnom izvješću od 6</w:t>
      </w:r>
      <w:r w:rsidRPr="009B6557">
        <w:t>.05.2016.</w:t>
      </w:r>
      <w:r>
        <w:t>, a koje prileži u spisu na listu 157-159, te je naveo:</w:t>
      </w:r>
    </w:p>
    <w:p w:rsidRDefault="00BA67BA" w:rsidP="00BA67BA" w:rsidR="00BA67BA">
      <w:pPr>
        <w:pStyle w:val="Odlomakpopisa"/>
        <w:ind w:left="0"/>
        <w:jc w:val="both"/>
      </w:pPr>
    </w:p>
    <w:p w:rsidRDefault="00BA67BA" w:rsidP="00BA67BA" w:rsidR="00BA67BA" w:rsidRPr="00A97316">
      <w:r>
        <w:t xml:space="preserve"> 1. R</w:t>
      </w:r>
      <w:r w:rsidRPr="00A97316">
        <w:t xml:space="preserve">ačun prihoda i rashoda </w:t>
      </w:r>
    </w:p>
    <w:p w:rsidRDefault="00BA67BA" w:rsidP="00BA67BA" w:rsidR="00BA67BA" w:rsidRPr="00A97316">
      <w:pPr>
        <w:rPr>
          <w:color w:val="000000"/>
        </w:rPr>
      </w:pPr>
      <w:r w:rsidRPr="00A97316">
        <w:rPr>
          <w:color w:val="000000"/>
        </w:rPr>
        <w:t>Prihodi i rashodi za razdoblje od 2.</w:t>
      </w:r>
      <w:r>
        <w:rPr>
          <w:color w:val="000000"/>
        </w:rPr>
        <w:t>12.2014 do 6.05.2016. (promatrane kroz novčani tijek</w:t>
      </w:r>
      <w:r w:rsidRPr="00A97316">
        <w:rPr>
          <w:color w:val="000000"/>
        </w:rPr>
        <w:t>)</w:t>
      </w:r>
      <w:r>
        <w:rPr>
          <w:color w:val="000000"/>
        </w:rPr>
        <w:t>:</w:t>
      </w:r>
    </w:p>
    <w:p w:rsidRDefault="00BA67BA" w:rsidP="00BA67BA" w:rsidR="00BA67BA" w:rsidRPr="00A97316"/>
    <w:tbl>
      <w:tblPr>
        <w:tblW w:type="dxa" w:w="8440"/>
        <w:tblLook w:val="04A0" w:noVBand="1" w:noHBand="0" w:lastColumn="0" w:firstColumn="1" w:lastRow="0" w:firstRow="1"/>
      </w:tblPr>
      <w:tblGrid>
        <w:gridCol w:w="960"/>
        <w:gridCol w:w="5280"/>
        <w:gridCol w:w="2200"/>
      </w:tblGrid>
      <w:tr w:rsidTr="004B601A" w:rsidR="00BA67BA" w:rsidRPr="00A97316">
        <w:trPr>
          <w:trHeight w:val="300"/>
        </w:trPr>
        <w:tc>
          <w:tcPr>
            <w:tcW w:type="dxa" w:w="9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000000" w:val="clear"/>
            <w:noWrap/>
            <w:vAlign w:val="bottom"/>
            <w:hideMark/>
          </w:tcPr>
          <w:p w:rsidRDefault="00BA67BA" w:rsidP="004B601A" w:rsidR="00BA67BA" w:rsidRPr="00A97316">
            <w:pPr>
              <w:jc w:val="center"/>
              <w:rPr>
                <w:color w:val="000000"/>
              </w:rPr>
            </w:pPr>
            <w:r w:rsidRPr="00A97316">
              <w:rPr>
                <w:color w:val="000000"/>
              </w:rPr>
              <w:lastRenderedPageBreak/>
              <w:t>1.</w:t>
            </w:r>
          </w:p>
        </w:tc>
        <w:tc>
          <w:tcPr>
            <w:tcW w:type="dxa" w:w="52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noWrap/>
            <w:vAlign w:val="bottom"/>
            <w:hideMark/>
          </w:tcPr>
          <w:p w:rsidRDefault="00BA67BA" w:rsidP="004B601A" w:rsidR="00BA67BA" w:rsidRPr="00A97316">
            <w:pPr>
              <w:rPr>
                <w:color w:val="000000"/>
              </w:rPr>
            </w:pPr>
            <w:r w:rsidRPr="00A97316">
              <w:rPr>
                <w:color w:val="000000"/>
              </w:rPr>
              <w:t>PRIHODI</w:t>
            </w:r>
          </w:p>
        </w:tc>
        <w:tc>
          <w:tcPr>
            <w:tcW w:type="dxa" w:w="22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noWrap/>
            <w:vAlign w:val="bottom"/>
            <w:hideMark/>
          </w:tcPr>
          <w:p w:rsidRDefault="00BA67BA" w:rsidP="004B601A" w:rsidR="00BA67BA" w:rsidRPr="00A97316">
            <w:pPr>
              <w:jc w:val="center"/>
              <w:rPr>
                <w:color w:val="000000"/>
              </w:rPr>
            </w:pPr>
            <w:r w:rsidRPr="00A97316">
              <w:rPr>
                <w:color w:val="000000"/>
              </w:rPr>
              <w:t>iznos kuna</w:t>
            </w:r>
          </w:p>
        </w:tc>
      </w:tr>
      <w:tr w:rsidTr="004B601A" w:rsidR="00BA67BA" w:rsidRPr="00A97316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A67BA" w:rsidP="004B601A" w:rsidR="00BA67BA" w:rsidRPr="00A97316">
            <w:pPr>
              <w:jc w:val="center"/>
              <w:rPr>
                <w:color w:val="000000"/>
              </w:rPr>
            </w:pPr>
            <w:r w:rsidRPr="00A97316">
              <w:rPr>
                <w:color w:val="000000"/>
              </w:rPr>
              <w:t>1</w:t>
            </w:r>
          </w:p>
        </w:tc>
        <w:tc>
          <w:tcPr>
            <w:tcW w:type="dxa" w:w="5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A67BA" w:rsidP="004B601A" w:rsidR="00BA67BA" w:rsidRPr="00A97316">
            <w:pPr>
              <w:rPr>
                <w:color w:val="000000"/>
              </w:rPr>
            </w:pPr>
            <w:r w:rsidRPr="00A97316">
              <w:rPr>
                <w:color w:val="000000"/>
              </w:rPr>
              <w:t>Prihodi od najma nekretnine</w:t>
            </w:r>
          </w:p>
        </w:tc>
        <w:tc>
          <w:tcPr>
            <w:tcW w:type="dxa" w:w="2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A67BA" w:rsidP="004B601A" w:rsidR="00BA67BA" w:rsidRPr="00A97316">
            <w:pPr>
              <w:jc w:val="right"/>
              <w:rPr>
                <w:color w:val="000000"/>
              </w:rPr>
            </w:pPr>
            <w:r w:rsidRPr="00A97316">
              <w:rPr>
                <w:color w:val="000000"/>
              </w:rPr>
              <w:t>11.200,00</w:t>
            </w:r>
          </w:p>
        </w:tc>
      </w:tr>
      <w:tr w:rsidTr="004B601A" w:rsidR="00BA67BA" w:rsidRPr="00A97316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A67BA" w:rsidP="004B601A" w:rsidR="00BA67BA" w:rsidRPr="00A97316">
            <w:pPr>
              <w:jc w:val="center"/>
              <w:rPr>
                <w:color w:val="000000"/>
              </w:rPr>
            </w:pPr>
            <w:r w:rsidRPr="00A97316">
              <w:rPr>
                <w:color w:val="000000"/>
              </w:rPr>
              <w:t>2</w:t>
            </w:r>
          </w:p>
        </w:tc>
        <w:tc>
          <w:tcPr>
            <w:tcW w:type="dxa" w:w="5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A67BA" w:rsidP="004B601A" w:rsidR="00BA67BA" w:rsidRPr="00A97316">
            <w:pPr>
              <w:rPr>
                <w:color w:val="000000"/>
              </w:rPr>
            </w:pPr>
            <w:r w:rsidRPr="00A97316">
              <w:rPr>
                <w:color w:val="000000"/>
              </w:rPr>
              <w:t>Prihodi od kamata</w:t>
            </w:r>
          </w:p>
        </w:tc>
        <w:tc>
          <w:tcPr>
            <w:tcW w:type="dxa" w:w="2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A67BA" w:rsidP="004B601A" w:rsidR="00BA67BA" w:rsidRPr="00A97316">
            <w:pPr>
              <w:jc w:val="right"/>
              <w:rPr>
                <w:color w:val="000000"/>
              </w:rPr>
            </w:pPr>
            <w:r w:rsidRPr="00A97316">
              <w:rPr>
                <w:color w:val="000000"/>
              </w:rPr>
              <w:t>179,76</w:t>
            </w:r>
          </w:p>
        </w:tc>
      </w:tr>
      <w:tr w:rsidTr="004B601A" w:rsidR="00BA67BA" w:rsidRPr="00A97316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A67BA" w:rsidP="004B601A" w:rsidR="00BA67BA" w:rsidRPr="00A97316">
            <w:pPr>
              <w:jc w:val="center"/>
              <w:rPr>
                <w:color w:val="000000"/>
              </w:rPr>
            </w:pPr>
            <w:r w:rsidRPr="00A97316">
              <w:rPr>
                <w:color w:val="000000"/>
              </w:rPr>
              <w:t>3</w:t>
            </w:r>
          </w:p>
        </w:tc>
        <w:tc>
          <w:tcPr>
            <w:tcW w:type="dxa" w:w="5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A67BA" w:rsidP="004B601A" w:rsidR="00BA67BA" w:rsidRPr="00A97316">
            <w:pPr>
              <w:rPr>
                <w:color w:val="000000"/>
              </w:rPr>
            </w:pPr>
            <w:r w:rsidRPr="00A97316">
              <w:rPr>
                <w:color w:val="000000"/>
              </w:rPr>
              <w:t xml:space="preserve">Prihodi od prodaje nekretnine </w:t>
            </w:r>
          </w:p>
        </w:tc>
        <w:tc>
          <w:tcPr>
            <w:tcW w:type="dxa" w:w="2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A67BA" w:rsidP="004B601A" w:rsidR="00BA67BA" w:rsidRPr="00A97316">
            <w:pPr>
              <w:jc w:val="right"/>
              <w:rPr>
                <w:color w:val="000000"/>
              </w:rPr>
            </w:pPr>
            <w:r w:rsidRPr="00A97316">
              <w:rPr>
                <w:color w:val="000000"/>
              </w:rPr>
              <w:t>189.530,00</w:t>
            </w:r>
          </w:p>
        </w:tc>
      </w:tr>
      <w:tr w:rsidTr="004B601A" w:rsidR="00BA67BA" w:rsidRPr="00A97316">
        <w:trPr>
          <w:trHeight w:val="300"/>
        </w:trPr>
        <w:tc>
          <w:tcPr>
            <w:tcW w:type="dxa" w:w="9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A67BA" w:rsidP="004B601A" w:rsidR="00BA67BA" w:rsidRPr="00A97316">
            <w:pPr>
              <w:jc w:val="center"/>
              <w:rPr>
                <w:color w:val="000000"/>
              </w:rPr>
            </w:pPr>
            <w:r w:rsidRPr="00A97316">
              <w:rPr>
                <w:color w:val="000000"/>
              </w:rPr>
              <w:t>4</w:t>
            </w:r>
          </w:p>
        </w:tc>
        <w:tc>
          <w:tcPr>
            <w:tcW w:type="dxa" w:w="52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A67BA" w:rsidP="004B601A" w:rsidR="00BA67BA" w:rsidRPr="00A97316">
            <w:pPr>
              <w:rPr>
                <w:color w:val="000000"/>
              </w:rPr>
            </w:pPr>
            <w:r w:rsidRPr="00A97316">
              <w:rPr>
                <w:color w:val="000000"/>
              </w:rPr>
              <w:t xml:space="preserve">Ostali poslovni prihodi </w:t>
            </w:r>
          </w:p>
        </w:tc>
        <w:tc>
          <w:tcPr>
            <w:tcW w:type="dxa" w:w="22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A67BA" w:rsidP="004B601A" w:rsidR="00BA67BA" w:rsidRPr="00A97316">
            <w:pPr>
              <w:jc w:val="right"/>
              <w:rPr>
                <w:color w:val="000000"/>
              </w:rPr>
            </w:pPr>
            <w:r w:rsidRPr="00A97316">
              <w:rPr>
                <w:color w:val="000000"/>
              </w:rPr>
              <w:t>70,71</w:t>
            </w:r>
          </w:p>
        </w:tc>
      </w:tr>
      <w:tr w:rsidTr="004B601A" w:rsidR="00BA67BA" w:rsidRPr="00A97316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000000" w:val="clear"/>
            <w:noWrap/>
            <w:vAlign w:val="bottom"/>
            <w:hideMark/>
          </w:tcPr>
          <w:p w:rsidRDefault="00BA67BA" w:rsidP="004B601A" w:rsidR="00BA67BA" w:rsidRPr="00A97316">
            <w:pPr>
              <w:jc w:val="center"/>
              <w:rPr>
                <w:color w:val="000000"/>
              </w:rPr>
            </w:pPr>
            <w:r w:rsidRPr="00A97316">
              <w:rPr>
                <w:color w:val="000000"/>
              </w:rPr>
              <w:t> </w:t>
            </w:r>
          </w:p>
        </w:tc>
        <w:tc>
          <w:tcPr>
            <w:tcW w:type="dxa" w:w="5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noWrap/>
            <w:vAlign w:val="bottom"/>
            <w:hideMark/>
          </w:tcPr>
          <w:p w:rsidRDefault="00BA67BA" w:rsidP="004B601A" w:rsidR="00BA67BA" w:rsidRPr="00A97316">
            <w:pPr>
              <w:jc w:val="right"/>
              <w:rPr>
                <w:color w:val="000000"/>
              </w:rPr>
            </w:pPr>
            <w:r w:rsidRPr="00A97316">
              <w:rPr>
                <w:color w:val="000000"/>
              </w:rPr>
              <w:t>ukupno</w:t>
            </w:r>
          </w:p>
        </w:tc>
        <w:tc>
          <w:tcPr>
            <w:tcW w:type="dxa" w:w="2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noWrap/>
            <w:vAlign w:val="bottom"/>
            <w:hideMark/>
          </w:tcPr>
          <w:p w:rsidRDefault="00BA67BA" w:rsidP="004B601A" w:rsidR="00BA67BA" w:rsidRPr="00A97316">
            <w:pPr>
              <w:jc w:val="right"/>
              <w:rPr>
                <w:color w:val="000000"/>
              </w:rPr>
            </w:pPr>
            <w:r w:rsidRPr="00A97316">
              <w:rPr>
                <w:color w:val="000000"/>
              </w:rPr>
              <w:t>200.906,49</w:t>
            </w:r>
          </w:p>
        </w:tc>
      </w:tr>
      <w:tr w:rsidTr="004B601A" w:rsidR="00BA67BA" w:rsidRPr="00A97316">
        <w:trPr>
          <w:trHeight w:val="300"/>
        </w:trPr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A67BA" w:rsidP="004B601A" w:rsidR="00BA67BA" w:rsidRPr="00A97316">
            <w:pPr>
              <w:jc w:val="right"/>
              <w:rPr>
                <w:color w:val="000000"/>
              </w:rPr>
            </w:pPr>
          </w:p>
        </w:tc>
        <w:tc>
          <w:tcPr>
            <w:tcW w:type="dxa" w:w="5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A67BA" w:rsidP="004B601A" w:rsidR="00BA67BA" w:rsidRPr="00A97316">
            <w:pPr>
              <w:jc w:val="center"/>
            </w:pPr>
          </w:p>
        </w:tc>
        <w:tc>
          <w:tcPr>
            <w:tcW w:type="dxa" w:w="2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A67BA" w:rsidP="004B601A" w:rsidR="00BA67BA" w:rsidRPr="00A97316"/>
        </w:tc>
      </w:tr>
      <w:tr w:rsidTr="004B601A" w:rsidR="00BA67BA" w:rsidRPr="00A97316">
        <w:trPr>
          <w:trHeight w:val="300"/>
        </w:trPr>
        <w:tc>
          <w:tcPr>
            <w:tcW w:type="dxa" w:w="9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000000" w:val="clear"/>
            <w:noWrap/>
            <w:vAlign w:val="bottom"/>
            <w:hideMark/>
          </w:tcPr>
          <w:p w:rsidRDefault="00BA67BA" w:rsidP="004B601A" w:rsidR="00BA67BA" w:rsidRPr="00A97316">
            <w:pPr>
              <w:jc w:val="center"/>
              <w:rPr>
                <w:color w:val="000000"/>
              </w:rPr>
            </w:pPr>
            <w:r w:rsidRPr="00A97316">
              <w:rPr>
                <w:color w:val="000000"/>
              </w:rPr>
              <w:t>2.</w:t>
            </w:r>
          </w:p>
        </w:tc>
        <w:tc>
          <w:tcPr>
            <w:tcW w:type="dxa" w:w="52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noWrap/>
            <w:vAlign w:val="bottom"/>
            <w:hideMark/>
          </w:tcPr>
          <w:p w:rsidRDefault="00BA67BA" w:rsidP="004B601A" w:rsidR="00BA67BA" w:rsidRPr="00A97316">
            <w:pPr>
              <w:rPr>
                <w:color w:val="000000"/>
              </w:rPr>
            </w:pPr>
            <w:r w:rsidRPr="00A97316">
              <w:rPr>
                <w:color w:val="000000"/>
              </w:rPr>
              <w:t>RASHODI</w:t>
            </w:r>
          </w:p>
        </w:tc>
        <w:tc>
          <w:tcPr>
            <w:tcW w:type="dxa" w:w="22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noWrap/>
            <w:vAlign w:val="bottom"/>
            <w:hideMark/>
          </w:tcPr>
          <w:p w:rsidRDefault="00BA67BA" w:rsidP="004B601A" w:rsidR="00BA67BA" w:rsidRPr="00A97316">
            <w:pPr>
              <w:jc w:val="center"/>
              <w:rPr>
                <w:color w:val="000000"/>
              </w:rPr>
            </w:pPr>
            <w:r w:rsidRPr="00A97316">
              <w:rPr>
                <w:color w:val="000000"/>
              </w:rPr>
              <w:t>iznos kuna</w:t>
            </w:r>
          </w:p>
        </w:tc>
      </w:tr>
      <w:tr w:rsidTr="004B601A" w:rsidR="00BA67BA" w:rsidRPr="00A97316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A67BA" w:rsidP="004B601A" w:rsidR="00BA67BA" w:rsidRPr="00A97316">
            <w:pPr>
              <w:jc w:val="center"/>
              <w:rPr>
                <w:color w:val="000000"/>
              </w:rPr>
            </w:pPr>
            <w:r w:rsidRPr="00A97316">
              <w:rPr>
                <w:color w:val="000000"/>
              </w:rPr>
              <w:t>1</w:t>
            </w:r>
          </w:p>
        </w:tc>
        <w:tc>
          <w:tcPr>
            <w:tcW w:type="dxa" w:w="5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A67BA" w:rsidP="004B601A" w:rsidR="00BA67BA" w:rsidRPr="00A97316">
            <w:pPr>
              <w:rPr>
                <w:color w:val="000000"/>
              </w:rPr>
            </w:pPr>
            <w:r w:rsidRPr="00A97316">
              <w:rPr>
                <w:color w:val="000000"/>
              </w:rPr>
              <w:t>Troškovi oglašavanja</w:t>
            </w:r>
          </w:p>
        </w:tc>
        <w:tc>
          <w:tcPr>
            <w:tcW w:type="dxa" w:w="2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A67BA" w:rsidP="004B601A" w:rsidR="00BA67BA" w:rsidRPr="00A97316">
            <w:pPr>
              <w:jc w:val="right"/>
              <w:rPr>
                <w:color w:val="000000"/>
              </w:rPr>
            </w:pPr>
            <w:r w:rsidRPr="00A97316">
              <w:rPr>
                <w:color w:val="000000"/>
              </w:rPr>
              <w:t>7.855,00</w:t>
            </w:r>
          </w:p>
        </w:tc>
      </w:tr>
      <w:tr w:rsidTr="004B601A" w:rsidR="00BA67BA" w:rsidRPr="00A97316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A67BA" w:rsidP="004B601A" w:rsidR="00BA67BA" w:rsidRPr="00A97316">
            <w:pPr>
              <w:jc w:val="center"/>
              <w:rPr>
                <w:color w:val="000000"/>
              </w:rPr>
            </w:pPr>
            <w:r w:rsidRPr="00A97316">
              <w:rPr>
                <w:color w:val="000000"/>
              </w:rPr>
              <w:t>2</w:t>
            </w:r>
          </w:p>
        </w:tc>
        <w:tc>
          <w:tcPr>
            <w:tcW w:type="dxa" w:w="5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A67BA" w:rsidP="004B601A" w:rsidR="00BA67BA" w:rsidRPr="00A97316">
            <w:pPr>
              <w:rPr>
                <w:color w:val="000000"/>
              </w:rPr>
            </w:pPr>
            <w:r w:rsidRPr="00A97316">
              <w:rPr>
                <w:color w:val="000000"/>
              </w:rPr>
              <w:t>Izrada elaborata procjene nekretnine</w:t>
            </w:r>
          </w:p>
        </w:tc>
        <w:tc>
          <w:tcPr>
            <w:tcW w:type="dxa" w:w="2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A67BA" w:rsidP="004B601A" w:rsidR="00BA67BA" w:rsidRPr="00A97316">
            <w:pPr>
              <w:jc w:val="right"/>
              <w:rPr>
                <w:color w:val="000000"/>
              </w:rPr>
            </w:pPr>
            <w:r w:rsidRPr="00A97316">
              <w:rPr>
                <w:color w:val="000000"/>
              </w:rPr>
              <w:t>2.800,00</w:t>
            </w:r>
          </w:p>
        </w:tc>
      </w:tr>
      <w:tr w:rsidTr="004B601A" w:rsidR="00BA67BA" w:rsidRPr="00A97316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A67BA" w:rsidP="004B601A" w:rsidR="00BA67BA" w:rsidRPr="00A97316">
            <w:pPr>
              <w:jc w:val="center"/>
              <w:rPr>
                <w:color w:val="000000"/>
              </w:rPr>
            </w:pPr>
            <w:r w:rsidRPr="00A97316">
              <w:rPr>
                <w:color w:val="000000"/>
              </w:rPr>
              <w:t>3</w:t>
            </w:r>
          </w:p>
        </w:tc>
        <w:tc>
          <w:tcPr>
            <w:tcW w:type="dxa" w:w="5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A67BA" w:rsidP="004B601A" w:rsidR="00BA67BA" w:rsidRPr="00A97316">
            <w:pPr>
              <w:rPr>
                <w:color w:val="000000"/>
              </w:rPr>
            </w:pPr>
            <w:r w:rsidRPr="00A97316">
              <w:rPr>
                <w:color w:val="000000"/>
              </w:rPr>
              <w:t>Naknade banke</w:t>
            </w:r>
          </w:p>
        </w:tc>
        <w:tc>
          <w:tcPr>
            <w:tcW w:type="dxa" w:w="2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A67BA" w:rsidP="004B601A" w:rsidR="00BA67BA" w:rsidRPr="00A97316">
            <w:pPr>
              <w:jc w:val="right"/>
              <w:rPr>
                <w:color w:val="000000"/>
              </w:rPr>
            </w:pPr>
            <w:r w:rsidRPr="00A97316">
              <w:rPr>
                <w:color w:val="000000"/>
              </w:rPr>
              <w:t>811,55</w:t>
            </w:r>
          </w:p>
        </w:tc>
      </w:tr>
      <w:tr w:rsidTr="004B601A" w:rsidR="00BA67BA" w:rsidRPr="00A97316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A67BA" w:rsidP="004B601A" w:rsidR="00BA67BA" w:rsidRPr="00A97316">
            <w:pPr>
              <w:jc w:val="center"/>
              <w:rPr>
                <w:color w:val="000000"/>
              </w:rPr>
            </w:pPr>
            <w:r w:rsidRPr="00A97316">
              <w:rPr>
                <w:color w:val="000000"/>
              </w:rPr>
              <w:t>4</w:t>
            </w:r>
          </w:p>
        </w:tc>
        <w:tc>
          <w:tcPr>
            <w:tcW w:type="dxa" w:w="5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A67BA" w:rsidP="004B601A" w:rsidR="00BA67BA" w:rsidRPr="00A97316">
            <w:pPr>
              <w:rPr>
                <w:color w:val="000000"/>
              </w:rPr>
            </w:pPr>
            <w:r w:rsidRPr="00A97316">
              <w:rPr>
                <w:color w:val="000000"/>
              </w:rPr>
              <w:t xml:space="preserve">Naknade ostalim financijskim  institucijama </w:t>
            </w:r>
          </w:p>
        </w:tc>
        <w:tc>
          <w:tcPr>
            <w:tcW w:type="dxa" w:w="2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A67BA" w:rsidP="004B601A" w:rsidR="00BA67BA" w:rsidRPr="00A97316">
            <w:pPr>
              <w:jc w:val="right"/>
              <w:rPr>
                <w:color w:val="000000"/>
              </w:rPr>
            </w:pPr>
            <w:r w:rsidRPr="00A97316">
              <w:rPr>
                <w:color w:val="000000"/>
              </w:rPr>
              <w:t>460,00</w:t>
            </w:r>
          </w:p>
        </w:tc>
      </w:tr>
      <w:tr w:rsidTr="004B601A" w:rsidR="00BA67BA" w:rsidRPr="00A97316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A67BA" w:rsidP="004B601A" w:rsidR="00BA67BA" w:rsidRPr="00A97316">
            <w:pPr>
              <w:jc w:val="center"/>
              <w:rPr>
                <w:color w:val="000000"/>
              </w:rPr>
            </w:pPr>
            <w:r w:rsidRPr="00A97316">
              <w:rPr>
                <w:color w:val="000000"/>
              </w:rPr>
              <w:t>5</w:t>
            </w:r>
          </w:p>
        </w:tc>
        <w:tc>
          <w:tcPr>
            <w:tcW w:type="dxa" w:w="5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A67BA" w:rsidP="004B601A" w:rsidR="00BA67BA" w:rsidRPr="00A97316">
            <w:pPr>
              <w:rPr>
                <w:color w:val="000000"/>
              </w:rPr>
            </w:pPr>
            <w:r w:rsidRPr="00A97316">
              <w:rPr>
                <w:color w:val="000000"/>
              </w:rPr>
              <w:t>Trošak uredskog materijala</w:t>
            </w:r>
          </w:p>
        </w:tc>
        <w:tc>
          <w:tcPr>
            <w:tcW w:type="dxa" w:w="2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A67BA" w:rsidP="004B601A" w:rsidR="00BA67BA" w:rsidRPr="00A97316">
            <w:pPr>
              <w:jc w:val="right"/>
              <w:rPr>
                <w:color w:val="000000"/>
              </w:rPr>
            </w:pPr>
            <w:r w:rsidRPr="00A97316">
              <w:rPr>
                <w:color w:val="000000"/>
              </w:rPr>
              <w:t>114,50</w:t>
            </w:r>
          </w:p>
        </w:tc>
      </w:tr>
      <w:tr w:rsidTr="004B601A" w:rsidR="00BA67BA" w:rsidRPr="00A97316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A67BA" w:rsidP="004B601A" w:rsidR="00BA67BA" w:rsidRPr="00A97316">
            <w:pPr>
              <w:jc w:val="center"/>
              <w:rPr>
                <w:color w:val="000000"/>
              </w:rPr>
            </w:pPr>
            <w:r w:rsidRPr="00A97316">
              <w:rPr>
                <w:color w:val="000000"/>
              </w:rPr>
              <w:t>6</w:t>
            </w:r>
          </w:p>
        </w:tc>
        <w:tc>
          <w:tcPr>
            <w:tcW w:type="dxa" w:w="5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A67BA" w:rsidP="004B601A" w:rsidR="00BA67BA" w:rsidRPr="00A97316">
            <w:pPr>
              <w:rPr>
                <w:color w:val="000000"/>
              </w:rPr>
            </w:pPr>
            <w:r w:rsidRPr="00A97316">
              <w:rPr>
                <w:color w:val="000000"/>
              </w:rPr>
              <w:t>Članarine HGK, TZ, OKŠF</w:t>
            </w:r>
          </w:p>
        </w:tc>
        <w:tc>
          <w:tcPr>
            <w:tcW w:type="dxa" w:w="2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A67BA" w:rsidP="004B601A" w:rsidR="00BA67BA" w:rsidRPr="00A97316">
            <w:pPr>
              <w:jc w:val="right"/>
              <w:rPr>
                <w:color w:val="000000"/>
              </w:rPr>
            </w:pPr>
            <w:r w:rsidRPr="00A97316">
              <w:rPr>
                <w:color w:val="000000"/>
              </w:rPr>
              <w:t>53,05</w:t>
            </w:r>
          </w:p>
        </w:tc>
      </w:tr>
      <w:tr w:rsidTr="004B601A" w:rsidR="00BA67BA" w:rsidRPr="00A97316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A67BA" w:rsidP="004B601A" w:rsidR="00BA67BA" w:rsidRPr="00A97316">
            <w:pPr>
              <w:jc w:val="center"/>
              <w:rPr>
                <w:color w:val="000000"/>
              </w:rPr>
            </w:pPr>
            <w:r w:rsidRPr="00A97316">
              <w:rPr>
                <w:color w:val="000000"/>
              </w:rPr>
              <w:t>7</w:t>
            </w:r>
          </w:p>
        </w:tc>
        <w:tc>
          <w:tcPr>
            <w:tcW w:type="dxa" w:w="5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A67BA" w:rsidP="004B601A" w:rsidR="00BA67BA" w:rsidRPr="00A97316">
            <w:pPr>
              <w:rPr>
                <w:color w:val="000000"/>
              </w:rPr>
            </w:pPr>
            <w:r w:rsidRPr="00A97316">
              <w:rPr>
                <w:color w:val="000000"/>
              </w:rPr>
              <w:t>Knjigovodstvene usluge</w:t>
            </w:r>
          </w:p>
        </w:tc>
        <w:tc>
          <w:tcPr>
            <w:tcW w:type="dxa" w:w="2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A67BA" w:rsidP="004B601A" w:rsidR="00BA67BA" w:rsidRPr="00A97316">
            <w:pPr>
              <w:jc w:val="right"/>
              <w:rPr>
                <w:color w:val="000000"/>
              </w:rPr>
            </w:pPr>
            <w:r w:rsidRPr="00A97316">
              <w:rPr>
                <w:color w:val="000000"/>
              </w:rPr>
              <w:t>7.800,00</w:t>
            </w:r>
          </w:p>
        </w:tc>
      </w:tr>
      <w:tr w:rsidTr="004B601A" w:rsidR="00BA67BA" w:rsidRPr="00A97316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A67BA" w:rsidP="004B601A" w:rsidR="00BA67BA" w:rsidRPr="00A97316">
            <w:pPr>
              <w:jc w:val="center"/>
              <w:rPr>
                <w:color w:val="000000"/>
              </w:rPr>
            </w:pPr>
            <w:r w:rsidRPr="00A97316">
              <w:rPr>
                <w:color w:val="000000"/>
              </w:rPr>
              <w:t>8</w:t>
            </w:r>
          </w:p>
        </w:tc>
        <w:tc>
          <w:tcPr>
            <w:tcW w:type="dxa" w:w="5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A67BA" w:rsidP="004B601A" w:rsidR="00BA67BA" w:rsidRPr="00A97316">
            <w:pPr>
              <w:rPr>
                <w:color w:val="000000"/>
              </w:rPr>
            </w:pPr>
            <w:r w:rsidRPr="00A97316">
              <w:rPr>
                <w:color w:val="000000"/>
              </w:rPr>
              <w:t>Bruto nagrada stečajnom upravitelju</w:t>
            </w:r>
          </w:p>
        </w:tc>
        <w:tc>
          <w:tcPr>
            <w:tcW w:type="dxa" w:w="2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A67BA" w:rsidP="004B601A" w:rsidR="00BA67BA" w:rsidRPr="00A97316">
            <w:pPr>
              <w:jc w:val="right"/>
              <w:rPr>
                <w:color w:val="000000"/>
              </w:rPr>
            </w:pPr>
            <w:r w:rsidRPr="00A97316">
              <w:rPr>
                <w:color w:val="000000"/>
              </w:rPr>
              <w:t>30.743,00</w:t>
            </w:r>
          </w:p>
        </w:tc>
      </w:tr>
      <w:tr w:rsidTr="004B601A" w:rsidR="00BA67BA" w:rsidRPr="00A97316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000000" w:val="clear"/>
            <w:noWrap/>
            <w:vAlign w:val="bottom"/>
            <w:hideMark/>
          </w:tcPr>
          <w:p w:rsidRDefault="00BA67BA" w:rsidP="004B601A" w:rsidR="00BA67BA" w:rsidRPr="00A97316">
            <w:pPr>
              <w:jc w:val="center"/>
              <w:rPr>
                <w:color w:val="000000"/>
              </w:rPr>
            </w:pPr>
            <w:r w:rsidRPr="00A97316">
              <w:rPr>
                <w:color w:val="000000"/>
              </w:rPr>
              <w:t> </w:t>
            </w:r>
          </w:p>
        </w:tc>
        <w:tc>
          <w:tcPr>
            <w:tcW w:type="dxa" w:w="5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noWrap/>
            <w:vAlign w:val="bottom"/>
            <w:hideMark/>
          </w:tcPr>
          <w:p w:rsidRDefault="00BA67BA" w:rsidP="004B601A" w:rsidR="00BA67BA" w:rsidRPr="00A97316">
            <w:pPr>
              <w:jc w:val="right"/>
              <w:rPr>
                <w:color w:val="000000"/>
              </w:rPr>
            </w:pPr>
            <w:r w:rsidRPr="00A97316">
              <w:rPr>
                <w:color w:val="000000"/>
              </w:rPr>
              <w:t>ukupno</w:t>
            </w:r>
          </w:p>
        </w:tc>
        <w:tc>
          <w:tcPr>
            <w:tcW w:type="dxa" w:w="2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noWrap/>
            <w:vAlign w:val="bottom"/>
            <w:hideMark/>
          </w:tcPr>
          <w:p w:rsidRDefault="00BA67BA" w:rsidP="004B601A" w:rsidR="00BA67BA" w:rsidRPr="00A97316">
            <w:pPr>
              <w:jc w:val="right"/>
              <w:rPr>
                <w:color w:val="000000"/>
              </w:rPr>
            </w:pPr>
            <w:r w:rsidRPr="00A97316">
              <w:rPr>
                <w:color w:val="000000"/>
              </w:rPr>
              <w:t>50.637,10</w:t>
            </w:r>
          </w:p>
        </w:tc>
      </w:tr>
      <w:tr w:rsidTr="004B601A" w:rsidR="00BA67BA" w:rsidRPr="00A97316">
        <w:trPr>
          <w:trHeight w:val="300"/>
        </w:trPr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A67BA" w:rsidP="004B601A" w:rsidR="00BA67BA" w:rsidRPr="00A97316">
            <w:pPr>
              <w:jc w:val="right"/>
              <w:rPr>
                <w:color w:val="000000"/>
              </w:rPr>
            </w:pPr>
          </w:p>
        </w:tc>
        <w:tc>
          <w:tcPr>
            <w:tcW w:type="dxa" w:w="5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A67BA" w:rsidP="004B601A" w:rsidR="00BA67BA" w:rsidRPr="00A97316">
            <w:pPr>
              <w:jc w:val="center"/>
            </w:pPr>
          </w:p>
        </w:tc>
        <w:tc>
          <w:tcPr>
            <w:tcW w:type="dxa" w:w="2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A67BA" w:rsidP="004B601A" w:rsidR="00BA67BA" w:rsidRPr="00A97316"/>
        </w:tc>
      </w:tr>
      <w:tr w:rsidTr="004B601A" w:rsidR="00BA67BA" w:rsidRPr="00A97316">
        <w:trPr>
          <w:trHeight w:val="300"/>
        </w:trPr>
        <w:tc>
          <w:tcPr>
            <w:tcW w:type="dxa" w:w="9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000000" w:val="clear"/>
            <w:noWrap/>
            <w:vAlign w:val="bottom"/>
            <w:hideMark/>
          </w:tcPr>
          <w:p w:rsidRDefault="00BA67BA" w:rsidP="004B601A" w:rsidR="00BA67BA" w:rsidRPr="00A97316">
            <w:pPr>
              <w:jc w:val="center"/>
              <w:rPr>
                <w:color w:val="000000"/>
              </w:rPr>
            </w:pPr>
            <w:r w:rsidRPr="00A97316">
              <w:rPr>
                <w:color w:val="000000"/>
              </w:rPr>
              <w:t>3.</w:t>
            </w:r>
          </w:p>
        </w:tc>
        <w:tc>
          <w:tcPr>
            <w:tcW w:type="dxa" w:w="52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noWrap/>
            <w:vAlign w:val="bottom"/>
            <w:hideMark/>
          </w:tcPr>
          <w:p w:rsidRDefault="00BA67BA" w:rsidP="004B601A" w:rsidR="00BA67BA" w:rsidRPr="00A97316">
            <w:pPr>
              <w:rPr>
                <w:color w:val="000000"/>
              </w:rPr>
            </w:pPr>
            <w:r w:rsidRPr="00A97316">
              <w:rPr>
                <w:color w:val="000000"/>
              </w:rPr>
              <w:t>OSTATAK STEČAJNE MASE</w:t>
            </w:r>
          </w:p>
        </w:tc>
        <w:tc>
          <w:tcPr>
            <w:tcW w:type="dxa" w:w="22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noWrap/>
            <w:vAlign w:val="bottom"/>
            <w:hideMark/>
          </w:tcPr>
          <w:p w:rsidRDefault="00BA67BA" w:rsidP="004B601A" w:rsidR="00BA67BA" w:rsidRPr="00A97316">
            <w:pPr>
              <w:jc w:val="right"/>
              <w:rPr>
                <w:color w:val="000000"/>
              </w:rPr>
            </w:pPr>
            <w:r w:rsidRPr="00A97316">
              <w:rPr>
                <w:color w:val="000000"/>
              </w:rPr>
              <w:t>150.269,39</w:t>
            </w:r>
          </w:p>
        </w:tc>
      </w:tr>
    </w:tbl>
    <w:p w:rsidRDefault="00BA67BA" w:rsidP="00BA67BA" w:rsidR="00BA67BA"/>
    <w:p w:rsidRDefault="00BA67BA" w:rsidP="00BA67BA" w:rsidR="00BA67BA" w:rsidRPr="00A97316"/>
    <w:p w:rsidRDefault="00BA67BA" w:rsidP="00BA67BA" w:rsidR="00BA67BA" w:rsidRPr="00A97316">
      <w:r>
        <w:t>2. Z</w:t>
      </w:r>
      <w:r w:rsidRPr="00A97316">
        <w:t xml:space="preserve">avršna bilanca </w:t>
      </w:r>
    </w:p>
    <w:p w:rsidRDefault="00BA67BA" w:rsidP="00BA67BA" w:rsidR="00BA67BA" w:rsidRPr="00A97316"/>
    <w:tbl>
      <w:tblPr>
        <w:tblW w:type="dxa" w:w="9469"/>
        <w:tblLook w:val="04A0" w:noVBand="1" w:noHBand="0" w:lastColumn="0" w:firstColumn="1" w:lastRow="0" w:firstRow="1"/>
      </w:tblPr>
      <w:tblGrid>
        <w:gridCol w:w="960"/>
        <w:gridCol w:w="4100"/>
        <w:gridCol w:w="1803"/>
        <w:gridCol w:w="1540"/>
        <w:gridCol w:w="1380"/>
      </w:tblGrid>
      <w:tr w:rsidTr="004B601A" w:rsidR="00BA67BA" w:rsidRPr="00A97316">
        <w:trPr>
          <w:trHeight w:val="300"/>
        </w:trPr>
        <w:tc>
          <w:tcPr>
            <w:tcW w:type="dxa" w:w="960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D9D9D9" w:color="000000" w:val="clear"/>
            <w:noWrap/>
            <w:vAlign w:val="bottom"/>
            <w:hideMark/>
          </w:tcPr>
          <w:p w:rsidRDefault="00BA67BA" w:rsidP="004B601A" w:rsidR="00BA67BA" w:rsidRPr="00A97316">
            <w:pPr>
              <w:jc w:val="center"/>
              <w:rPr>
                <w:color w:val="000000"/>
              </w:rPr>
            </w:pPr>
            <w:r w:rsidRPr="00A97316">
              <w:rPr>
                <w:color w:val="000000"/>
              </w:rPr>
              <w:t> </w:t>
            </w:r>
          </w:p>
        </w:tc>
        <w:tc>
          <w:tcPr>
            <w:tcW w:type="dxa" w:w="410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D9D9D9" w:color="000000" w:val="clear"/>
            <w:noWrap/>
            <w:vAlign w:val="bottom"/>
            <w:hideMark/>
          </w:tcPr>
          <w:p w:rsidRDefault="00BA67BA" w:rsidP="004B601A" w:rsidR="00BA67BA" w:rsidRPr="00A97316">
            <w:pPr>
              <w:jc w:val="center"/>
              <w:rPr>
                <w:color w:val="000000"/>
              </w:rPr>
            </w:pPr>
            <w:r w:rsidRPr="00A97316">
              <w:rPr>
                <w:color w:val="000000"/>
              </w:rPr>
              <w:t>opis stavke</w:t>
            </w:r>
          </w:p>
        </w:tc>
        <w:tc>
          <w:tcPr>
            <w:tcW w:type="dxa" w:w="1489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D9D9D9" w:color="000000" w:val="clear"/>
            <w:noWrap/>
            <w:vAlign w:val="bottom"/>
            <w:hideMark/>
          </w:tcPr>
          <w:p w:rsidRDefault="00BA67BA" w:rsidP="004B601A" w:rsidR="00BA67BA" w:rsidRPr="00A97316">
            <w:pPr>
              <w:rPr>
                <w:color w:val="000000"/>
              </w:rPr>
            </w:pPr>
            <w:r w:rsidRPr="00A97316">
              <w:rPr>
                <w:color w:val="000000"/>
              </w:rPr>
              <w:t>knjigovodstvena</w:t>
            </w:r>
          </w:p>
        </w:tc>
        <w:tc>
          <w:tcPr>
            <w:tcW w:type="dxa" w:w="154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D9D9D9" w:color="000000" w:val="clear"/>
            <w:noWrap/>
            <w:vAlign w:val="bottom"/>
            <w:hideMark/>
          </w:tcPr>
          <w:p w:rsidRDefault="00BA67BA" w:rsidP="004B601A" w:rsidR="00BA67BA" w:rsidRPr="00A97316">
            <w:pPr>
              <w:rPr>
                <w:color w:val="000000"/>
              </w:rPr>
            </w:pPr>
            <w:r w:rsidRPr="00A97316">
              <w:rPr>
                <w:color w:val="000000"/>
              </w:rPr>
              <w:t>Proc</w:t>
            </w:r>
            <w:r>
              <w:rPr>
                <w:color w:val="000000"/>
              </w:rPr>
              <w:t>i</w:t>
            </w:r>
            <w:r w:rsidRPr="00A97316">
              <w:rPr>
                <w:color w:val="000000"/>
              </w:rPr>
              <w:t xml:space="preserve">jenjena </w:t>
            </w:r>
          </w:p>
        </w:tc>
        <w:tc>
          <w:tcPr>
            <w:tcW w:type="dxa" w:w="138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D9D9D9" w:color="000000" w:val="clear"/>
            <w:noWrap/>
            <w:vAlign w:val="bottom"/>
            <w:hideMark/>
          </w:tcPr>
          <w:p w:rsidRDefault="00BA67BA" w:rsidP="004B601A" w:rsidR="00BA67BA" w:rsidRPr="00A97316">
            <w:pPr>
              <w:rPr>
                <w:color w:val="000000"/>
              </w:rPr>
            </w:pPr>
            <w:r w:rsidRPr="00A97316">
              <w:rPr>
                <w:color w:val="000000"/>
              </w:rPr>
              <w:t xml:space="preserve">Unovčena </w:t>
            </w:r>
          </w:p>
        </w:tc>
      </w:tr>
      <w:tr w:rsidTr="004B601A" w:rsidR="00BA67BA" w:rsidRPr="00A97316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000000" w:val="clear"/>
            <w:noWrap/>
            <w:vAlign w:val="bottom"/>
            <w:hideMark/>
          </w:tcPr>
          <w:p w:rsidRDefault="00BA67BA" w:rsidP="004B601A" w:rsidR="00BA67BA" w:rsidRPr="00A97316">
            <w:pPr>
              <w:jc w:val="center"/>
              <w:rPr>
                <w:color w:val="000000"/>
              </w:rPr>
            </w:pPr>
            <w:r w:rsidRPr="00A97316">
              <w:rPr>
                <w:color w:val="000000"/>
              </w:rPr>
              <w:t> </w:t>
            </w:r>
          </w:p>
        </w:tc>
        <w:tc>
          <w:tcPr>
            <w:tcW w:type="dxa" w:w="41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noWrap/>
            <w:vAlign w:val="bottom"/>
            <w:hideMark/>
          </w:tcPr>
          <w:p w:rsidRDefault="00BA67BA" w:rsidP="004B601A" w:rsidR="00BA67BA" w:rsidRPr="00A97316">
            <w:pPr>
              <w:rPr>
                <w:color w:val="000000"/>
              </w:rPr>
            </w:pPr>
            <w:r w:rsidRPr="00A97316">
              <w:rPr>
                <w:color w:val="000000"/>
              </w:rPr>
              <w:t> </w:t>
            </w:r>
          </w:p>
        </w:tc>
        <w:tc>
          <w:tcPr>
            <w:tcW w:type="dxa" w:w="14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noWrap/>
            <w:vAlign w:val="bottom"/>
            <w:hideMark/>
          </w:tcPr>
          <w:p w:rsidRDefault="00BA67BA" w:rsidP="004B601A" w:rsidR="00BA67BA" w:rsidRPr="00A97316">
            <w:pPr>
              <w:rPr>
                <w:color w:val="000000"/>
              </w:rPr>
            </w:pPr>
            <w:r w:rsidRPr="00A97316">
              <w:rPr>
                <w:color w:val="000000"/>
              </w:rPr>
              <w:t>vrijednost kn</w:t>
            </w:r>
          </w:p>
        </w:tc>
        <w:tc>
          <w:tcPr>
            <w:tcW w:type="dxa" w:w="15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noWrap/>
            <w:vAlign w:val="bottom"/>
            <w:hideMark/>
          </w:tcPr>
          <w:p w:rsidRDefault="00BA67BA" w:rsidP="004B601A" w:rsidR="00BA67BA" w:rsidRPr="00A97316">
            <w:pPr>
              <w:rPr>
                <w:color w:val="000000"/>
              </w:rPr>
            </w:pPr>
            <w:r w:rsidRPr="00A97316">
              <w:rPr>
                <w:color w:val="000000"/>
              </w:rPr>
              <w:t>vrijednost kn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noWrap/>
            <w:vAlign w:val="bottom"/>
            <w:hideMark/>
          </w:tcPr>
          <w:p w:rsidRDefault="00BA67BA" w:rsidP="004B601A" w:rsidR="00BA67BA" w:rsidRPr="00A97316">
            <w:pPr>
              <w:rPr>
                <w:color w:val="000000"/>
              </w:rPr>
            </w:pPr>
            <w:r w:rsidRPr="00A97316">
              <w:rPr>
                <w:color w:val="000000"/>
              </w:rPr>
              <w:t>vrijednost kn</w:t>
            </w:r>
          </w:p>
        </w:tc>
      </w:tr>
      <w:tr w:rsidTr="004B601A" w:rsidR="00BA67BA" w:rsidRPr="00A97316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000000" w:val="clear"/>
            <w:noWrap/>
            <w:vAlign w:val="bottom"/>
            <w:hideMark/>
          </w:tcPr>
          <w:p w:rsidRDefault="00BA67BA" w:rsidP="004B601A" w:rsidR="00BA67BA" w:rsidRPr="00A97316">
            <w:pPr>
              <w:jc w:val="center"/>
              <w:rPr>
                <w:color w:val="000000"/>
              </w:rPr>
            </w:pPr>
            <w:r w:rsidRPr="00A97316">
              <w:rPr>
                <w:color w:val="000000"/>
              </w:rPr>
              <w:t>I</w:t>
            </w:r>
          </w:p>
        </w:tc>
        <w:tc>
          <w:tcPr>
            <w:tcW w:type="dxa" w:w="41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noWrap/>
            <w:vAlign w:val="bottom"/>
            <w:hideMark/>
          </w:tcPr>
          <w:p w:rsidRDefault="00BA67BA" w:rsidP="004B601A" w:rsidR="00BA67BA" w:rsidRPr="00A97316">
            <w:pPr>
              <w:rPr>
                <w:color w:val="000000"/>
              </w:rPr>
            </w:pPr>
            <w:r w:rsidRPr="00A97316">
              <w:rPr>
                <w:color w:val="000000"/>
              </w:rPr>
              <w:t>DUGOTRAJNA IMOVINA</w:t>
            </w:r>
          </w:p>
        </w:tc>
        <w:tc>
          <w:tcPr>
            <w:tcW w:type="dxa" w:w="14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noWrap/>
            <w:vAlign w:val="bottom"/>
            <w:hideMark/>
          </w:tcPr>
          <w:p w:rsidRDefault="00BA67BA" w:rsidP="004B601A" w:rsidR="00BA67BA" w:rsidRPr="00A97316">
            <w:pPr>
              <w:jc w:val="right"/>
              <w:rPr>
                <w:color w:val="000000"/>
              </w:rPr>
            </w:pPr>
            <w:r w:rsidRPr="00A97316">
              <w:rPr>
                <w:color w:val="000000"/>
              </w:rPr>
              <w:t>314.856,00</w:t>
            </w:r>
          </w:p>
        </w:tc>
        <w:tc>
          <w:tcPr>
            <w:tcW w:type="dxa" w:w="15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noWrap/>
            <w:vAlign w:val="bottom"/>
            <w:hideMark/>
          </w:tcPr>
          <w:p w:rsidRDefault="00BA67BA" w:rsidP="004B601A" w:rsidR="00BA67BA" w:rsidRPr="00A97316">
            <w:pPr>
              <w:jc w:val="right"/>
              <w:rPr>
                <w:color w:val="000000"/>
              </w:rPr>
            </w:pPr>
            <w:r w:rsidRPr="00A97316">
              <w:rPr>
                <w:color w:val="000000"/>
              </w:rPr>
              <w:t>370.176,00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noWrap/>
            <w:vAlign w:val="bottom"/>
            <w:hideMark/>
          </w:tcPr>
          <w:p w:rsidRDefault="00BA67BA" w:rsidP="004B601A" w:rsidR="00BA67BA" w:rsidRPr="00A97316">
            <w:pPr>
              <w:jc w:val="right"/>
              <w:rPr>
                <w:color w:val="000000"/>
              </w:rPr>
            </w:pPr>
            <w:r w:rsidRPr="00A97316">
              <w:rPr>
                <w:color w:val="000000"/>
              </w:rPr>
              <w:t>189.530,00</w:t>
            </w:r>
          </w:p>
        </w:tc>
      </w:tr>
      <w:tr w:rsidTr="004B601A" w:rsidR="00BA67BA" w:rsidRPr="00A97316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BA67BA" w:rsidP="004B601A" w:rsidR="00BA67BA" w:rsidRPr="00A97316">
            <w:pPr>
              <w:jc w:val="center"/>
              <w:rPr>
                <w:color w:val="000000"/>
              </w:rPr>
            </w:pPr>
            <w:r w:rsidRPr="00A97316">
              <w:rPr>
                <w:color w:val="000000"/>
              </w:rPr>
              <w:t>I-1</w:t>
            </w:r>
          </w:p>
        </w:tc>
        <w:tc>
          <w:tcPr>
            <w:tcW w:type="dxa" w:w="41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BA67BA" w:rsidP="004B601A" w:rsidR="00BA67BA" w:rsidRPr="00A97316">
            <w:pPr>
              <w:rPr>
                <w:color w:val="000000"/>
              </w:rPr>
            </w:pPr>
            <w:r w:rsidRPr="00A97316">
              <w:rPr>
                <w:color w:val="000000"/>
              </w:rPr>
              <w:t>Materijalna imovina</w:t>
            </w:r>
          </w:p>
        </w:tc>
        <w:tc>
          <w:tcPr>
            <w:tcW w:type="dxa" w:w="14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BA67BA" w:rsidP="004B601A" w:rsidR="00BA67BA" w:rsidRPr="00A97316">
            <w:pPr>
              <w:jc w:val="right"/>
              <w:rPr>
                <w:color w:val="000000"/>
              </w:rPr>
            </w:pPr>
            <w:r w:rsidRPr="00A97316">
              <w:rPr>
                <w:color w:val="000000"/>
              </w:rPr>
              <w:t>314.856,00</w:t>
            </w:r>
          </w:p>
        </w:tc>
        <w:tc>
          <w:tcPr>
            <w:tcW w:type="dxa" w:w="15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BA67BA" w:rsidP="004B601A" w:rsidR="00BA67BA" w:rsidRPr="00A97316">
            <w:pPr>
              <w:jc w:val="right"/>
              <w:rPr>
                <w:color w:val="000000"/>
              </w:rPr>
            </w:pPr>
            <w:r w:rsidRPr="00A97316">
              <w:rPr>
                <w:color w:val="000000"/>
              </w:rPr>
              <w:t>370.176,00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BA67BA" w:rsidP="004B601A" w:rsidR="00BA67BA" w:rsidRPr="00A97316">
            <w:pPr>
              <w:jc w:val="right"/>
              <w:rPr>
                <w:color w:val="000000"/>
              </w:rPr>
            </w:pPr>
            <w:r w:rsidRPr="00A97316">
              <w:rPr>
                <w:color w:val="000000"/>
              </w:rPr>
              <w:t>189.530,00</w:t>
            </w:r>
          </w:p>
        </w:tc>
      </w:tr>
      <w:tr w:rsidTr="004B601A" w:rsidR="00BA67BA" w:rsidRPr="00A97316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A67BA" w:rsidP="004B601A" w:rsidR="00BA67BA" w:rsidRPr="00A97316">
            <w:pPr>
              <w:jc w:val="center"/>
              <w:rPr>
                <w:color w:val="000000"/>
              </w:rPr>
            </w:pPr>
            <w:r w:rsidRPr="00A97316">
              <w:rPr>
                <w:color w:val="000000"/>
              </w:rPr>
              <w:t>1.1.</w:t>
            </w:r>
          </w:p>
        </w:tc>
        <w:tc>
          <w:tcPr>
            <w:tcW w:type="dxa" w:w="410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A67BA" w:rsidP="004B601A" w:rsidR="00BA67BA" w:rsidRPr="00A97316">
            <w:pPr>
              <w:rPr>
                <w:color w:val="000000"/>
              </w:rPr>
            </w:pPr>
            <w:r w:rsidRPr="00A97316">
              <w:rPr>
                <w:color w:val="000000"/>
              </w:rPr>
              <w:t>Poslovno stambena građevina-zk.ul.18960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type="dxa" w:w="148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A67BA" w:rsidP="004B601A" w:rsidR="00BA67BA" w:rsidRPr="00A97316">
            <w:pPr>
              <w:jc w:val="right"/>
              <w:rPr>
                <w:color w:val="000000"/>
              </w:rPr>
            </w:pPr>
            <w:r w:rsidRPr="00A97316">
              <w:rPr>
                <w:color w:val="000000"/>
              </w:rPr>
              <w:t>314.856,00</w:t>
            </w:r>
          </w:p>
        </w:tc>
        <w:tc>
          <w:tcPr>
            <w:tcW w:type="dxa" w:w="15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A67BA" w:rsidP="004B601A" w:rsidR="00BA67BA" w:rsidRPr="00A97316">
            <w:pPr>
              <w:jc w:val="right"/>
              <w:rPr>
                <w:color w:val="000000"/>
              </w:rPr>
            </w:pPr>
            <w:r w:rsidRPr="00A97316">
              <w:rPr>
                <w:color w:val="000000"/>
              </w:rPr>
              <w:t>370.176,00</w:t>
            </w:r>
          </w:p>
        </w:tc>
        <w:tc>
          <w:tcPr>
            <w:tcW w:type="dxa" w:w="138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A67BA" w:rsidP="004B601A" w:rsidR="00BA67BA" w:rsidRPr="00A97316">
            <w:pPr>
              <w:jc w:val="right"/>
              <w:rPr>
                <w:color w:val="000000"/>
              </w:rPr>
            </w:pPr>
            <w:r w:rsidRPr="00A97316">
              <w:rPr>
                <w:color w:val="000000"/>
              </w:rPr>
              <w:t>189.530,00</w:t>
            </w:r>
          </w:p>
        </w:tc>
      </w:tr>
      <w:tr w:rsidTr="004B601A" w:rsidR="00BA67BA" w:rsidRPr="00A97316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A67BA" w:rsidP="004B601A" w:rsidR="00BA67BA" w:rsidRPr="00A97316">
            <w:pPr>
              <w:jc w:val="center"/>
              <w:rPr>
                <w:color w:val="000000"/>
              </w:rPr>
            </w:pPr>
            <w:r w:rsidRPr="00A97316">
              <w:rPr>
                <w:color w:val="000000"/>
              </w:rPr>
              <w:t> </w:t>
            </w:r>
          </w:p>
        </w:tc>
        <w:tc>
          <w:tcPr>
            <w:tcW w:type="dxa" w:w="41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A67BA" w:rsidP="004B601A" w:rsidR="00BA67BA" w:rsidRPr="00A97316">
            <w:pPr>
              <w:rPr>
                <w:color w:val="000000"/>
              </w:rPr>
            </w:pPr>
            <w:r w:rsidRPr="00A97316">
              <w:rPr>
                <w:color w:val="000000"/>
              </w:rPr>
              <w:t>u ul. J.J.Strsossmayera 200 ,povr.342 m2.</w:t>
            </w:r>
          </w:p>
        </w:tc>
        <w:tc>
          <w:tcPr>
            <w:tcW w:type="dxa" w:w="14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A67BA" w:rsidP="004B601A" w:rsidR="00BA67BA" w:rsidRPr="00A97316">
            <w:pPr>
              <w:rPr>
                <w:color w:val="000000"/>
              </w:rPr>
            </w:pPr>
            <w:r w:rsidRPr="00A97316">
              <w:rPr>
                <w:color w:val="000000"/>
              </w:rPr>
              <w:t> </w:t>
            </w:r>
          </w:p>
        </w:tc>
        <w:tc>
          <w:tcPr>
            <w:tcW w:type="dxa" w:w="15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A67BA" w:rsidP="004B601A" w:rsidR="00BA67BA" w:rsidRPr="00A97316">
            <w:pPr>
              <w:rPr>
                <w:color w:val="000000"/>
              </w:rPr>
            </w:pPr>
            <w:r w:rsidRPr="00A97316">
              <w:rPr>
                <w:color w:val="000000"/>
              </w:rPr>
              <w:t> 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A67BA" w:rsidP="004B601A" w:rsidR="00BA67BA" w:rsidRPr="00A97316">
            <w:pPr>
              <w:rPr>
                <w:color w:val="000000"/>
              </w:rPr>
            </w:pPr>
            <w:r w:rsidRPr="00A97316">
              <w:rPr>
                <w:color w:val="000000"/>
              </w:rPr>
              <w:t> </w:t>
            </w:r>
          </w:p>
        </w:tc>
      </w:tr>
      <w:tr w:rsidTr="004B601A" w:rsidR="00BA67BA" w:rsidRPr="00A97316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000000" w:val="clear"/>
            <w:noWrap/>
            <w:vAlign w:val="bottom"/>
            <w:hideMark/>
          </w:tcPr>
          <w:p w:rsidRDefault="00BA67BA" w:rsidP="004B601A" w:rsidR="00BA67BA" w:rsidRPr="00A97316">
            <w:pPr>
              <w:jc w:val="center"/>
              <w:rPr>
                <w:color w:val="000000"/>
              </w:rPr>
            </w:pPr>
            <w:r w:rsidRPr="00A97316">
              <w:rPr>
                <w:color w:val="000000"/>
              </w:rPr>
              <w:t>II</w:t>
            </w:r>
          </w:p>
        </w:tc>
        <w:tc>
          <w:tcPr>
            <w:tcW w:type="dxa" w:w="41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noWrap/>
            <w:vAlign w:val="bottom"/>
            <w:hideMark/>
          </w:tcPr>
          <w:p w:rsidRDefault="00BA67BA" w:rsidP="004B601A" w:rsidR="00BA67BA" w:rsidRPr="00A97316">
            <w:pPr>
              <w:rPr>
                <w:color w:val="000000"/>
              </w:rPr>
            </w:pPr>
            <w:r w:rsidRPr="00A97316">
              <w:rPr>
                <w:color w:val="000000"/>
              </w:rPr>
              <w:t xml:space="preserve">KARTKOTRAJNA IMOVINA </w:t>
            </w:r>
          </w:p>
        </w:tc>
        <w:tc>
          <w:tcPr>
            <w:tcW w:type="dxa" w:w="14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noWrap/>
            <w:vAlign w:val="bottom"/>
            <w:hideMark/>
          </w:tcPr>
          <w:p w:rsidRDefault="00BA67BA" w:rsidP="004B601A" w:rsidR="00BA67BA" w:rsidRPr="00A97316">
            <w:pPr>
              <w:rPr>
                <w:color w:val="000000"/>
              </w:rPr>
            </w:pPr>
            <w:r w:rsidRPr="00A97316">
              <w:rPr>
                <w:color w:val="000000"/>
              </w:rPr>
              <w:t> </w:t>
            </w:r>
          </w:p>
        </w:tc>
        <w:tc>
          <w:tcPr>
            <w:tcW w:type="dxa" w:w="15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noWrap/>
            <w:vAlign w:val="bottom"/>
            <w:hideMark/>
          </w:tcPr>
          <w:p w:rsidRDefault="00BA67BA" w:rsidP="004B601A" w:rsidR="00BA67BA" w:rsidRPr="00A97316">
            <w:pPr>
              <w:jc w:val="right"/>
              <w:rPr>
                <w:color w:val="000000"/>
              </w:rPr>
            </w:pPr>
            <w:r w:rsidRPr="00A97316">
              <w:rPr>
                <w:color w:val="000000"/>
              </w:rPr>
              <w:t>11.200,00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noWrap/>
            <w:vAlign w:val="bottom"/>
            <w:hideMark/>
          </w:tcPr>
          <w:p w:rsidRDefault="00BA67BA" w:rsidP="004B601A" w:rsidR="00BA67BA" w:rsidRPr="00A97316">
            <w:pPr>
              <w:jc w:val="right"/>
              <w:rPr>
                <w:color w:val="000000"/>
              </w:rPr>
            </w:pPr>
            <w:r w:rsidRPr="00A97316">
              <w:rPr>
                <w:color w:val="000000"/>
              </w:rPr>
              <w:t>11.200,00</w:t>
            </w:r>
          </w:p>
        </w:tc>
      </w:tr>
      <w:tr w:rsidTr="004B601A" w:rsidR="00BA67BA" w:rsidRPr="00A97316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BA67BA" w:rsidP="004B601A" w:rsidR="00BA67BA" w:rsidRPr="00A97316">
            <w:pPr>
              <w:jc w:val="center"/>
              <w:rPr>
                <w:color w:val="000000"/>
              </w:rPr>
            </w:pPr>
            <w:r w:rsidRPr="00A97316">
              <w:rPr>
                <w:color w:val="000000"/>
              </w:rPr>
              <w:t>II-1</w:t>
            </w:r>
          </w:p>
        </w:tc>
        <w:tc>
          <w:tcPr>
            <w:tcW w:type="dxa" w:w="41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BA67BA" w:rsidP="004B601A" w:rsidR="00BA67BA" w:rsidRPr="00A97316">
            <w:pPr>
              <w:rPr>
                <w:color w:val="000000"/>
              </w:rPr>
            </w:pPr>
            <w:r w:rsidRPr="00A97316">
              <w:rPr>
                <w:color w:val="000000"/>
              </w:rPr>
              <w:t xml:space="preserve">Potraživanja </w:t>
            </w:r>
          </w:p>
        </w:tc>
        <w:tc>
          <w:tcPr>
            <w:tcW w:type="dxa" w:w="14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BA67BA" w:rsidP="004B601A" w:rsidR="00BA67BA" w:rsidRPr="00A97316">
            <w:pPr>
              <w:jc w:val="right"/>
              <w:rPr>
                <w:color w:val="000000"/>
              </w:rPr>
            </w:pPr>
            <w:r w:rsidRPr="00A97316">
              <w:rPr>
                <w:color w:val="000000"/>
              </w:rPr>
              <w:t>0,00</w:t>
            </w:r>
          </w:p>
        </w:tc>
        <w:tc>
          <w:tcPr>
            <w:tcW w:type="dxa" w:w="15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BA67BA" w:rsidP="004B601A" w:rsidR="00BA67BA" w:rsidRPr="00A97316">
            <w:pPr>
              <w:jc w:val="right"/>
              <w:rPr>
                <w:color w:val="000000"/>
              </w:rPr>
            </w:pPr>
            <w:r w:rsidRPr="00A97316">
              <w:rPr>
                <w:color w:val="000000"/>
              </w:rPr>
              <w:t>11.200,00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BA67BA" w:rsidP="004B601A" w:rsidR="00BA67BA" w:rsidRPr="00A97316">
            <w:pPr>
              <w:jc w:val="right"/>
              <w:rPr>
                <w:color w:val="000000"/>
              </w:rPr>
            </w:pPr>
            <w:r w:rsidRPr="00A97316">
              <w:rPr>
                <w:color w:val="000000"/>
              </w:rPr>
              <w:t>11.200,00</w:t>
            </w:r>
          </w:p>
        </w:tc>
      </w:tr>
      <w:tr w:rsidTr="004B601A" w:rsidR="00BA67BA" w:rsidRPr="00A97316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A67BA" w:rsidP="004B601A" w:rsidR="00BA67BA" w:rsidRPr="00A97316">
            <w:pPr>
              <w:jc w:val="center"/>
              <w:rPr>
                <w:color w:val="000000"/>
              </w:rPr>
            </w:pPr>
            <w:r w:rsidRPr="00A97316">
              <w:rPr>
                <w:color w:val="000000"/>
              </w:rPr>
              <w:t>2.1.</w:t>
            </w:r>
          </w:p>
        </w:tc>
        <w:tc>
          <w:tcPr>
            <w:tcW w:type="dxa" w:w="41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A67BA" w:rsidP="004B601A" w:rsidR="00BA67BA" w:rsidRPr="00A97316">
            <w:pPr>
              <w:rPr>
                <w:color w:val="000000"/>
              </w:rPr>
            </w:pPr>
            <w:r w:rsidRPr="00A97316">
              <w:rPr>
                <w:color w:val="000000"/>
              </w:rPr>
              <w:t>Potraživanja temeljem zakupnina</w:t>
            </w:r>
          </w:p>
        </w:tc>
        <w:tc>
          <w:tcPr>
            <w:tcW w:type="dxa" w:w="14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A67BA" w:rsidP="004B601A" w:rsidR="00BA67BA" w:rsidRPr="00A97316">
            <w:pPr>
              <w:jc w:val="right"/>
              <w:rPr>
                <w:color w:val="000000"/>
              </w:rPr>
            </w:pPr>
            <w:r w:rsidRPr="00A97316">
              <w:rPr>
                <w:color w:val="000000"/>
              </w:rPr>
              <w:t>0,00</w:t>
            </w:r>
          </w:p>
        </w:tc>
        <w:tc>
          <w:tcPr>
            <w:tcW w:type="dxa" w:w="15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A67BA" w:rsidP="004B601A" w:rsidR="00BA67BA" w:rsidRPr="00A97316">
            <w:pPr>
              <w:jc w:val="right"/>
              <w:rPr>
                <w:color w:val="000000"/>
              </w:rPr>
            </w:pPr>
            <w:r w:rsidRPr="00A97316">
              <w:rPr>
                <w:color w:val="000000"/>
              </w:rPr>
              <w:t>11.200,00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A67BA" w:rsidP="004B601A" w:rsidR="00BA67BA" w:rsidRPr="00A97316">
            <w:pPr>
              <w:jc w:val="right"/>
              <w:rPr>
                <w:color w:val="000000"/>
              </w:rPr>
            </w:pPr>
            <w:r w:rsidRPr="00A97316">
              <w:rPr>
                <w:color w:val="000000"/>
              </w:rPr>
              <w:t>11.200,00</w:t>
            </w:r>
          </w:p>
        </w:tc>
      </w:tr>
      <w:tr w:rsidTr="004B601A" w:rsidR="00BA67BA" w:rsidRPr="00A97316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D9D9D9" w:color="000000" w:val="clear"/>
            <w:noWrap/>
            <w:vAlign w:val="bottom"/>
            <w:hideMark/>
          </w:tcPr>
          <w:p w:rsidRDefault="00BA67BA" w:rsidP="004B601A" w:rsidR="00BA67BA" w:rsidRPr="00A97316">
            <w:pPr>
              <w:jc w:val="center"/>
              <w:rPr>
                <w:color w:val="000000"/>
              </w:rPr>
            </w:pPr>
            <w:r w:rsidRPr="00A97316">
              <w:rPr>
                <w:color w:val="000000"/>
              </w:rPr>
              <w:t> </w:t>
            </w:r>
          </w:p>
        </w:tc>
        <w:tc>
          <w:tcPr>
            <w:tcW w:type="dxa" w:w="4100"/>
            <w:tcBorders>
              <w:top w:val="nil"/>
              <w:left w:val="nil"/>
              <w:bottom w:val="nil"/>
              <w:right w:space="0" w:sz="4" w:color="auto" w:val="single"/>
            </w:tcBorders>
            <w:shd w:fill="D9D9D9" w:color="000000" w:val="clear"/>
            <w:noWrap/>
            <w:vAlign w:val="bottom"/>
            <w:hideMark/>
          </w:tcPr>
          <w:p w:rsidRDefault="00BA67BA" w:rsidP="004B601A" w:rsidR="00BA67BA" w:rsidRPr="00A97316">
            <w:pPr>
              <w:jc w:val="center"/>
              <w:rPr>
                <w:color w:val="000000"/>
              </w:rPr>
            </w:pPr>
            <w:r w:rsidRPr="00A97316">
              <w:rPr>
                <w:color w:val="000000"/>
              </w:rPr>
              <w:t> </w:t>
            </w:r>
          </w:p>
        </w:tc>
        <w:tc>
          <w:tcPr>
            <w:tcW w:type="dxa" w:w="1489"/>
            <w:tcBorders>
              <w:top w:val="nil"/>
              <w:left w:val="nil"/>
              <w:bottom w:val="nil"/>
              <w:right w:space="0" w:sz="4" w:color="auto" w:val="single"/>
            </w:tcBorders>
            <w:shd w:fill="D9D9D9" w:color="000000" w:val="clear"/>
            <w:noWrap/>
            <w:vAlign w:val="bottom"/>
            <w:hideMark/>
          </w:tcPr>
          <w:p w:rsidRDefault="00BA67BA" w:rsidP="004B601A" w:rsidR="00BA67BA" w:rsidRPr="00A97316">
            <w:pPr>
              <w:rPr>
                <w:color w:val="000000"/>
              </w:rPr>
            </w:pPr>
            <w:r w:rsidRPr="00A97316">
              <w:rPr>
                <w:color w:val="000000"/>
              </w:rPr>
              <w:t> </w:t>
            </w:r>
          </w:p>
        </w:tc>
        <w:tc>
          <w:tcPr>
            <w:tcW w:type="dxa" w:w="1540"/>
            <w:tcBorders>
              <w:top w:val="nil"/>
              <w:left w:val="nil"/>
              <w:bottom w:val="nil"/>
              <w:right w:space="0" w:sz="4" w:color="auto" w:val="single"/>
            </w:tcBorders>
            <w:shd w:fill="D9D9D9" w:color="000000" w:val="clear"/>
            <w:noWrap/>
            <w:vAlign w:val="bottom"/>
            <w:hideMark/>
          </w:tcPr>
          <w:p w:rsidRDefault="00BA67BA" w:rsidP="004B601A" w:rsidR="00BA67BA" w:rsidRPr="00A97316">
            <w:pPr>
              <w:rPr>
                <w:color w:val="000000"/>
              </w:rPr>
            </w:pPr>
            <w:r w:rsidRPr="00A97316">
              <w:rPr>
                <w:color w:val="000000"/>
              </w:rPr>
              <w:t> </w:t>
            </w:r>
          </w:p>
        </w:tc>
        <w:tc>
          <w:tcPr>
            <w:tcW w:type="dxa" w:w="1380"/>
            <w:tcBorders>
              <w:top w:val="nil"/>
              <w:left w:val="nil"/>
              <w:bottom w:val="nil"/>
              <w:right w:space="0" w:sz="4" w:color="auto" w:val="single"/>
            </w:tcBorders>
            <w:shd w:fill="D9D9D9" w:color="000000" w:val="clear"/>
            <w:noWrap/>
            <w:vAlign w:val="bottom"/>
            <w:hideMark/>
          </w:tcPr>
          <w:p w:rsidRDefault="00BA67BA" w:rsidP="004B601A" w:rsidR="00BA67BA" w:rsidRPr="00A97316">
            <w:pPr>
              <w:rPr>
                <w:color w:val="000000"/>
              </w:rPr>
            </w:pPr>
            <w:r w:rsidRPr="00A97316">
              <w:rPr>
                <w:color w:val="000000"/>
              </w:rPr>
              <w:t> </w:t>
            </w:r>
          </w:p>
        </w:tc>
      </w:tr>
      <w:tr w:rsidTr="004B601A" w:rsidR="00BA67BA" w:rsidRPr="00A97316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000000" w:val="clear"/>
            <w:noWrap/>
            <w:vAlign w:val="bottom"/>
            <w:hideMark/>
          </w:tcPr>
          <w:p w:rsidRDefault="00BA67BA" w:rsidP="004B601A" w:rsidR="00BA67BA" w:rsidRPr="00A97316">
            <w:pPr>
              <w:jc w:val="center"/>
              <w:rPr>
                <w:color w:val="000000"/>
              </w:rPr>
            </w:pPr>
            <w:r w:rsidRPr="00A97316">
              <w:rPr>
                <w:color w:val="000000"/>
              </w:rPr>
              <w:t> </w:t>
            </w:r>
          </w:p>
        </w:tc>
        <w:tc>
          <w:tcPr>
            <w:tcW w:type="dxa" w:w="41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noWrap/>
            <w:vAlign w:val="bottom"/>
            <w:hideMark/>
          </w:tcPr>
          <w:p w:rsidRDefault="00BA67BA" w:rsidP="004B601A" w:rsidR="00BA67BA" w:rsidRPr="00A97316">
            <w:pPr>
              <w:jc w:val="right"/>
              <w:rPr>
                <w:color w:val="000000"/>
              </w:rPr>
            </w:pPr>
            <w:r w:rsidRPr="00A97316">
              <w:rPr>
                <w:color w:val="000000"/>
              </w:rPr>
              <w:t>ukupno</w:t>
            </w:r>
          </w:p>
        </w:tc>
        <w:tc>
          <w:tcPr>
            <w:tcW w:type="dxa" w:w="14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noWrap/>
            <w:vAlign w:val="bottom"/>
            <w:hideMark/>
          </w:tcPr>
          <w:p w:rsidRDefault="00BA67BA" w:rsidP="004B601A" w:rsidR="00BA67BA" w:rsidRPr="00A97316">
            <w:pPr>
              <w:jc w:val="right"/>
              <w:rPr>
                <w:color w:val="000000"/>
              </w:rPr>
            </w:pPr>
            <w:r w:rsidRPr="00A97316">
              <w:rPr>
                <w:color w:val="000000"/>
              </w:rPr>
              <w:t>314.856,00</w:t>
            </w:r>
          </w:p>
        </w:tc>
        <w:tc>
          <w:tcPr>
            <w:tcW w:type="dxa" w:w="15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noWrap/>
            <w:vAlign w:val="bottom"/>
            <w:hideMark/>
          </w:tcPr>
          <w:p w:rsidRDefault="00BA67BA" w:rsidP="004B601A" w:rsidR="00BA67BA" w:rsidRPr="00A97316">
            <w:pPr>
              <w:jc w:val="right"/>
              <w:rPr>
                <w:color w:val="000000"/>
              </w:rPr>
            </w:pPr>
            <w:r w:rsidRPr="00A97316">
              <w:rPr>
                <w:color w:val="000000"/>
              </w:rPr>
              <w:t>381.376,00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noWrap/>
            <w:vAlign w:val="bottom"/>
            <w:hideMark/>
          </w:tcPr>
          <w:p w:rsidRDefault="00BA67BA" w:rsidP="004B601A" w:rsidR="00BA67BA" w:rsidRPr="00A97316">
            <w:pPr>
              <w:jc w:val="right"/>
              <w:rPr>
                <w:color w:val="000000"/>
              </w:rPr>
            </w:pPr>
            <w:r w:rsidRPr="00A97316">
              <w:rPr>
                <w:color w:val="000000"/>
              </w:rPr>
              <w:t>200.730,00</w:t>
            </w:r>
          </w:p>
        </w:tc>
      </w:tr>
    </w:tbl>
    <w:p w:rsidRDefault="00BA67BA" w:rsidP="00BA67BA" w:rsidR="00BA67BA" w:rsidRPr="00A97316"/>
    <w:p w:rsidRDefault="00BA67BA" w:rsidP="00BA67BA" w:rsidR="00BA67BA" w:rsidRPr="00A97316">
      <w:pPr>
        <w:jc w:val="both"/>
      </w:pPr>
      <w:r>
        <w:t>3. Z</w:t>
      </w:r>
      <w:r w:rsidRPr="00A97316">
        <w:t xml:space="preserve">avršni izvještaj stečajnog upravitelja </w:t>
      </w:r>
    </w:p>
    <w:p w:rsidRDefault="00BA67BA" w:rsidP="00BA67BA" w:rsidR="00BA67BA">
      <w:pPr>
        <w:jc w:val="both"/>
      </w:pPr>
      <w:r>
        <w:tab/>
      </w:r>
      <w:r w:rsidRPr="00A97316">
        <w:t xml:space="preserve">Rješenjem Trgovačkog suda u Osijeku </w:t>
      </w:r>
      <w:r>
        <w:t xml:space="preserve">broj: 14 St-320/14 od </w:t>
      </w:r>
      <w:r w:rsidRPr="00A97316">
        <w:t>2.12.2014. otvoren je stečajni postupak nad dužnikom</w:t>
      </w:r>
      <w:r>
        <w:t xml:space="preserve"> i d</w:t>
      </w:r>
      <w:r w:rsidRPr="00A97316">
        <w:t>o isteka roka za prijavu tražbina stečajnom upr</w:t>
      </w:r>
      <w:r>
        <w:t>avitelju p</w:t>
      </w:r>
      <w:r w:rsidRPr="00A97316">
        <w:t>rijavljene</w:t>
      </w:r>
      <w:r>
        <w:t xml:space="preserve"> su</w:t>
      </w:r>
      <w:r w:rsidRPr="00A97316">
        <w:t xml:space="preserve"> ukupno tri tražbine</w:t>
      </w:r>
      <w:r>
        <w:t xml:space="preserve"> vjerovnika</w:t>
      </w:r>
      <w:r w:rsidRPr="00A97316">
        <w:t xml:space="preserve"> </w:t>
      </w:r>
      <w:r>
        <w:t xml:space="preserve">drugog višeg </w:t>
      </w:r>
      <w:r w:rsidRPr="00A97316">
        <w:t>isplatnog reda</w:t>
      </w:r>
      <w:r>
        <w:t xml:space="preserve"> koje su priznate u </w:t>
      </w:r>
      <w:r w:rsidRPr="00A97316">
        <w:t>ukupnom iznosu od 225.935,73 k</w:t>
      </w:r>
      <w:r>
        <w:t>n</w:t>
      </w:r>
      <w:r w:rsidRPr="00A97316">
        <w:t xml:space="preserve">. </w:t>
      </w:r>
    </w:p>
    <w:p w:rsidRDefault="00BA67BA" w:rsidP="00BA67BA" w:rsidR="00BA67BA" w:rsidRPr="00A97316">
      <w:pPr>
        <w:jc w:val="both"/>
      </w:pPr>
    </w:p>
    <w:p w:rsidRDefault="00BA67BA" w:rsidP="00BA67BA" w:rsidR="00BA67BA" w:rsidRPr="00A97316">
      <w:pPr>
        <w:jc w:val="both"/>
      </w:pPr>
      <w:r>
        <w:lastRenderedPageBreak/>
        <w:tab/>
      </w:r>
      <w:r w:rsidRPr="00A97316">
        <w:t>U trenutku otvaranja stečajnog postupka stečajni dužnik bio j</w:t>
      </w:r>
      <w:r>
        <w:t xml:space="preserve">e vlasnik nekretnina upisanih u </w:t>
      </w:r>
      <w:r w:rsidRPr="00A97316">
        <w:t>z.k.ul.br.</w:t>
      </w:r>
      <w:r>
        <w:t xml:space="preserve"> </w:t>
      </w:r>
      <w:r w:rsidRPr="00A97316">
        <w:t>18960 k.o. Osijek, k.č.br.</w:t>
      </w:r>
      <w:r>
        <w:t xml:space="preserve"> </w:t>
      </w:r>
      <w:r w:rsidRPr="00A97316">
        <w:t>272/2 površine 342 m</w:t>
      </w:r>
      <w:r w:rsidRPr="00E8318B">
        <w:rPr>
          <w:vertAlign w:val="superscript"/>
        </w:rPr>
        <w:t>2</w:t>
      </w:r>
      <w:r>
        <w:t xml:space="preserve">, </w:t>
      </w:r>
      <w:r w:rsidRPr="00A97316">
        <w:t>stambeno poslovna građevina, ulica J.J.</w:t>
      </w:r>
      <w:r w:rsidR="00A433F8">
        <w:t xml:space="preserve"> </w:t>
      </w:r>
      <w:r w:rsidRPr="00A97316">
        <w:t>Strossmayera 200.</w:t>
      </w:r>
      <w:r>
        <w:t xml:space="preserve"> </w:t>
      </w:r>
      <w:r w:rsidRPr="00A97316">
        <w:t xml:space="preserve">Predmetna nekretnina bila je opterećena </w:t>
      </w:r>
      <w:r>
        <w:t>Ugovorom</w:t>
      </w:r>
      <w:r w:rsidRPr="00A97316">
        <w:t xml:space="preserve"> o kreditu br:</w:t>
      </w:r>
      <w:r>
        <w:t xml:space="preserve"> </w:t>
      </w:r>
      <w:r w:rsidRPr="00A97316">
        <w:t>717/31/2009. sa sporazumom o osiguranju novčane tražbine zasnivanjem založnog prava na nekretnini od 24.06.2009. br.</w:t>
      </w:r>
      <w:r>
        <w:t xml:space="preserve"> </w:t>
      </w:r>
      <w:r w:rsidRPr="00A97316">
        <w:t xml:space="preserve">OV-11196/09, </w:t>
      </w:r>
      <w:r>
        <w:t>kojim je uknjiženo</w:t>
      </w:r>
      <w:r w:rsidRPr="00A97316">
        <w:t xml:space="preserve"> založno pravo na nekretnin</w:t>
      </w:r>
      <w:r>
        <w:t>i</w:t>
      </w:r>
      <w:r w:rsidRPr="00A97316">
        <w:t xml:space="preserve"> za iznos od 400.000,00 kn, uvećane za pripadajuću kamatu i sve ostale troškove radi osiguranja tražbine u korist B2 KAPITAL d.o.o. Zagreb, Radnička cesta 41. OIB 57509775367. Ugovor o cesiji od 17.12.2014. sklopljen</w:t>
      </w:r>
      <w:r>
        <w:t xml:space="preserve"> je</w:t>
      </w:r>
      <w:r w:rsidRPr="00A97316">
        <w:t xml:space="preserve"> između B2 </w:t>
      </w:r>
      <w:r>
        <w:t>KAPITAL</w:t>
      </w:r>
      <w:r w:rsidRPr="00A97316">
        <w:t xml:space="preserve"> - cesionar  i H-A</w:t>
      </w:r>
      <w:r>
        <w:t>BDUCO</w:t>
      </w:r>
      <w:r w:rsidRPr="00A97316">
        <w:t xml:space="preserve"> d.o.o. – cedent.</w:t>
      </w:r>
    </w:p>
    <w:p w:rsidRDefault="00BA67BA" w:rsidP="00BA67BA" w:rsidR="00BA67BA">
      <w:pPr>
        <w:jc w:val="both"/>
      </w:pPr>
    </w:p>
    <w:p w:rsidRDefault="00BA67BA" w:rsidP="00BA67BA" w:rsidR="00BA67BA" w:rsidRPr="00A97316">
      <w:pPr>
        <w:jc w:val="both"/>
      </w:pPr>
      <w:r>
        <w:tab/>
        <w:t xml:space="preserve">Predmetna nekretnina prodana je </w:t>
      </w:r>
      <w:r w:rsidRPr="00A97316">
        <w:t>u stečajnom postupku uz primjenu pravila o ovrsi na nekretninama</w:t>
      </w:r>
      <w:r>
        <w:t xml:space="preserve"> i to na </w:t>
      </w:r>
      <w:r w:rsidRPr="00A97316">
        <w:t xml:space="preserve">petoj usmenoj dražbi održanoj </w:t>
      </w:r>
      <w:r>
        <w:t xml:space="preserve">dana </w:t>
      </w:r>
      <w:r w:rsidRPr="00A97316">
        <w:t>3.12.2015</w:t>
      </w:r>
      <w:r>
        <w:t xml:space="preserve">. </w:t>
      </w:r>
      <w:r w:rsidRPr="00A97316">
        <w:t>za ukupnu prodajnu cijenu od 189.530,00</w:t>
      </w:r>
      <w:r>
        <w:t xml:space="preserve"> </w:t>
      </w:r>
      <w:r w:rsidRPr="00A97316">
        <w:t>kn.</w:t>
      </w:r>
      <w:r>
        <w:t xml:space="preserve"> </w:t>
      </w:r>
      <w:r w:rsidRPr="00A97316">
        <w:t>Nakon namirenja razlučnog vjerovnika (B2 K</w:t>
      </w:r>
      <w:r w:rsidR="00A433F8">
        <w:t>APITAL</w:t>
      </w:r>
      <w:r w:rsidRPr="00A97316">
        <w:t xml:space="preserve"> d.o.o. Zagreb u iznosu od 139.085,50 kn)</w:t>
      </w:r>
      <w:r>
        <w:t>,</w:t>
      </w:r>
      <w:r w:rsidRPr="00A97316">
        <w:t xml:space="preserve"> te nakon namirenja troškova stečajnog postupka (troškovi stečajnog postupka i nagrada stečajnom upravitelju</w:t>
      </w:r>
      <w:r>
        <w:t>)</w:t>
      </w:r>
      <w:r w:rsidRPr="00A97316">
        <w:t xml:space="preserve"> u iznosu od 50.637,10 k</w:t>
      </w:r>
      <w:r>
        <w:t>n</w:t>
      </w:r>
      <w:r w:rsidRPr="00A97316">
        <w:t xml:space="preserve">, preostao je iznos na računu stečajnog dužnika </w:t>
      </w:r>
      <w:r>
        <w:t xml:space="preserve">u iznosu </w:t>
      </w:r>
      <w:r w:rsidRPr="00A97316">
        <w:t>od 11.885,25 k</w:t>
      </w:r>
      <w:r>
        <w:t xml:space="preserve">n s kojim iznosom će se namiriti </w:t>
      </w:r>
      <w:r w:rsidRPr="00A97316">
        <w:t>troškov</w:t>
      </w:r>
      <w:r>
        <w:t>i</w:t>
      </w:r>
      <w:r w:rsidRPr="00A97316">
        <w:t xml:space="preserve"> banci pri zatvaranju poslovnog računa</w:t>
      </w:r>
      <w:r>
        <w:t>, a ostatak će se doznačiti na žiro-račun Trgovačkog suda u Osijeku pozivom na broj predmete, kako bi se isti doznačio u Fond za namirenje troškova stečajnog postupka</w:t>
      </w:r>
      <w:r w:rsidRPr="00A97316">
        <w:t xml:space="preserve">. </w:t>
      </w:r>
    </w:p>
    <w:p w:rsidRDefault="00BA67BA" w:rsidP="00BA67BA" w:rsidR="00BA67BA">
      <w:pPr>
        <w:pStyle w:val="Odlomakpopisa"/>
        <w:ind w:left="0"/>
        <w:jc w:val="both"/>
        <w:rPr>
          <w:bCs/>
        </w:rPr>
      </w:pPr>
    </w:p>
    <w:p w:rsidRDefault="00BA67BA" w:rsidP="00BA67BA" w:rsidR="00BA67BA">
      <w:pPr>
        <w:jc w:val="both"/>
        <w:rPr>
          <w:bCs/>
        </w:rPr>
      </w:pPr>
      <w:r>
        <w:rPr>
          <w:bCs/>
        </w:rPr>
        <w:tab/>
        <w:t>Na završnom ročištu, skupštini vjerovnika održanoj 5.07.2016., donesena je odluka o prihvaćenju završnog računa stečajnog upravitelja i izvješća o tijeku stečajnog postupka.</w:t>
      </w:r>
    </w:p>
    <w:p w:rsidRDefault="00BA67BA" w:rsidP="00BA67BA" w:rsidR="00BA67BA">
      <w:pPr>
        <w:ind w:firstLine="708"/>
        <w:jc w:val="both"/>
        <w:rPr>
          <w:bCs/>
        </w:rPr>
      </w:pPr>
    </w:p>
    <w:p w:rsidRDefault="00BA67BA" w:rsidP="00BA67BA" w:rsidR="00BA67BA">
      <w:pPr>
        <w:jc w:val="both"/>
        <w:rPr>
          <w:bCs/>
        </w:rPr>
      </w:pPr>
      <w:r>
        <w:rPr>
          <w:bCs/>
        </w:rPr>
        <w:tab/>
        <w:t xml:space="preserve">Slijedom navedenoga, kako su svi poslovi u ovom stečajnom postupku dovršeni, sud je temeljem čl. 196. </w:t>
      </w:r>
      <w:r w:rsidRPr="000029DD">
        <w:t>Stečajnog zakona (NN 44/96, 29/99, 129/00, 123/03, 82/06, 116/10, 25/12 i 133/12), a u vezi s čl. 441. Stečajnog zakona (NN 71/15)</w:t>
      </w:r>
      <w:r>
        <w:t xml:space="preserve"> </w:t>
      </w:r>
      <w:r>
        <w:rPr>
          <w:bCs/>
        </w:rPr>
        <w:t>odlučio kao u izreci.</w:t>
      </w:r>
      <w:r>
        <w:rPr>
          <w:bCs/>
        </w:rPr>
        <w:tab/>
      </w:r>
    </w:p>
    <w:p w:rsidRDefault="00BA67BA" w:rsidP="00BA67BA" w:rsidR="00BA67BA">
      <w:pPr>
        <w:jc w:val="both"/>
        <w:rPr>
          <w:bCs/>
        </w:rPr>
      </w:pPr>
    </w:p>
    <w:p w:rsidRDefault="00BA67BA" w:rsidP="00BA67BA" w:rsidR="00BA67BA" w:rsidRPr="00EC66E7">
      <w:pPr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</w:p>
    <w:p w:rsidRDefault="00BA67BA" w:rsidP="00BA67BA" w:rsidR="00BA67BA">
      <w:pPr>
        <w:pStyle w:val="Tijeloteksta"/>
        <w:jc w:val="center"/>
      </w:pPr>
      <w:r w:rsidRPr="00103F4A">
        <w:t xml:space="preserve">U Osijeku </w:t>
      </w:r>
      <w:r w:rsidR="00A433F8">
        <w:t>6</w:t>
      </w:r>
      <w:r w:rsidRPr="00103F4A">
        <w:t xml:space="preserve">. </w:t>
      </w:r>
      <w:r>
        <w:t>srpnja</w:t>
      </w:r>
      <w:r w:rsidRPr="00103F4A">
        <w:t xml:space="preserve"> 201</w:t>
      </w:r>
      <w:r>
        <w:t>6</w:t>
      </w:r>
      <w:r w:rsidRPr="00103F4A">
        <w:t xml:space="preserve">. </w:t>
      </w:r>
    </w:p>
    <w:p w:rsidRDefault="00BA67BA" w:rsidP="00BA67BA" w:rsidR="00BA67BA" w:rsidRPr="00103F4A">
      <w:pPr>
        <w:pStyle w:val="Tijeloteksta"/>
      </w:pPr>
    </w:p>
    <w:p w:rsidRDefault="00BA67BA" w:rsidP="00BA67BA" w:rsidR="00BA67BA" w:rsidRPr="00103F4A">
      <w:pPr>
        <w:pStyle w:val="Tijeloteksta"/>
      </w:pPr>
      <w:r w:rsidRPr="00103F4A">
        <w:t>Zapisničar:</w:t>
      </w:r>
      <w:r w:rsidRPr="00103F4A">
        <w:tab/>
      </w:r>
      <w:r w:rsidRPr="00103F4A">
        <w:tab/>
      </w:r>
      <w:r w:rsidRPr="00103F4A">
        <w:tab/>
      </w:r>
      <w:r w:rsidRPr="00103F4A">
        <w:tab/>
      </w:r>
      <w:r w:rsidRPr="00103F4A">
        <w:tab/>
      </w:r>
      <w:r w:rsidRPr="00103F4A">
        <w:tab/>
      </w:r>
      <w:r w:rsidRPr="00103F4A">
        <w:tab/>
      </w:r>
      <w:r w:rsidRPr="00103F4A">
        <w:tab/>
        <w:t>STEČAJNI SUDAC:</w:t>
      </w:r>
    </w:p>
    <w:p w:rsidRDefault="00BA67BA" w:rsidP="00BA67BA" w:rsidR="00BA67BA" w:rsidRPr="00103F4A">
      <w:pPr>
        <w:pStyle w:val="Tijeloteksta"/>
      </w:pPr>
      <w:r w:rsidRPr="00103F4A">
        <w:t>Elizabeta Đeke</w:t>
      </w:r>
      <w:r w:rsidRPr="00103F4A">
        <w:tab/>
      </w:r>
      <w:r w:rsidRPr="00103F4A">
        <w:tab/>
      </w:r>
      <w:r w:rsidRPr="00103F4A">
        <w:tab/>
      </w:r>
      <w:r w:rsidRPr="00103F4A">
        <w:tab/>
      </w:r>
      <w:r w:rsidRPr="00103F4A">
        <w:tab/>
      </w:r>
      <w:r w:rsidRPr="00103F4A">
        <w:tab/>
        <w:t xml:space="preserve">       mr. sc. Tihomir Kovačević</w:t>
      </w:r>
    </w:p>
    <w:p w:rsidRDefault="00BA67BA" w:rsidP="00BA67BA" w:rsidR="00BA67BA">
      <w:pPr>
        <w:pStyle w:val="Tijeloteksta"/>
        <w:rPr>
          <w:b/>
          <w:bCs/>
        </w:rPr>
      </w:pPr>
    </w:p>
    <w:p w:rsidRDefault="00BA67BA" w:rsidP="00BA67BA" w:rsidR="00BA67BA">
      <w:pPr>
        <w:pStyle w:val="Tijeloteksta"/>
        <w:rPr>
          <w:b/>
          <w:bCs/>
        </w:rPr>
      </w:pPr>
    </w:p>
    <w:p w:rsidRDefault="00BA67BA" w:rsidP="00BA67BA" w:rsidR="00BA67BA" w:rsidRPr="003E14CC">
      <w:pPr>
        <w:pStyle w:val="Tijeloteksta"/>
        <w:rPr>
          <w:bCs/>
        </w:rPr>
      </w:pPr>
      <w:r>
        <w:rPr>
          <w:bCs/>
        </w:rPr>
        <w:t>POUKA</w:t>
      </w:r>
      <w:r w:rsidRPr="003E14CC">
        <w:rPr>
          <w:bCs/>
        </w:rPr>
        <w:t xml:space="preserve"> O PRAVNOM LIJEKU:</w:t>
      </w:r>
    </w:p>
    <w:p w:rsidRDefault="00BA67BA" w:rsidP="00BA67BA" w:rsidR="00BA67BA" w:rsidRPr="003E14CC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BA67BA" w:rsidP="00BA67BA" w:rsidR="00BA67BA">
      <w:pPr>
        <w:pStyle w:val="Tijeloteksta"/>
        <w:rPr>
          <w:b/>
          <w:bCs/>
        </w:rPr>
      </w:pPr>
    </w:p>
    <w:p w:rsidRDefault="00BA67BA" w:rsidP="00BA67BA" w:rsidR="00BA67BA" w:rsidRPr="00103F4A">
      <w:pPr>
        <w:pStyle w:val="Tijeloteksta"/>
      </w:pPr>
      <w:r w:rsidRPr="00103F4A">
        <w:t>D N A :</w:t>
      </w:r>
    </w:p>
    <w:p w:rsidRDefault="00BA67BA" w:rsidP="00BA67BA" w:rsidR="00BA67BA">
      <w:pPr>
        <w:pStyle w:val="Tijeloteksta"/>
        <w:numPr>
          <w:ilvl w:val="0"/>
          <w:numId w:val="16"/>
        </w:numPr>
        <w:rPr>
          <w:bCs/>
        </w:rPr>
      </w:pPr>
      <w:r>
        <w:rPr>
          <w:bCs/>
        </w:rPr>
        <w:t>Stečajni upravitelj</w:t>
      </w:r>
    </w:p>
    <w:p w:rsidRDefault="00BA67BA" w:rsidP="00BA67BA" w:rsidR="00BA67BA">
      <w:pPr>
        <w:pStyle w:val="Tijeloteksta"/>
        <w:numPr>
          <w:ilvl w:val="0"/>
          <w:numId w:val="16"/>
        </w:numPr>
        <w:rPr>
          <w:bCs/>
        </w:rPr>
      </w:pPr>
      <w:r>
        <w:rPr>
          <w:bCs/>
        </w:rPr>
        <w:t>ŽDO GUO Osijek</w:t>
      </w:r>
    </w:p>
    <w:p w:rsidRDefault="00BA67BA" w:rsidP="00BA67BA" w:rsidR="00BA67BA">
      <w:pPr>
        <w:pStyle w:val="Tijeloteksta"/>
        <w:numPr>
          <w:ilvl w:val="0"/>
          <w:numId w:val="16"/>
        </w:numPr>
        <w:rPr>
          <w:bCs/>
        </w:rPr>
      </w:pPr>
      <w:r>
        <w:rPr>
          <w:bCs/>
        </w:rPr>
        <w:t>FINA Osijek</w:t>
      </w:r>
    </w:p>
    <w:p w:rsidRDefault="00BA67BA" w:rsidP="00BA67BA" w:rsidR="00BA67BA">
      <w:pPr>
        <w:pStyle w:val="Tijeloteksta"/>
        <w:numPr>
          <w:ilvl w:val="0"/>
          <w:numId w:val="16"/>
        </w:numPr>
        <w:rPr>
          <w:bCs/>
        </w:rPr>
      </w:pPr>
      <w:r>
        <w:rPr>
          <w:bCs/>
        </w:rPr>
        <w:t>Porezna uprava Osijek</w:t>
      </w:r>
    </w:p>
    <w:p w:rsidRDefault="00BA67BA" w:rsidP="00BA67BA" w:rsidR="00BA67BA">
      <w:pPr>
        <w:pStyle w:val="Tijeloteksta"/>
        <w:numPr>
          <w:ilvl w:val="0"/>
          <w:numId w:val="16"/>
        </w:numPr>
        <w:rPr>
          <w:bCs/>
        </w:rPr>
      </w:pPr>
      <w:r>
        <w:rPr>
          <w:bCs/>
        </w:rPr>
        <w:t>Sudski registar – nakon pravomoćnosti</w:t>
      </w:r>
    </w:p>
    <w:p w:rsidRDefault="00BA67BA" w:rsidP="00BA67BA" w:rsidR="00BA67BA">
      <w:pPr>
        <w:pStyle w:val="Tijeloteksta"/>
        <w:numPr>
          <w:ilvl w:val="0"/>
          <w:numId w:val="16"/>
        </w:numPr>
        <w:rPr>
          <w:bCs/>
        </w:rPr>
      </w:pPr>
      <w:r w:rsidRPr="00682B6E">
        <w:t>mrežna stranica e-Oglasna ploča sudova</w:t>
      </w:r>
      <w:r>
        <w:rPr>
          <w:bCs/>
        </w:rPr>
        <w:t xml:space="preserve"> </w:t>
      </w:r>
    </w:p>
    <w:p w:rsidRDefault="00BA67BA" w:rsidP="00BA67BA" w:rsidR="00BA67BA" w:rsidRPr="00FA0CC6">
      <w:pPr>
        <w:pStyle w:val="Tijeloteksta"/>
        <w:numPr>
          <w:ilvl w:val="0"/>
          <w:numId w:val="16"/>
        </w:numPr>
        <w:rPr>
          <w:bCs/>
        </w:rPr>
      </w:pPr>
      <w:r>
        <w:rPr>
          <w:bCs/>
        </w:rPr>
        <w:t>Rj. zaključenjem.</w:t>
      </w:r>
    </w:p>
    <w:p w:rsidRDefault="00BA67BA" w:rsidP="00BA67BA" w:rsidR="00BA67BA" w:rsidRPr="00FA0CC6">
      <w:pPr>
        <w:jc w:val="both"/>
        <w:rPr>
          <w:bCs/>
        </w:rPr>
      </w:pPr>
    </w:p>
    <w:p w:rsidRDefault="00DE1B64" w:rsidP="001D4A41" w:rsidR="00DE1B64" w:rsidRPr="00FA0CC6">
      <w:pPr>
        <w:jc w:val="both"/>
        <w:rPr>
          <w:bCs/>
        </w:rPr>
      </w:pPr>
    </w:p>
    <w:sectPr w:rsidR="00DE1B64" w:rsidRPr="00FA0CC6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418" w:right="1418" w:top="1418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E3438" w:rsidR="001E3438">
      <w:r>
        <w:separator/>
      </w:r>
    </w:p>
  </w:endnote>
  <w:endnote w:id="0" w:type="continuationSeparator">
    <w:p w:rsidRDefault="001E3438" w:rsidR="001E3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E3438" w:rsidR="001E3438">
      <w:r>
        <w:separator/>
      </w:r>
    </w:p>
  </w:footnote>
  <w:footnote w:id="0" w:type="continuationSeparator">
    <w:p w:rsidRDefault="001E3438" w:rsidR="001E3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C88" w:rsidR="00206C8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06C88" w:rsidR="00206C8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C88" w:rsidR="00206C8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266F1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06C88" w:rsidR="00206C88">
    <w:pPr>
      <w:pStyle w:val="Zaglavlje"/>
    </w:pPr>
  </w:p>
  <w:p w:rsidRDefault="00206C88" w:rsidR="00206C88">
    <w:pPr>
      <w:pStyle w:val="Zaglavlje"/>
    </w:pPr>
  </w:p>
  <w:p w:rsidRDefault="00A856E7" w:rsidP="00DE1B64" w:rsidR="00A856E7">
    <w:pPr>
      <w:ind w:firstLine="708" w:left="5664"/>
    </w:pPr>
    <w:r>
      <w:tab/>
    </w:r>
    <w:r w:rsidR="009A7703" w:rsidRPr="009A7703">
      <w:t>14 St-320/14-65</w:t>
    </w:r>
  </w:p>
  <w:p w:rsidRDefault="00206C88" w:rsidR="00206C88">
    <w:pPr>
      <w:pStyle w:val="Zaglavlje"/>
    </w:pPr>
    <w:r>
      <w:tab/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C88" w:rsidR="00206C88">
    <w:pPr>
      <w:pStyle w:val="Zaglavlje"/>
    </w:pPr>
  </w:p>
  <w:p w:rsidRDefault="00206C88" w:rsidP="00A845FF" w:rsidR="00206C88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CF7F42"/>
    <w:multiLevelType w:val="hybridMultilevel"/>
    <w:tmpl w:val="F020A724"/>
    <w:lvl w:tplc="ECD2EC54" w:ilvl="0">
      <w:start w:val="1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  <w:color w:val="000000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0A743F32"/>
    <w:multiLevelType w:val="hybridMultilevel"/>
    <w:tmpl w:val="5EE8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E2855A5"/>
    <w:multiLevelType w:val="hybridMultilevel"/>
    <w:tmpl w:val="1EAE6B5E"/>
    <w:lvl w:tplc="E7E4DA60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15"/>
      </w:pPr>
    </w:lvl>
    <w:lvl w:tentative="true" w:tplc="041A001B" w:ilvl="2">
      <w:start w:val="1"/>
      <w:numFmt w:val="lowerRoman"/>
      <w:lvlText w:val="%3."/>
      <w:lvlJc w:val="right"/>
      <w:pPr>
        <w:ind w:hanging="180" w:left="1935"/>
      </w:pPr>
    </w:lvl>
    <w:lvl w:tentative="true" w:tplc="041A000F" w:ilvl="3">
      <w:start w:val="1"/>
      <w:numFmt w:val="decimal"/>
      <w:lvlText w:val="%4."/>
      <w:lvlJc w:val="left"/>
      <w:pPr>
        <w:ind w:hanging="360" w:left="2655"/>
      </w:pPr>
    </w:lvl>
    <w:lvl w:tentative="true" w:tplc="041A0019" w:ilvl="4">
      <w:start w:val="1"/>
      <w:numFmt w:val="lowerLetter"/>
      <w:lvlText w:val="%5."/>
      <w:lvlJc w:val="left"/>
      <w:pPr>
        <w:ind w:hanging="360" w:left="3375"/>
      </w:pPr>
    </w:lvl>
    <w:lvl w:tentative="true" w:tplc="041A001B" w:ilvl="5">
      <w:start w:val="1"/>
      <w:numFmt w:val="lowerRoman"/>
      <w:lvlText w:val="%6."/>
      <w:lvlJc w:val="right"/>
      <w:pPr>
        <w:ind w:hanging="180" w:left="4095"/>
      </w:pPr>
    </w:lvl>
    <w:lvl w:tentative="true" w:tplc="041A000F" w:ilvl="6">
      <w:start w:val="1"/>
      <w:numFmt w:val="decimal"/>
      <w:lvlText w:val="%7."/>
      <w:lvlJc w:val="left"/>
      <w:pPr>
        <w:ind w:hanging="360" w:left="4815"/>
      </w:pPr>
    </w:lvl>
    <w:lvl w:tentative="true" w:tplc="041A0019" w:ilvl="7">
      <w:start w:val="1"/>
      <w:numFmt w:val="lowerLetter"/>
      <w:lvlText w:val="%8."/>
      <w:lvlJc w:val="left"/>
      <w:pPr>
        <w:ind w:hanging="360" w:left="5535"/>
      </w:pPr>
    </w:lvl>
    <w:lvl w:tentative="true" w:tplc="041A001B" w:ilvl="8">
      <w:start w:val="1"/>
      <w:numFmt w:val="lowerRoman"/>
      <w:lvlText w:val="%9."/>
      <w:lvlJc w:val="right"/>
      <w:pPr>
        <w:ind w:hanging="180" w:left="6255"/>
      </w:pPr>
    </w:lvl>
  </w:abstractNum>
  <w:abstractNum w:abstractNumId="3">
    <w:nsid w:val="1152332D"/>
    <w:multiLevelType w:val="hybridMultilevel"/>
    <w:tmpl w:val="2A5215E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15A45AB7"/>
    <w:multiLevelType w:val="hybridMultilevel"/>
    <w:tmpl w:val="B4328D1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FD44737"/>
    <w:multiLevelType w:val="hybridMultilevel"/>
    <w:tmpl w:val="AEE62AD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0C84806"/>
    <w:multiLevelType w:val="hybridMultilevel"/>
    <w:tmpl w:val="8A160312"/>
    <w:lvl w:tplc="E64697CA" w:ilvl="0">
      <w:start w:val="1"/>
      <w:numFmt w:val="decimal"/>
      <w:lvlText w:val="%1."/>
      <w:lvlJc w:val="left"/>
      <w:pPr>
        <w:tabs>
          <w:tab w:pos="1080" w:val="num"/>
        </w:tabs>
        <w:ind w:hanging="375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7">
    <w:nsid w:val="26110B49"/>
    <w:multiLevelType w:val="hybridMultilevel"/>
    <w:tmpl w:val="27ECE4CA"/>
    <w:lvl w:tplc="183AC4E6" w:ilvl="0">
      <w:start w:val="1"/>
      <w:numFmt w:val="decimal"/>
      <w:lvlText w:val="%1.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8144047"/>
    <w:multiLevelType w:val="hybridMultilevel"/>
    <w:tmpl w:val="B080B05E"/>
    <w:lvl w:tplc="0409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090019" w:ilvl="1">
      <w:start w:val="1"/>
      <w:numFmt w:val="lowerLetter"/>
      <w:lvlText w:val="%2."/>
      <w:lvlJc w:val="left"/>
      <w:pPr>
        <w:tabs>
          <w:tab w:pos="1506" w:val="num"/>
        </w:tabs>
        <w:ind w:hanging="360" w:left="1506"/>
      </w:pPr>
    </w:lvl>
    <w:lvl w:tplc="0409001B" w:ilvl="2">
      <w:start w:val="1"/>
      <w:numFmt w:val="lowerRoman"/>
      <w:lvlText w:val="%3."/>
      <w:lvlJc w:val="right"/>
      <w:pPr>
        <w:tabs>
          <w:tab w:pos="2226" w:val="num"/>
        </w:tabs>
        <w:ind w:hanging="180" w:left="2226"/>
      </w:pPr>
    </w:lvl>
    <w:lvl w:tplc="0409000F" w:ilvl="3">
      <w:start w:val="1"/>
      <w:numFmt w:val="decimal"/>
      <w:lvlText w:val="%4."/>
      <w:lvlJc w:val="left"/>
      <w:pPr>
        <w:tabs>
          <w:tab w:pos="2946" w:val="num"/>
        </w:tabs>
        <w:ind w:hanging="360" w:left="2946"/>
      </w:pPr>
    </w:lvl>
    <w:lvl w:tplc="04090019" w:ilvl="4">
      <w:start w:val="1"/>
      <w:numFmt w:val="lowerLetter"/>
      <w:lvlText w:val="%5."/>
      <w:lvlJc w:val="left"/>
      <w:pPr>
        <w:tabs>
          <w:tab w:pos="3666" w:val="num"/>
        </w:tabs>
        <w:ind w:hanging="360" w:left="3666"/>
      </w:pPr>
    </w:lvl>
    <w:lvl w:tplc="0409001B" w:ilvl="5">
      <w:start w:val="1"/>
      <w:numFmt w:val="lowerRoman"/>
      <w:lvlText w:val="%6."/>
      <w:lvlJc w:val="right"/>
      <w:pPr>
        <w:tabs>
          <w:tab w:pos="4386" w:val="num"/>
        </w:tabs>
        <w:ind w:hanging="180" w:left="4386"/>
      </w:pPr>
    </w:lvl>
    <w:lvl w:tplc="0409000F" w:ilvl="6">
      <w:start w:val="1"/>
      <w:numFmt w:val="decimal"/>
      <w:lvlText w:val="%7."/>
      <w:lvlJc w:val="left"/>
      <w:pPr>
        <w:tabs>
          <w:tab w:pos="5106" w:val="num"/>
        </w:tabs>
        <w:ind w:hanging="360" w:left="5106"/>
      </w:pPr>
    </w:lvl>
    <w:lvl w:tplc="04090019" w:ilvl="7">
      <w:start w:val="1"/>
      <w:numFmt w:val="lowerLetter"/>
      <w:lvlText w:val="%8."/>
      <w:lvlJc w:val="left"/>
      <w:pPr>
        <w:tabs>
          <w:tab w:pos="5826" w:val="num"/>
        </w:tabs>
        <w:ind w:hanging="360" w:left="5826"/>
      </w:pPr>
    </w:lvl>
    <w:lvl w:tplc="0409001B" w:ilvl="8">
      <w:start w:val="1"/>
      <w:numFmt w:val="lowerRoman"/>
      <w:lvlText w:val="%9."/>
      <w:lvlJc w:val="right"/>
      <w:pPr>
        <w:tabs>
          <w:tab w:pos="6546" w:val="num"/>
        </w:tabs>
        <w:ind w:hanging="180" w:left="6546"/>
      </w:pPr>
    </w:lvl>
  </w:abstractNum>
  <w:abstractNum w:abstractNumId="9">
    <w:nsid w:val="291D0B3F"/>
    <w:multiLevelType w:val="hybridMultilevel"/>
    <w:tmpl w:val="0554B108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2AF06DD5"/>
    <w:multiLevelType w:val="hybridMultilevel"/>
    <w:tmpl w:val="68D65AA8"/>
    <w:lvl w:tplc="041A000F" w:ilvl="0">
      <w:start w:val="1"/>
      <w:numFmt w:val="decimal"/>
      <w:lvlText w:val="%1."/>
      <w:lvlJc w:val="left"/>
      <w:pPr>
        <w:ind w:hanging="360" w:left="1785"/>
      </w:pPr>
    </w:lvl>
    <w:lvl w:tentative="true" w:tplc="041A0019" w:ilvl="1">
      <w:start w:val="1"/>
      <w:numFmt w:val="lowerLetter"/>
      <w:lvlText w:val="%2."/>
      <w:lvlJc w:val="left"/>
      <w:pPr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ind w:hanging="180" w:left="7545"/>
      </w:pPr>
    </w:lvl>
  </w:abstractNum>
  <w:abstractNum w:abstractNumId="11">
    <w:nsid w:val="2FA16E2D"/>
    <w:multiLevelType w:val="hybridMultilevel"/>
    <w:tmpl w:val="CDDC1BEC"/>
    <w:lvl w:tplc="78BE717A" w:ilvl="0">
      <w:start w:val="1"/>
      <w:numFmt w:val="decimal"/>
      <w:lvlText w:val="%1.)"/>
      <w:lvlJc w:val="left"/>
      <w:pPr>
        <w:ind w:hanging="360" w:left="1065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2">
    <w:nsid w:val="30D400F5"/>
    <w:multiLevelType w:val="hybridMultilevel"/>
    <w:tmpl w:val="C812E6AC"/>
    <w:lvl w:tplc="183AC4E6" w:ilvl="0">
      <w:start w:val="1"/>
      <w:numFmt w:val="decimal"/>
      <w:lvlText w:val="%1.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317D4102"/>
    <w:multiLevelType w:val="hybridMultilevel"/>
    <w:tmpl w:val="6F5C971C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4">
    <w:nsid w:val="383C05FF"/>
    <w:multiLevelType w:val="hybridMultilevel"/>
    <w:tmpl w:val="E49E02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38D46D0D"/>
    <w:multiLevelType w:val="hybridMultilevel"/>
    <w:tmpl w:val="D54E8D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BB55987"/>
    <w:multiLevelType w:val="hybridMultilevel"/>
    <w:tmpl w:val="AE8811D6"/>
    <w:lvl w:tplc="1458EC70" w:ilvl="0">
      <w:numFmt w:val="bullet"/>
      <w:lvlText w:val="-"/>
      <w:lvlJc w:val="left"/>
      <w:pPr>
        <w:tabs>
          <w:tab w:pos="3195" w:val="num"/>
        </w:tabs>
        <w:ind w:hanging="360" w:left="319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3570" w:val="num"/>
        </w:tabs>
        <w:ind w:hanging="360" w:left="357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290" w:val="num"/>
        </w:tabs>
        <w:ind w:hanging="360" w:left="429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5010" w:val="num"/>
        </w:tabs>
        <w:ind w:hanging="360" w:left="501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730" w:val="num"/>
        </w:tabs>
        <w:ind w:hanging="360" w:left="573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450" w:val="num"/>
        </w:tabs>
        <w:ind w:hanging="360" w:left="645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170" w:val="num"/>
        </w:tabs>
        <w:ind w:hanging="360" w:left="717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890" w:val="num"/>
        </w:tabs>
        <w:ind w:hanging="360" w:left="789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610" w:val="num"/>
        </w:tabs>
        <w:ind w:hanging="360" w:left="8610"/>
      </w:pPr>
      <w:rPr>
        <w:rFonts w:hAnsi="Wingdings" w:ascii="Wingdings" w:hint="default"/>
      </w:rPr>
    </w:lvl>
  </w:abstractNum>
  <w:abstractNum w:abstractNumId="17">
    <w:nsid w:val="3D15158F"/>
    <w:multiLevelType w:val="hybridMultilevel"/>
    <w:tmpl w:val="024A487E"/>
    <w:lvl w:tplc="04B63DC4" w:ilvl="0">
      <w:start w:val="14"/>
      <w:numFmt w:val="bullet"/>
      <w:lvlText w:val="-"/>
      <w:lvlJc w:val="left"/>
      <w:pPr>
        <w:ind w:hanging="360" w:left="249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8">
    <w:nsid w:val="3FA67FEE"/>
    <w:multiLevelType w:val="hybridMultilevel"/>
    <w:tmpl w:val="9F1EED10"/>
    <w:lvl w:tplc="3AD0A66A" w:ilvl="0">
      <w:start w:val="10"/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19">
    <w:nsid w:val="41C844C2"/>
    <w:multiLevelType w:val="hybridMultilevel"/>
    <w:tmpl w:val="6F1E4A2A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183AC4E6" w:ilvl="1">
      <w:start w:val="1"/>
      <w:numFmt w:val="decimal"/>
      <w:lvlText w:val="%2.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plc="904ACA2C" w:ilvl="2">
      <w:start w:val="2"/>
      <w:numFmt w:val="decimal"/>
      <w:lvlText w:val="%3.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0">
    <w:nsid w:val="519576C0"/>
    <w:multiLevelType w:val="hybridMultilevel"/>
    <w:tmpl w:val="0E064934"/>
    <w:lvl w:tplc="041A000F" w:ilvl="0">
      <w:start w:val="1"/>
      <w:numFmt w:val="decimal"/>
      <w:lvlText w:val="%1."/>
      <w:lvlJc w:val="left"/>
      <w:pPr>
        <w:tabs>
          <w:tab w:pos="2130" w:val="num"/>
        </w:tabs>
        <w:ind w:hanging="360" w:left="2130"/>
      </w:pPr>
    </w:lvl>
    <w:lvl w:tplc="E53479E2" w:ilvl="1">
      <w:start w:val="1"/>
      <w:numFmt w:val="bullet"/>
      <w:lvlText w:val=""/>
      <w:lvlJc w:val="left"/>
      <w:pPr>
        <w:tabs>
          <w:tab w:pos="2850" w:val="num"/>
        </w:tabs>
        <w:ind w:hanging="360" w:left="2850"/>
      </w:pPr>
      <w:rPr>
        <w:rFonts w:hAnsi="Symbol" w:ascii="Symbo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3570" w:val="num"/>
        </w:tabs>
        <w:ind w:hanging="180" w:left="3570"/>
      </w:pPr>
    </w:lvl>
    <w:lvl w:tentative="true" w:tplc="041A000F" w:ilvl="3">
      <w:start w:val="1"/>
      <w:numFmt w:val="decimal"/>
      <w:lvlText w:val="%4."/>
      <w:lvlJc w:val="left"/>
      <w:pPr>
        <w:tabs>
          <w:tab w:pos="4290" w:val="num"/>
        </w:tabs>
        <w:ind w:hanging="360" w:left="4290"/>
      </w:pPr>
    </w:lvl>
    <w:lvl w:tentative="true" w:tplc="041A0019" w:ilvl="4">
      <w:start w:val="1"/>
      <w:numFmt w:val="lowerLetter"/>
      <w:lvlText w:val="%5."/>
      <w:lvlJc w:val="left"/>
      <w:pPr>
        <w:tabs>
          <w:tab w:pos="5010" w:val="num"/>
        </w:tabs>
        <w:ind w:hanging="360" w:left="5010"/>
      </w:pPr>
    </w:lvl>
    <w:lvl w:tentative="true" w:tplc="041A001B" w:ilvl="5">
      <w:start w:val="1"/>
      <w:numFmt w:val="lowerRoman"/>
      <w:lvlText w:val="%6."/>
      <w:lvlJc w:val="right"/>
      <w:pPr>
        <w:tabs>
          <w:tab w:pos="5730" w:val="num"/>
        </w:tabs>
        <w:ind w:hanging="180" w:left="5730"/>
      </w:pPr>
    </w:lvl>
    <w:lvl w:tentative="true" w:tplc="041A000F" w:ilvl="6">
      <w:start w:val="1"/>
      <w:numFmt w:val="decimal"/>
      <w:lvlText w:val="%7."/>
      <w:lvlJc w:val="left"/>
      <w:pPr>
        <w:tabs>
          <w:tab w:pos="6450" w:val="num"/>
        </w:tabs>
        <w:ind w:hanging="360" w:left="6450"/>
      </w:pPr>
    </w:lvl>
    <w:lvl w:tentative="true" w:tplc="041A0019" w:ilvl="7">
      <w:start w:val="1"/>
      <w:numFmt w:val="lowerLetter"/>
      <w:lvlText w:val="%8."/>
      <w:lvlJc w:val="left"/>
      <w:pPr>
        <w:tabs>
          <w:tab w:pos="7170" w:val="num"/>
        </w:tabs>
        <w:ind w:hanging="360" w:left="7170"/>
      </w:pPr>
    </w:lvl>
    <w:lvl w:tentative="true" w:tplc="041A001B" w:ilvl="8">
      <w:start w:val="1"/>
      <w:numFmt w:val="lowerRoman"/>
      <w:lvlText w:val="%9."/>
      <w:lvlJc w:val="right"/>
      <w:pPr>
        <w:tabs>
          <w:tab w:pos="7890" w:val="num"/>
        </w:tabs>
        <w:ind w:hanging="180" w:left="7890"/>
      </w:pPr>
    </w:lvl>
  </w:abstractNum>
  <w:abstractNum w:abstractNumId="21">
    <w:nsid w:val="554F0CC1"/>
    <w:multiLevelType w:val="hybridMultilevel"/>
    <w:tmpl w:val="5AECA89E"/>
    <w:lvl w:tplc="65644AAE" w:ilvl="0">
      <w:start w:val="14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2">
    <w:nsid w:val="59671524"/>
    <w:multiLevelType w:val="hybridMultilevel"/>
    <w:tmpl w:val="6E38D9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60101741"/>
    <w:multiLevelType w:val="hybridMultilevel"/>
    <w:tmpl w:val="AFE807D8"/>
    <w:lvl w:tplc="904ACA2C" w:ilvl="0">
      <w:start w:val="2"/>
      <w:numFmt w:val="decimal"/>
      <w:lvlText w:val="%1.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68664F01"/>
    <w:multiLevelType w:val="hybridMultilevel"/>
    <w:tmpl w:val="5204C60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689F5E6C"/>
    <w:multiLevelType w:val="hybridMultilevel"/>
    <w:tmpl w:val="57D62316"/>
    <w:lvl w:tplc="183AC4E6" w:ilvl="0">
      <w:start w:val="1"/>
      <w:numFmt w:val="decimal"/>
      <w:lvlText w:val="%1.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70D72A9A"/>
    <w:multiLevelType w:val="hybridMultilevel"/>
    <w:tmpl w:val="6D6AF06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798F46B6"/>
    <w:multiLevelType w:val="hybridMultilevel"/>
    <w:tmpl w:val="D562C8F6"/>
    <w:lvl w:tplc="904ACA2C" w:ilvl="0">
      <w:start w:val="2"/>
      <w:numFmt w:val="decimal"/>
      <w:lvlText w:val="%1."/>
      <w:lvlJc w:val="left"/>
      <w:pPr>
        <w:tabs>
          <w:tab w:pos="7995" w:val="num"/>
        </w:tabs>
        <w:ind w:hanging="360" w:left="79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6390" w:val="num"/>
        </w:tabs>
        <w:ind w:hanging="360" w:left="6390"/>
      </w:pPr>
    </w:lvl>
    <w:lvl w:tentative="true" w:tplc="041A001B" w:ilvl="2">
      <w:start w:val="1"/>
      <w:numFmt w:val="lowerRoman"/>
      <w:lvlText w:val="%3."/>
      <w:lvlJc w:val="right"/>
      <w:pPr>
        <w:tabs>
          <w:tab w:pos="7110" w:val="num"/>
        </w:tabs>
        <w:ind w:hanging="180" w:left="7110"/>
      </w:pPr>
    </w:lvl>
    <w:lvl w:tentative="true" w:tplc="041A000F" w:ilvl="3">
      <w:start w:val="1"/>
      <w:numFmt w:val="decimal"/>
      <w:lvlText w:val="%4."/>
      <w:lvlJc w:val="left"/>
      <w:pPr>
        <w:tabs>
          <w:tab w:pos="7830" w:val="num"/>
        </w:tabs>
        <w:ind w:hanging="360" w:left="7830"/>
      </w:pPr>
    </w:lvl>
    <w:lvl w:tentative="true" w:tplc="041A0019" w:ilvl="4">
      <w:start w:val="1"/>
      <w:numFmt w:val="lowerLetter"/>
      <w:lvlText w:val="%5."/>
      <w:lvlJc w:val="left"/>
      <w:pPr>
        <w:tabs>
          <w:tab w:pos="8550" w:val="num"/>
        </w:tabs>
        <w:ind w:hanging="360" w:left="8550"/>
      </w:pPr>
    </w:lvl>
    <w:lvl w:tentative="true" w:tplc="041A001B" w:ilvl="5">
      <w:start w:val="1"/>
      <w:numFmt w:val="lowerRoman"/>
      <w:lvlText w:val="%6."/>
      <w:lvlJc w:val="right"/>
      <w:pPr>
        <w:tabs>
          <w:tab w:pos="9270" w:val="num"/>
        </w:tabs>
        <w:ind w:hanging="180" w:left="9270"/>
      </w:pPr>
    </w:lvl>
    <w:lvl w:tplc="041A000F" w:ilvl="6">
      <w:start w:val="1"/>
      <w:numFmt w:val="decimal"/>
      <w:lvlText w:val="%7."/>
      <w:lvlJc w:val="left"/>
      <w:pPr>
        <w:tabs>
          <w:tab w:pos="9990" w:val="num"/>
        </w:tabs>
        <w:ind w:hanging="360" w:left="9990"/>
      </w:pPr>
    </w:lvl>
    <w:lvl w:tentative="true" w:tplc="041A0019" w:ilvl="7">
      <w:start w:val="1"/>
      <w:numFmt w:val="lowerLetter"/>
      <w:lvlText w:val="%8."/>
      <w:lvlJc w:val="left"/>
      <w:pPr>
        <w:tabs>
          <w:tab w:pos="10710" w:val="num"/>
        </w:tabs>
        <w:ind w:hanging="360" w:left="10710"/>
      </w:pPr>
    </w:lvl>
    <w:lvl w:tentative="true" w:tplc="041A001B" w:ilvl="8">
      <w:start w:val="1"/>
      <w:numFmt w:val="lowerRoman"/>
      <w:lvlText w:val="%9."/>
      <w:lvlJc w:val="right"/>
      <w:pPr>
        <w:tabs>
          <w:tab w:pos="11430" w:val="num"/>
        </w:tabs>
        <w:ind w:hanging="180" w:left="11430"/>
      </w:pPr>
    </w:lvl>
  </w:abstractNum>
  <w:abstractNum w:abstractNumId="28">
    <w:nsid w:val="7CFF0A8D"/>
    <w:multiLevelType w:val="hybridMultilevel"/>
    <w:tmpl w:val="D4E4C7C6"/>
    <w:lvl w:tplc="969C8982" w:ilvl="0">
      <w:start w:val="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9">
    <w:nsid w:val="7D2B3ADB"/>
    <w:multiLevelType w:val="hybridMultilevel"/>
    <w:tmpl w:val="304E6882"/>
    <w:lvl w:tplc="904ACA2C" w:ilvl="0">
      <w:start w:val="2"/>
      <w:numFmt w:val="decimal"/>
      <w:lvlText w:val="%1.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5"/>
  </w:num>
  <w:num w:numId="5">
    <w:abstractNumId w:val="22"/>
  </w:num>
  <w:num w:numId="6">
    <w:abstractNumId w:val="19"/>
  </w:num>
  <w:num w:numId="7">
    <w:abstractNumId w:val="27"/>
  </w:num>
  <w:num w:numId="8">
    <w:abstractNumId w:val="29"/>
  </w:num>
  <w:num w:numId="9">
    <w:abstractNumId w:val="23"/>
  </w:num>
  <w:num w:numId="10">
    <w:abstractNumId w:val="12"/>
  </w:num>
  <w:num w:numId="11">
    <w:abstractNumId w:val="25"/>
  </w:num>
  <w:num w:numId="12">
    <w:abstractNumId w:val="7"/>
  </w:num>
  <w:num w:numId="13">
    <w:abstractNumId w:val="16"/>
  </w:num>
  <w:num w:numId="14">
    <w:abstractNumId w:val="13"/>
  </w:num>
  <w:num w:numId="15">
    <w:abstractNumId w:val="20"/>
  </w:num>
  <w:num w:numId="16">
    <w:abstractNumId w:val="15"/>
  </w:num>
  <w:num w:numId="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8"/>
  </w:num>
  <w:num w:numId="19">
    <w:abstractNumId w:val="0"/>
  </w:num>
  <w:num w:numId="20">
    <w:abstractNumId w:val="21"/>
  </w:num>
  <w:num w:numId="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</w:num>
  <w:num w:numId="24">
    <w:abstractNumId w:val="28"/>
  </w:num>
  <w:num w:numId="25">
    <w:abstractNumId w:val="2"/>
  </w:num>
  <w:num w:numId="26">
    <w:abstractNumId w:val="4"/>
  </w:num>
  <w:num w:numId="27">
    <w:abstractNumId w:val="24"/>
  </w:num>
  <w:num w:numId="28">
    <w:abstractNumId w:val="17"/>
  </w:num>
  <w:num w:numId="29">
    <w:abstractNumId w:val="14"/>
  </w:num>
  <w:num w:numId="30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51A14"/>
    <w:rsid w:val="00040E20"/>
    <w:rsid w:val="00044659"/>
    <w:rsid w:val="00054F22"/>
    <w:rsid w:val="00081248"/>
    <w:rsid w:val="00083ABF"/>
    <w:rsid w:val="00094C57"/>
    <w:rsid w:val="00100543"/>
    <w:rsid w:val="00103F4A"/>
    <w:rsid w:val="0011403A"/>
    <w:rsid w:val="00135655"/>
    <w:rsid w:val="001373E8"/>
    <w:rsid w:val="001515D3"/>
    <w:rsid w:val="00167A86"/>
    <w:rsid w:val="001750BB"/>
    <w:rsid w:val="00181003"/>
    <w:rsid w:val="001A5F92"/>
    <w:rsid w:val="001B54E4"/>
    <w:rsid w:val="001C5BD5"/>
    <w:rsid w:val="001D26E6"/>
    <w:rsid w:val="001D381D"/>
    <w:rsid w:val="001D4A41"/>
    <w:rsid w:val="001E3438"/>
    <w:rsid w:val="00206C88"/>
    <w:rsid w:val="00223D03"/>
    <w:rsid w:val="00226EAF"/>
    <w:rsid w:val="00241592"/>
    <w:rsid w:val="002458D0"/>
    <w:rsid w:val="00246B80"/>
    <w:rsid w:val="002565B7"/>
    <w:rsid w:val="002715E2"/>
    <w:rsid w:val="00296C78"/>
    <w:rsid w:val="002A594D"/>
    <w:rsid w:val="002B2202"/>
    <w:rsid w:val="002B371C"/>
    <w:rsid w:val="002E350A"/>
    <w:rsid w:val="002E599A"/>
    <w:rsid w:val="002E60AD"/>
    <w:rsid w:val="00327B93"/>
    <w:rsid w:val="003550FD"/>
    <w:rsid w:val="00357645"/>
    <w:rsid w:val="00390157"/>
    <w:rsid w:val="003C0F50"/>
    <w:rsid w:val="003D7EAA"/>
    <w:rsid w:val="0040253E"/>
    <w:rsid w:val="00407D1F"/>
    <w:rsid w:val="004266F1"/>
    <w:rsid w:val="00441686"/>
    <w:rsid w:val="0045408F"/>
    <w:rsid w:val="004541A6"/>
    <w:rsid w:val="00491A8A"/>
    <w:rsid w:val="004C7E58"/>
    <w:rsid w:val="004D097A"/>
    <w:rsid w:val="004D2F6A"/>
    <w:rsid w:val="004E1227"/>
    <w:rsid w:val="004E25E7"/>
    <w:rsid w:val="00505956"/>
    <w:rsid w:val="00507725"/>
    <w:rsid w:val="00520023"/>
    <w:rsid w:val="00520C2A"/>
    <w:rsid w:val="00534F57"/>
    <w:rsid w:val="00543AF2"/>
    <w:rsid w:val="005871D0"/>
    <w:rsid w:val="00590BC9"/>
    <w:rsid w:val="005B4322"/>
    <w:rsid w:val="005C209B"/>
    <w:rsid w:val="00605F2A"/>
    <w:rsid w:val="0063233F"/>
    <w:rsid w:val="006432FC"/>
    <w:rsid w:val="00691B18"/>
    <w:rsid w:val="006A0C9C"/>
    <w:rsid w:val="006B7CF2"/>
    <w:rsid w:val="006D54D3"/>
    <w:rsid w:val="006F3FA2"/>
    <w:rsid w:val="0071469E"/>
    <w:rsid w:val="007207E2"/>
    <w:rsid w:val="007403F2"/>
    <w:rsid w:val="007513F3"/>
    <w:rsid w:val="00757187"/>
    <w:rsid w:val="00776A20"/>
    <w:rsid w:val="00784904"/>
    <w:rsid w:val="007D10FC"/>
    <w:rsid w:val="007F13D0"/>
    <w:rsid w:val="0081112D"/>
    <w:rsid w:val="00826E5B"/>
    <w:rsid w:val="008275DF"/>
    <w:rsid w:val="00830F2B"/>
    <w:rsid w:val="00853749"/>
    <w:rsid w:val="008724D5"/>
    <w:rsid w:val="008D6BAE"/>
    <w:rsid w:val="008F46EA"/>
    <w:rsid w:val="00911B09"/>
    <w:rsid w:val="00913D6C"/>
    <w:rsid w:val="009143D3"/>
    <w:rsid w:val="00961AF6"/>
    <w:rsid w:val="00962B3D"/>
    <w:rsid w:val="00971006"/>
    <w:rsid w:val="00987580"/>
    <w:rsid w:val="009932CA"/>
    <w:rsid w:val="00994FE5"/>
    <w:rsid w:val="009A7703"/>
    <w:rsid w:val="009B2B16"/>
    <w:rsid w:val="009D43FF"/>
    <w:rsid w:val="009F06AC"/>
    <w:rsid w:val="00A03A0F"/>
    <w:rsid w:val="00A22002"/>
    <w:rsid w:val="00A274CA"/>
    <w:rsid w:val="00A433F8"/>
    <w:rsid w:val="00A43992"/>
    <w:rsid w:val="00A448F7"/>
    <w:rsid w:val="00A455DF"/>
    <w:rsid w:val="00A5057E"/>
    <w:rsid w:val="00A5773E"/>
    <w:rsid w:val="00A6376B"/>
    <w:rsid w:val="00A6709D"/>
    <w:rsid w:val="00A845FF"/>
    <w:rsid w:val="00A856E7"/>
    <w:rsid w:val="00B32F53"/>
    <w:rsid w:val="00B34350"/>
    <w:rsid w:val="00B706CC"/>
    <w:rsid w:val="00B711C6"/>
    <w:rsid w:val="00B77AA2"/>
    <w:rsid w:val="00BA1705"/>
    <w:rsid w:val="00BA67BA"/>
    <w:rsid w:val="00BB3F54"/>
    <w:rsid w:val="00BC4A15"/>
    <w:rsid w:val="00BC7F63"/>
    <w:rsid w:val="00BD2995"/>
    <w:rsid w:val="00BD7895"/>
    <w:rsid w:val="00BF211A"/>
    <w:rsid w:val="00C05486"/>
    <w:rsid w:val="00C43B4C"/>
    <w:rsid w:val="00C53ABA"/>
    <w:rsid w:val="00C6679A"/>
    <w:rsid w:val="00C671B0"/>
    <w:rsid w:val="00C7002A"/>
    <w:rsid w:val="00C736BC"/>
    <w:rsid w:val="00C73DCA"/>
    <w:rsid w:val="00C85B66"/>
    <w:rsid w:val="00CA0DC0"/>
    <w:rsid w:val="00CB02FA"/>
    <w:rsid w:val="00CD0E43"/>
    <w:rsid w:val="00CD2C3D"/>
    <w:rsid w:val="00CD416B"/>
    <w:rsid w:val="00CF70BC"/>
    <w:rsid w:val="00D0243B"/>
    <w:rsid w:val="00D57904"/>
    <w:rsid w:val="00D72A2D"/>
    <w:rsid w:val="00D7559D"/>
    <w:rsid w:val="00DB59B7"/>
    <w:rsid w:val="00DB5E73"/>
    <w:rsid w:val="00DC1E4B"/>
    <w:rsid w:val="00DC4536"/>
    <w:rsid w:val="00DD00EF"/>
    <w:rsid w:val="00DE1833"/>
    <w:rsid w:val="00DE1B64"/>
    <w:rsid w:val="00DE2F1E"/>
    <w:rsid w:val="00E2041E"/>
    <w:rsid w:val="00E40046"/>
    <w:rsid w:val="00E46AAA"/>
    <w:rsid w:val="00E51A14"/>
    <w:rsid w:val="00E60EAC"/>
    <w:rsid w:val="00E63F52"/>
    <w:rsid w:val="00E77478"/>
    <w:rsid w:val="00E868D9"/>
    <w:rsid w:val="00EB34D0"/>
    <w:rsid w:val="00EC66E7"/>
    <w:rsid w:val="00EE48E9"/>
    <w:rsid w:val="00F020D0"/>
    <w:rsid w:val="00FA0CC6"/>
    <w:rsid w:val="00FD2E36"/>
    <w:rsid w:val="00FD4848"/>
    <w:rsid w:val="00FE0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C7002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45FF"/>
    <w:pPr>
      <w:ind w:left="708"/>
    </w:pPr>
  </w:style>
  <w:style w:customStyle="true" w:styleId="ZaglavljeChar" w:type="character">
    <w:name w:val="Zaglavlje Char"/>
    <w:link w:val="Zaglavlje"/>
    <w:uiPriority w:val="99"/>
    <w:rsid w:val="00DE1833"/>
    <w:rPr>
      <w:sz w:val="24"/>
      <w:szCs w:val="24"/>
    </w:rPr>
  </w:style>
  <w:style w:customStyle="true" w:styleId="PodnojeChar" w:type="character">
    <w:name w:val="Podnožje Char"/>
    <w:link w:val="Podnoje"/>
    <w:uiPriority w:val="99"/>
    <w:rsid w:val="00DE1833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A03A0F"/>
    <w:pPr>
      <w:spacing w:after="120"/>
      <w:ind w:left="283"/>
    </w:pPr>
  </w:style>
  <w:style w:customStyle="true" w:styleId="UvuenotijelotekstaChar" w:type="character">
    <w:name w:val="Uvučeno tijelo teksta Char"/>
    <w:link w:val="Uvuenotijeloteksta"/>
    <w:rsid w:val="00A03A0F"/>
    <w:rPr>
      <w:sz w:val="24"/>
      <w:szCs w:val="24"/>
    </w:rPr>
  </w:style>
  <w:style w:styleId="Bezproreda" w:type="paragraph">
    <w:name w:val="No Spacing"/>
    <w:uiPriority w:val="1"/>
    <w:qFormat/>
    <w:rsid w:val="00A6376B"/>
    <w:rPr>
      <w:rFonts w:eastAsia="Calibri" w:hAnsi="Calibri" w:ascii="Calibri"/>
      <w:sz w:val="22"/>
      <w:szCs w:val="22"/>
      <w:lang w:eastAsia="en-US"/>
    </w:rPr>
  </w:style>
  <w:style w:styleId="Naglaeno" w:type="character">
    <w:name w:val="Strong"/>
    <w:qFormat/>
    <w:rsid w:val="007403F2"/>
    <w:rPr>
      <w:b/>
      <w:bCs/>
    </w:rPr>
  </w:style>
  <w:style w:styleId="Reetkatablice" w:type="table">
    <w:name w:val="Table Grid"/>
    <w:basedOn w:val="Obinatablica"/>
    <w:uiPriority w:val="59"/>
    <w:rsid w:val="002E60AD"/>
    <w:rPr>
      <w:rFonts w:eastAsia="SimSun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TijelotekstaChar" w:type="character">
    <w:name w:val="Tijelo teksta Char"/>
    <w:link w:val="Tijeloteksta"/>
    <w:rsid w:val="002E350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266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66F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66F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66F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66F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C7002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45FF"/>
    <w:pPr>
      <w:ind w:left="708"/>
    </w:pPr>
  </w:style>
  <w:style w:customStyle="1" w:styleId="ZaglavljeChar" w:type="character">
    <w:name w:val="Zaglavlje Char"/>
    <w:link w:val="Zaglavlje"/>
    <w:uiPriority w:val="99"/>
    <w:rsid w:val="00DE1833"/>
    <w:rPr>
      <w:sz w:val="24"/>
      <w:szCs w:val="24"/>
    </w:rPr>
  </w:style>
  <w:style w:customStyle="1" w:styleId="PodnojeChar" w:type="character">
    <w:name w:val="Podnožje Char"/>
    <w:link w:val="Podnoje"/>
    <w:uiPriority w:val="99"/>
    <w:rsid w:val="00DE1833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A03A0F"/>
    <w:pPr>
      <w:spacing w:after="120"/>
      <w:ind w:left="283"/>
    </w:pPr>
  </w:style>
  <w:style w:customStyle="1" w:styleId="UvuenotijelotekstaChar" w:type="character">
    <w:name w:val="Uvučeno tijelo teksta Char"/>
    <w:link w:val="Uvuenotijeloteksta"/>
    <w:rsid w:val="00A03A0F"/>
    <w:rPr>
      <w:sz w:val="24"/>
      <w:szCs w:val="24"/>
    </w:rPr>
  </w:style>
  <w:style w:styleId="Bezproreda" w:type="paragraph">
    <w:name w:val="No Spacing"/>
    <w:uiPriority w:val="1"/>
    <w:qFormat/>
    <w:rsid w:val="00A6376B"/>
    <w:rPr>
      <w:rFonts w:ascii="Calibri" w:eastAsia="Calibri" w:hAnsi="Calibri"/>
      <w:sz w:val="22"/>
      <w:szCs w:val="22"/>
      <w:lang w:eastAsia="en-US"/>
    </w:rPr>
  </w:style>
  <w:style w:styleId="Naglaeno" w:type="character">
    <w:name w:val="Strong"/>
    <w:qFormat/>
    <w:rsid w:val="007403F2"/>
    <w:rPr>
      <w:b/>
      <w:bCs/>
    </w:rPr>
  </w:style>
  <w:style w:styleId="Reetkatablice" w:type="table">
    <w:name w:val="Table Grid"/>
    <w:basedOn w:val="Obinatablica"/>
    <w:uiPriority w:val="59"/>
    <w:rsid w:val="002E60AD"/>
    <w:rPr>
      <w:rFonts w:eastAsia="SimSun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TijelotekstaChar" w:type="character">
    <w:name w:val="Tijelo teksta Char"/>
    <w:link w:val="Tijeloteksta"/>
    <w:rsid w:val="002E350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266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66F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66F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66F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66F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srpnja 2016.</izvorni_sadrzaj>
    <derivirana_varijabla naziv="DomainObject.DatumDonosenjaOdluke_1">6.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320</izvorni_sadrzaj>
    <derivirana_varijabla naziv="DomainObject.Predmet.Broj_1">320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listopada 2014.</izvorni_sadrzaj>
    <derivirana_varijabla naziv="DomainObject.Predmet.DatumOsnivanja_1">1.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St-320/2014</izvorni_sadrzaj>
    <derivirana_varijabla naziv="DomainObject.Predmet.OznakaBroj_1">St-320/2014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Elephant-Video d.o.o. za iznajmljivanje i distribuciju filmova i trgovinu</izvorni_sadrzaj>
    <derivirana_varijabla naziv="DomainObject.Predmet.ProtustrankaFormated_1">  Elephant-Video d.o.o. za iznajmljivanje i distribuciju filmova i trgovinu</derivirana_varijabla>
  </DomainObject.Predmet.ProtustrankaFormated>
  <DomainObject.Predmet.ProtustrankaFormatedOIB>
    <izvorni_sadrzaj>  Elephant-Video d.o.o. za iznajmljivanje i distribuciju filmova i trgovinu, OIB 37026519288</izvorni_sadrzaj>
    <derivirana_varijabla naziv="DomainObject.Predmet.ProtustrankaFormatedOIB_1">  Elephant-Video d.o.o. za iznajmljivanje i distribuciju filmova i trgovinu, OIB 37026519288</derivirana_varijabla>
  </DomainObject.Predmet.ProtustrankaFormatedOIB>
  <DomainObject.Predmet.ProtustrankaFormatedWithAdress>
    <izvorni_sadrzaj> Elephant-Video d.o.o. za iznajmljivanje i distribuciju filmova i trgovinu, Vlašička 26, 31000 Osijek</izvorni_sadrzaj>
    <derivirana_varijabla naziv="DomainObject.Predmet.ProtustrankaFormatedWithAdress_1"> Elephant-Video d.o.o. za iznajmljivanje i distribuciju filmova i trgovinu, Vlašička 26, 31000 Osijek</derivirana_varijabla>
  </DomainObject.Predmet.ProtustrankaFormatedWithAdress>
  <DomainObject.Predmet.ProtustrankaFormatedWithAdressOIB>
    <izvorni_sadrzaj> Elephant-Video d.o.o. za iznajmljivanje i distribuciju filmova i trgovinu, OIB 37026519288, Vlašička 26, 31000 Osijek</izvorni_sadrzaj>
    <derivirana_varijabla naziv="DomainObject.Predmet.ProtustrankaFormatedWithAdressOIB_1"> Elephant-Video d.o.o. za iznajmljivanje i distribuciju filmova i trgovinu, OIB 37026519288, Vlašička 26, 31000 Osijek</derivirana_varijabla>
  </DomainObject.Predmet.ProtustrankaFormatedWithAdressOIB>
  <DomainObject.Predmet.ProtustrankaWithAdress>
    <izvorni_sadrzaj>Elephant-Video d.o.o. za iznajmljivanje i distribuciju filmova i trgovinu Vlašička 26, 31000 Osijek</izvorni_sadrzaj>
    <derivirana_varijabla naziv="DomainObject.Predmet.ProtustrankaWithAdress_1">Elephant-Video d.o.o. za iznajmljivanje i distribuciju filmova i trgovinu Vlašička 26, 31000 Osijek</derivirana_varijabla>
  </DomainObject.Predmet.ProtustrankaWithAdress>
  <DomainObject.Predmet.ProtustrankaWithAdressOIB>
    <izvorni_sadrzaj>Elephant-Video d.o.o. za iznajmljivanje i distribuciju filmova i trgovinu, OIB 37026519288, Vlašička 26, 31000 Osijek</izvorni_sadrzaj>
    <derivirana_varijabla naziv="DomainObject.Predmet.ProtustrankaWithAdressOIB_1">Elephant-Video d.o.o. za iznajmljivanje i distribuciju filmova i trgovinu, OIB 37026519288, Vlašička 26, 31000 Osijek</derivirana_varijabla>
  </DomainObject.Predmet.ProtustrankaWithAdressOIB>
  <DomainObject.Predmet.ProtustrankaNazivFormated>
    <izvorni_sadrzaj>Elephant-Video d.o.o. za iznajmljivanje i distribuciju filmova i trgovinu</izvorni_sadrzaj>
    <derivirana_varijabla naziv="DomainObject.Predmet.ProtustrankaNazivFormated_1">Elephant-Video d.o.o. za iznajmljivanje i distribuciju filmova i trgovinu</derivirana_varijabla>
  </DomainObject.Predmet.ProtustrankaNazivFormated>
  <DomainObject.Predmet.ProtustrankaNazivFormatedOIB>
    <izvorni_sadrzaj>Elephant-Video d.o.o. za iznajmljivanje i distribuciju filmova i trgovinu, OIB 37026519288</izvorni_sadrzaj>
    <derivirana_varijabla naziv="DomainObject.Predmet.ProtustrankaNazivFormatedOIB_1">Elephant-Video d.o.o. za iznajmljivanje i distribuciju filmova i trgovinu, OIB 37026519288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OSIJEK zastupanog po punomoćniku ŽUPANIJSKO DRŽAVNO ODVJETNIŠTVO U OSIJEKU</izvorni_sadrzaj>
    <derivirana_varijabla naziv="DomainObject.Predmet.StrankaFormated_1">  RH MF PU PODRUČNI URED OSIJEK zastupanog po punomoćniku ŽUPANIJSKO DRŽAVNO ODVJETNIŠTVO U OSIJEKU</derivirana_varijabla>
  </DomainObject.Predmet.StrankaFormated>
  <DomainObject.Predmet.StrankaFormatedOIB>
    <izvorni_sadrzaj>  RH MF PU PODRUČNI URED OSIJEK, OIB 18683136487 zastupanog po punomoćniku ŽUPANIJSKO DRŽAVNO ODVJETNIŠTVO U OSIJEKU</izvorni_sadrzaj>
    <derivirana_varijabla naziv="DomainObject.Predmet.StrankaFormatedOIB_1">  RH MF PU PODRUČNI URED OSIJEK, OIB 18683136487 zastupanog po punomoćniku ŽUPANIJSKO DRŽAVNO ODVJETNIŠTVO U OSIJEKU</derivirana_varijabla>
  </DomainObject.Predmet.StrankaFormatedOIB>
  <DomainObject.Predmet.StrankaFormatedWithAdress>
    <izvorni_sadrzaj> RH MF PU PODRUČNI URED OSIJEK zastupanog po punomoćniku ŽUPANIJSKO DRŽAVNO ODVJETNIŠTVO U OSIJEKU</izvorni_sadrzaj>
    <derivirana_varijabla naziv="DomainObject.Predmet.StrankaFormatedWithAdress_1"> RH MF PU PODRUČNI URED OSIJEK zastupanog po punomoćniku ŽUPANIJSKO DRŽAVNO ODVJETNIŠTVO U OSIJEKU</derivirana_varijabla>
  </DomainObject.Predmet.StrankaFormatedWithAdress>
  <DomainObject.Predmet.StrankaFormatedWithAdressOIB>
    <izvorni_sadrzaj> RH MF PU PODRUČNI URED OSIJEK, OIB 18683136487 zastupanog po punomoćniku ŽUPANIJSKO DRŽAVNO ODVJETNIŠTVO U OSIJEKU</izvorni_sadrzaj>
    <derivirana_varijabla naziv="DomainObject.Predmet.StrankaFormatedWithAdressOIB_1"> RH MF PU PODRUČNI URED OSIJEK, OIB 18683136487 zastupanog po punomoćniku ŽUPANIJSKO DRŽAVNO ODVJETNIŠTVO U OSIJEKU</derivirana_varijabla>
  </DomainObject.Predmet.StrankaFormatedWithAdressOIB>
  <DomainObject.Predmet.StrankaWithAdress>
    <izvorni_sadrzaj>RH MF PU PODRUČNI URED OSIJEK </izvorni_sadrzaj>
    <derivirana_varijabla naziv="DomainObject.Predmet.StrankaWithAdress_1">RH MF PU PODRUČNI URED OSIJEK </derivirana_varijabla>
  </DomainObject.Predmet.StrankaWithAdress>
  <DomainObject.Predmet.StrankaWithAdressOIB>
    <izvorni_sadrzaj>RH MF PU PODRUČNI URED OSIJEK, OIB 18683136487</izvorni_sadrzaj>
    <derivirana_varijabla naziv="DomainObject.Predmet.StrankaWithAdressOIB_1">RH MF PU PODRUČNI URED OSIJEK, OIB 18683136487</derivirana_varijabla>
  </DomainObject.Predmet.StrankaWithAdressOIB>
  <DomainObject.Predmet.StrankaNazivFormated>
    <izvorni_sadrzaj>RH MF PU PODRUČNI URED OSIJEK</izvorni_sadrzaj>
    <derivirana_varijabla naziv="DomainObject.Predmet.StrankaNazivFormated_1">RH MF PU PODRUČNI URED OSIJEK</derivirana_varijabla>
  </DomainObject.Predmet.StrankaNazivFormated>
  <DomainObject.Predmet.StrankaNazivFormatedOIB>
    <izvorni_sadrzaj>RH MF PU PODRUČNI URED OSIJEK, OIB 18683136487</izvorni_sadrzaj>
    <derivirana_varijabla naziv="DomainObject.Predmet.StrankaNazivFormatedOIB_1">RH MF PU PODRUČNI URED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RH MF PU PODRUČNI URED OSIJEK zastupanog po punomoćniku ŽUPANIJSKO DRŽAVNO ODVJETNIŠTVO U OSIJEKU</item>
    </izvorni_sadrzaj>
    <derivirana_varijabla naziv="DomainObject.Predmet.StrankaListFormated_1">
      <item>RH MF PU PODRUČNI URED OSIJEK zastupanog po punomoćniku ŽUPANIJSKO DRŽAVNO ODVJETNIŠTVO U OSIJEKU</item>
    </derivirana_varijabla>
  </DomainObject.Predmet.StrankaListFormated>
  <DomainObject.Predmet.StrankaListFormatedOIB>
    <izvorni_sadrzaj>
      <item>RH MF PU PODRUČNI URED OSIJEK, OIB 18683136487 zastupanog po punomoćniku ŽUPANIJSKO DRŽAVNO ODVJETNIŠTVO U OSIJEKU</item>
    </izvorni_sadrzaj>
    <derivirana_varijabla naziv="DomainObject.Predmet.StrankaListFormatedOIB_1">
      <item>RH MF PU PODRUČNI URED OSIJEK, OIB 18683136487 zastupanog po punomoćniku ŽUPANIJSKO DRŽAVNO ODVJETNIŠTVO U OSIJEKU</item>
    </derivirana_varijabla>
  </DomainObject.Predmet.StrankaListFormatedOIB>
  <DomainObject.Predmet.StrankaListFormatedWithAdress>
    <izvorni_sadrzaj>
      <item>RH MF PU PODRUČNI URED OSIJEK zastupanog po punomoćniku ŽUPANIJSKO DRŽAVNO ODVJETNIŠTVO U OSIJEKU</item>
    </izvorni_sadrzaj>
    <derivirana_varijabla naziv="DomainObject.Predmet.StrankaListFormatedWithAdress_1">
      <item>RH MF PU PODRUČNI URED OSIJEK zastupanog po punomoćniku ŽUPANIJSKO DRŽAVNO ODVJETNIŠTVO U OSIJEKU</item>
    </derivirana_varijabla>
  </DomainObject.Predmet.StrankaListFormatedWithAdress>
  <DomainObject.Predmet.StrankaListFormatedWithAdressOIB>
    <izvorni_sadrzaj>
      <item>RH MF PU PODRUČNI URED OSIJEK, OIB 18683136487 zastupanog po punomoćniku ŽUPANIJSKO DRŽAVNO ODVJETNIŠTVO U OSIJEKU</item>
    </izvorni_sadrzaj>
    <derivirana_varijabla naziv="DomainObject.Predmet.StrankaListFormatedWithAdressOIB_1">
      <item>RH MF PU PODRUČNI URED OSIJEK, OIB 18683136487 zastupanog po punomoćniku ŽUPANIJSKO DRŽAVNO ODVJETNIŠTVO U OSIJEKU</item>
    </derivirana_varijabla>
  </DomainObject.Predmet.StrankaListFormatedWithAdressOIB>
  <DomainObject.Predmet.StrankaListNazivFormated>
    <izvorni_sadrzaj>
      <item>RH MF PU PODRUČNI URED OSIJEK</item>
    </izvorni_sadrzaj>
    <derivirana_varijabla naziv="DomainObject.Predmet.StrankaListNazivFormated_1">
      <item>RH MF PU PODRUČNI URED OSIJEK</item>
    </derivirana_varijabla>
  </DomainObject.Predmet.StrankaListNazivFormated>
  <DomainObject.Predmet.StrankaListNazivFormatedOIB>
    <izvorni_sadrzaj>
      <item>RH MF PU PODRUČNI URED OSIJEK, OIB 18683136487</item>
    </izvorni_sadrzaj>
    <derivirana_varijabla naziv="DomainObject.Predmet.StrankaListNazivFormatedOIB_1">
      <item>RH MF PU PODRUČNI URED OSIJEK, OIB 18683136487</item>
    </derivirana_varijabla>
  </DomainObject.Predmet.StrankaListNazivFormatedOIB>
  <DomainObject.Predmet.ProtuStrankaListFormated>
    <izvorni_sadrzaj>
      <item>Elephant-Video d.o.o. za iznajmljivanje i distribuciju filmova i trgovinu</item>
    </izvorni_sadrzaj>
    <derivirana_varijabla naziv="DomainObject.Predmet.ProtuStrankaListFormated_1">
      <item>Elephant-Video d.o.o. za iznajmljivanje i distribuciju filmova i trgovinu</item>
    </derivirana_varijabla>
  </DomainObject.Predmet.ProtuStrankaListFormated>
  <DomainObject.Predmet.ProtuStrankaListFormatedOIB>
    <izvorni_sadrzaj>
      <item>Elephant-Video d.o.o. za iznajmljivanje i distribuciju filmova i trgovinu, OIB 37026519288</item>
    </izvorni_sadrzaj>
    <derivirana_varijabla naziv="DomainObject.Predmet.ProtuStrankaListFormatedOIB_1">
      <item>Elephant-Video d.o.o. za iznajmljivanje i distribuciju filmova i trgovinu, OIB 37026519288</item>
    </derivirana_varijabla>
  </DomainObject.Predmet.ProtuStrankaListFormatedOIB>
  <DomainObject.Predmet.ProtuStrankaListFormatedWithAdress>
    <izvorni_sadrzaj>
      <item>Elephant-Video d.o.o. za iznajmljivanje i distribuciju filmova i trgovinu, Vlašička 26, 31000 Osijek</item>
    </izvorni_sadrzaj>
    <derivirana_varijabla naziv="DomainObject.Predmet.ProtuStrankaListFormatedWithAdress_1">
      <item>Elephant-Video d.o.o. za iznajmljivanje i distribuciju filmova i trgovinu, Vlašička 26, 31000 Osijek</item>
    </derivirana_varijabla>
  </DomainObject.Predmet.ProtuStrankaListFormatedWithAdress>
  <DomainObject.Predmet.ProtuStrankaListFormatedWithAdressOIB>
    <izvorni_sadrzaj>
      <item>Elephant-Video d.o.o. za iznajmljivanje i distribuciju filmova i trgovinu, OIB 37026519288, Vlašička 26, 31000 Osijek</item>
    </izvorni_sadrzaj>
    <derivirana_varijabla naziv="DomainObject.Predmet.ProtuStrankaListFormatedWithAdressOIB_1">
      <item>Elephant-Video d.o.o. za iznajmljivanje i distribuciju filmova i trgovinu, OIB 37026519288, Vlašička 26, 31000 Osijek</item>
    </derivirana_varijabla>
  </DomainObject.Predmet.ProtuStrankaListFormatedWithAdressOIB>
  <DomainObject.Predmet.ProtuStrankaListNazivFormated>
    <izvorni_sadrzaj>
      <item>Elephant-Video d.o.o. za iznajmljivanje i distribuciju filmova i trgovinu</item>
    </izvorni_sadrzaj>
    <derivirana_varijabla naziv="DomainObject.Predmet.ProtuStrankaListNazivFormated_1">
      <item>Elephant-Video d.o.o. za iznajmljivanje i distribuciju filmova i trgovinu</item>
    </derivirana_varijabla>
  </DomainObject.Predmet.ProtuStrankaListNazivFormated>
  <DomainObject.Predmet.ProtuStrankaListNazivFormatedOIB>
    <izvorni_sadrzaj>
      <item>Elephant-Video d.o.o. za iznajmljivanje i distribuciju filmova i trgovinu, OIB 37026519288</item>
    </izvorni_sadrzaj>
    <derivirana_varijabla naziv="DomainObject.Predmet.ProtuStrankaListNazivFormatedOIB_1">
      <item>Elephant-Video d.o.o. za iznajmljivanje i distribuciju filmova i trgovinu, OIB 37026519288</item>
    </derivirana_varijabla>
  </DomainObject.Predmet.ProtuStrankaListNazivFormatedOIB>
  <DomainObject.Predmet.OstaliListFormated>
    <izvorni_sadrzaj>
      <item>ŽUPANIJSKO DRŽAVNO ODVJETNIŠTVO U OSIJEKU punomoćnik sudionika u postupku RH MF PU PODRUČNI URED OSIJEK</item>
      <item>Ivan Perković</item>
      <item>Oglasna ploča - ELEPHANT-VIDEO d.o.o.</item>
      <item>HYPO ALPE-ADRIA-BANK d.d. Zagreb</item>
      <item>H-ABDUCO d.o.o.</item>
    </izvorni_sadrzaj>
    <derivirana_varijabla naziv="DomainObject.Predmet.OstaliListFormated_1">
      <item>ŽUPANIJSKO DRŽAVNO ODVJETNIŠTVO U OSIJEKU punomoćnik sudionika u postupku RH MF PU PODRUČNI URED OSIJEK</item>
      <item>Ivan Perković</item>
      <item>Oglasna ploča - ELEPHANT-VIDEO d.o.o.</item>
      <item>HYPO ALPE-ADRIA-BANK d.d. Zagreb</item>
      <item>H-ABDUCO d.o.o.</item>
    </derivirana_varijabla>
  </DomainObject.Predmet.OstaliListFormated>
  <DomainObject.Predmet.OstaliListFormatedOIB>
    <izvorni_sadrzaj>
      <item>ŽUPANIJSKO DRŽAVNO ODVJETNIŠTVO U OSIJEKU punomoćnik sudionika u postupku RH MF PU PODRUČNI URED OSIJEK</item>
      <item>Ivan Perković, OIB 81615580056</item>
      <item>Oglasna ploča - ELEPHANT-VIDEO d.o.o.</item>
      <item>HYPO ALPE-ADRIA-BANK d.d. Zagreb, OIB 14036333877</item>
      <item>H-ABDUCO d.o.o., OIB 13667298928</item>
    </izvorni_sadrzaj>
    <derivirana_varijabla naziv="DomainObject.Predmet.OstaliListFormatedOIB_1">
      <item>ŽUPANIJSKO DRŽAVNO ODVJETNIŠTVO U OSIJEKU punomoćnik sudionika u postupku RH MF PU PODRUČNI URED OSIJEK</item>
      <item>Ivan Perković, OIB 81615580056</item>
      <item>Oglasna ploča - ELEPHANT-VIDEO d.o.o.</item>
      <item>HYPO ALPE-ADRIA-BANK d.d. Zagreb, OIB 14036333877</item>
      <item>H-ABDUCO d.o.o., OIB 13667298928</item>
    </derivirana_varijabla>
  </DomainObject.Predmet.OstaliListFormatedOIB>
  <DomainObject.Predmet.OstaliListFormatedWithAdress>
    <izvorni_sadrzaj>
      <item>ŽUPANIJSKO DRŽAVNO ODVJETNIŠTVO U OSIJEKU punomoćnik sudionika u postupku RH MF PU PODRUČNI URED OSIJEK</item>
      <item>Ivan Perković</item>
      <item>Oglasna ploča - ELEPHANT-VIDEO d.o.o.</item>
      <item>HYPO ALPE-ADRIA-BANK d.d. Zagreb, Slavonska avenija 6, 10000 Zagreb</item>
      <item>H-ABDUCO d.o.o., Slavonska avenija 6A, 10000 Zagreb</item>
    </izvorni_sadrzaj>
    <derivirana_varijabla naziv="DomainObject.Predmet.OstaliListFormatedWithAdress_1">
      <item>ŽUPANIJSKO DRŽAVNO ODVJETNIŠTVO U OSIJEKU punomoćnik sudionika u postupku RH MF PU PODRUČNI URED OSIJEK</item>
      <item>Ivan Perković</item>
      <item>Oglasna ploča - ELEPHANT-VIDEO d.o.o.</item>
      <item>HYPO ALPE-ADRIA-BANK d.d. Zagreb, Slavonska avenija 6, 10000 Zagreb</item>
      <item>H-ABDUCO d.o.o., Slavonska avenija 6A, 10000 Zagreb</item>
    </derivirana_varijabla>
  </DomainObject.Predmet.OstaliListFormatedWithAdress>
  <DomainObject.Predmet.OstaliListFormatedWithAdressOIB>
    <izvorni_sadrzaj>
      <item>ŽUPANIJSKO DRŽAVNO ODVJETNIŠTVO U OSIJEKU punomoćnik sudionika u postupku RH MF PU PODRUČNI URED OSIJEK</item>
      <item>Ivan Perković, OIB 81615580056</item>
      <item>Oglasna ploča - ELEPHANT-VIDEO d.o.o.</item>
      <item>HYPO ALPE-ADRIA-BANK d.d. Zagreb, OIB 14036333877, Slavonska avenija 6, 10000 Zagreb</item>
      <item>H-ABDUCO d.o.o., OIB 13667298928, Slavonska avenija 6A, 10000 Zagreb</item>
    </izvorni_sadrzaj>
    <derivirana_varijabla naziv="DomainObject.Predmet.OstaliListFormatedWithAdressOIB_1">
      <item>ŽUPANIJSKO DRŽAVNO ODVJETNIŠTVO U OSIJEKU punomoćnik sudionika u postupku RH MF PU PODRUČNI URED OSIJEK</item>
      <item>Ivan Perković, OIB 81615580056</item>
      <item>Oglasna ploča - ELEPHANT-VIDEO d.o.o.</item>
      <item>HYPO ALPE-ADRIA-BANK d.d. Zagreb, OIB 14036333877, Slavonska avenija 6, 10000 Zagreb</item>
      <item>H-ABDUCO d.o.o., OIB 13667298928, Slavonska avenija 6A, 10000 Zagreb</item>
    </derivirana_varijabla>
  </DomainObject.Predmet.OstaliListFormatedWithAdressOIB>
  <DomainObject.Predmet.OstaliListNazivFormated>
    <izvorni_sadrzaj>
      <item>ŽUPANIJSKO DRŽAVNO ODVJETNIŠTVO U OSIJEKU</item>
      <item>Ivan Perković</item>
      <item>Oglasna ploča - ELEPHANT-VIDEO d.o.o.</item>
      <item>HYPO ALPE-ADRIA-BANK d.d. Zagreb</item>
      <item>H-ABDUCO d.o.o.</item>
    </izvorni_sadrzaj>
    <derivirana_varijabla naziv="DomainObject.Predmet.OstaliListNazivFormated_1">
      <item>ŽUPANIJSKO DRŽAVNO ODVJETNIŠTVO U OSIJEKU</item>
      <item>Ivan Perković</item>
      <item>Oglasna ploča - ELEPHANT-VIDEO d.o.o.</item>
      <item>HYPO ALPE-ADRIA-BANK d.d. Zagreb</item>
      <item>H-ABDUCO d.o.o.</item>
    </derivirana_varijabla>
  </DomainObject.Predmet.OstaliListNazivFormated>
  <DomainObject.Predmet.OstaliListNazivFormatedOIB>
    <izvorni_sadrzaj>
      <item>ŽUPANIJSKO DRŽAVNO ODVJETNIŠTVO U OSIJEKU</item>
      <item>Ivan Perković, OIB 81615580056</item>
      <item>Oglasna ploča - ELEPHANT-VIDEO d.o.o.</item>
      <item>HYPO ALPE-ADRIA-BANK d.d. Zagreb, OIB 14036333877</item>
      <item>H-ABDUCO d.o.o., OIB 13667298928</item>
    </izvorni_sadrzaj>
    <derivirana_varijabla naziv="DomainObject.Predmet.OstaliListNazivFormatedOIB_1">
      <item>ŽUPANIJSKO DRŽAVNO ODVJETNIŠTVO U OSIJEKU</item>
      <item>Ivan Perković, OIB 81615580056</item>
      <item>Oglasna ploča - ELEPHANT-VIDEO d.o.o.</item>
      <item>HYPO ALPE-ADRIA-BANK d.d. Zagreb, OIB 14036333877</item>
      <item>H-ABDUCO d.o.o., OIB 13667298928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2016.</izvorni_sadrzaj>
    <derivirana_varijabla naziv="DomainObject.Datum_1">6.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OSIJEK</izvorni_sadrzaj>
    <derivirana_varijabla naziv="DomainObject.Predmet.StrankaIDrugi_1">RH MF PU PODRUČNI URED OSIJEK</derivirana_varijabla>
  </DomainObject.Predmet.StrankaIDrugi>
  <DomainObject.Predmet.ProtustrankaIDrugi>
    <izvorni_sadrzaj>Elephant-Video d.o.o. za iznajmljivanje i distribuciju filmova i trgovinu</izvorni_sadrzaj>
    <derivirana_varijabla naziv="DomainObject.Predmet.ProtustrankaIDrugi_1">Elephant-Video d.o.o. za iznajmljivanje i distribuciju filmova i trgovinu</derivirana_varijabla>
  </DomainObject.Predmet.ProtustrankaIDrugi>
  <DomainObject.Predmet.StrankaIDrugiAdressOIB>
    <izvorni_sadrzaj>RH MF PU PODRUČNI URED OSIJEK, OIB 18683136487</izvorni_sadrzaj>
    <derivirana_varijabla naziv="DomainObject.Predmet.StrankaIDrugiAdressOIB_1">RH MF PU PODRUČNI URED OSIJEK, OIB 18683136487</derivirana_varijabla>
  </DomainObject.Predmet.StrankaIDrugiAdressOIB>
  <DomainObject.Predmet.ProtustrankaIDrugiAdressOIB>
    <izvorni_sadrzaj>Elephant-Video d.o.o. za iznajmljivanje i distribuciju filmova i trgovinu, OIB 37026519288, Vlašička 26, 31000 Osijek</izvorni_sadrzaj>
    <derivirana_varijabla naziv="DomainObject.Predmet.ProtustrankaIDrugiAdressOIB_1">Elephant-Video d.o.o. za iznajmljivanje i distribuciju filmova i trgovinu, OIB 37026519288, Vlašička 26,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MF PU PODRUČNI URED OSIJEK</item>
      <item>Elephant-Video d.o.o. za iznajmljivanje i distribuciju filmova i trgovinu</item>
      <item>ŽUPANIJSKO DRŽAVNO ODVJETNIŠTVO U OSIJEKU</item>
      <item>Ivan Perković</item>
      <item>Oglasna ploča - ELEPHANT-VIDEO d.o.o.</item>
      <item>HYPO ALPE-ADRIA-BANK d.d. Zagreb</item>
      <item>H-ABDUCO d.o.o.</item>
    </izvorni_sadrzaj>
    <derivirana_varijabla naziv="DomainObject.Predmet.SudioniciListNaziv_1">
      <item>RH MF PU PODRUČNI URED OSIJEK</item>
      <item>Elephant-Video d.o.o. za iznajmljivanje i distribuciju filmova i trgovinu</item>
      <item>ŽUPANIJSKO DRŽAVNO ODVJETNIŠTVO U OSIJEKU</item>
      <item>Ivan Perković</item>
      <item>Oglasna ploča - ELEPHANT-VIDEO d.o.o.</item>
      <item>HYPO ALPE-ADRIA-BANK d.d. Zagreb</item>
      <item>H-ABDUCO d.o.o.</item>
    </derivirana_varijabla>
  </DomainObject.Predmet.SudioniciListNaziv>
  <DomainObject.Predmet.SudioniciListAdressOIB>
    <izvorni_sadrzaj>
      <item>RH MF PU PODRUČNI URED OSIJEK, OIB 18683136487</item>
      <item>Elephant-Video d.o.o. za iznajmljivanje i distribuciju filmova i trgovinu, OIB 37026519288, Vlašička 26,31000 Osijek</item>
      <item>ŽUPANIJSKO DRŽAVNO ODVJETNIŠTVO U OSIJEKU</item>
      <item>Ivan Perković, OIB 81615580056</item>
      <item>Oglasna ploča - ELEPHANT-VIDEO d.o.o.</item>
      <item>HYPO ALPE-ADRIA-BANK d.d. Zagreb, OIB 14036333877, Slavonska avenija 6,10000 Zagreb</item>
      <item>H-ABDUCO d.o.o., OIB 13667298928, Slavonska avenija 6A,10000 Zagreb</item>
    </izvorni_sadrzaj>
    <derivirana_varijabla naziv="DomainObject.Predmet.SudioniciListAdressOIB_1">
      <item>RH MF PU PODRUČNI URED OSIJEK, OIB 18683136487</item>
      <item>Elephant-Video d.o.o. za iznajmljivanje i distribuciju filmova i trgovinu, OIB 37026519288, Vlašička 26,31000 Osijek</item>
      <item>ŽUPANIJSKO DRŽAVNO ODVJETNIŠTVO U OSIJEKU</item>
      <item>Ivan Perković, OIB 81615580056</item>
      <item>Oglasna ploča - ELEPHANT-VIDEO d.o.o.</item>
      <item>HYPO ALPE-ADRIA-BANK d.d. Zagreb, OIB 14036333877, Slavonska avenija 6,10000 Zagreb</item>
      <item>H-ABDUCO d.o.o., OIB 13667298928, Slavonska avenija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37026519288</item>
      <item>, OIB null</item>
      <item>, OIB 81615580056</item>
      <item>, OIB null</item>
      <item>, OIB 14036333877</item>
      <item>, OIB 13667298928</item>
    </izvorni_sadrzaj>
    <derivirana_varijabla naziv="DomainObject.Predmet.SudioniciListNazivOIB_1">
      <item>, OIB 18683136487</item>
      <item>, OIB 37026519288</item>
      <item>, OIB null</item>
      <item>, OIB 81615580056</item>
      <item>, OIB null</item>
      <item>, OIB 14036333877</item>
      <item>, OIB 13667298928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Perković, OIB 81615580056, Kneza Branimira 9 Josipovac</item>
    </izvorni_sadrzaj>
    <derivirana_varijabla naziv="DomainObject.Predmet.StecajniUpraviteljiListAddressOIB_1">
      <item>Ivan Perković, OIB 81615580056, Kneza Branimira 9 Josipovac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3</properties:Pages>
  <properties:Words>754</properties:Words>
  <properties:Characters>4442</properties:Characters>
  <properties:Lines>220</properties:Lines>
  <properties:Paragraphs>125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5203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2016-06-09T12:35:00Z</dcterms:created>
  <dc:creator>banka</dc:creator>
  <cp:lastModifiedBy>Elizabeta Đeke</cp:lastModifiedBy>
  <cp:lastPrinted>2016-05-12T11:50:00Z</cp:lastPrinted>
  <dcterms:modified xmlns:xsi="http://www.w3.org/2001/XMLSchema-instance" xsi:type="dcterms:W3CDTF">2016-07-06T06:01:00Z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