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92D0A" w:rsidR="000A76E6" w:rsidRPr="000A76E6">
        <w:tc>
          <w:tcPr>
            <w:tcW w:type="dxa" w:w="2829"/>
            <w:shd w:fill="auto" w:color="auto" w:val="clear"/>
          </w:tcPr>
          <w:p w:rsidRDefault="000A76E6" w:rsidP="00792D0A" w:rsidR="000A76E6" w:rsidRPr="000A76E6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0A76E6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76E6" w:rsidP="00792D0A" w:rsidR="000A76E6" w:rsidRPr="000A76E6">
            <w:pPr>
              <w:spacing w:before="120"/>
              <w:jc w:val="center"/>
              <w:rPr>
                <w:sz w:val="24"/>
                <w:szCs w:val="24"/>
              </w:rPr>
            </w:pPr>
            <w:r w:rsidRPr="000A76E6">
              <w:rPr>
                <w:sz w:val="24"/>
                <w:szCs w:val="24"/>
              </w:rPr>
              <w:t>Republika Hrvatska</w:t>
            </w:r>
          </w:p>
          <w:p w:rsidRDefault="000A76E6" w:rsidP="00792D0A" w:rsidR="000A76E6" w:rsidRPr="000A76E6">
            <w:pPr>
              <w:jc w:val="center"/>
              <w:rPr>
                <w:sz w:val="24"/>
                <w:szCs w:val="24"/>
              </w:rPr>
            </w:pPr>
            <w:r w:rsidRPr="000A76E6">
              <w:rPr>
                <w:sz w:val="24"/>
                <w:szCs w:val="24"/>
              </w:rPr>
              <w:t>Trgovački sud u Varaždinu</w:t>
            </w:r>
          </w:p>
          <w:p w:rsidRDefault="000A76E6" w:rsidP="00792D0A" w:rsidR="000A76E6" w:rsidRPr="000A76E6">
            <w:pPr>
              <w:jc w:val="center"/>
              <w:rPr>
                <w:sz w:val="24"/>
                <w:szCs w:val="24"/>
              </w:rPr>
            </w:pPr>
            <w:r w:rsidRPr="000A76E6">
              <w:rPr>
                <w:sz w:val="24"/>
                <w:szCs w:val="24"/>
              </w:rPr>
              <w:t>Varaždin, Braće Radić 2</w:t>
            </w:r>
          </w:p>
        </w:tc>
      </w:tr>
    </w:tbl>
    <w:p w14:textId="ef8804e" w14:paraId="ef8804e" w:rsidRDefault="000A76E6" w:rsidP="000A76E6" w:rsidR="000A76E6" w:rsidRPr="000A76E6">
      <w:pPr>
        <w:pStyle w:val="SudSjedite"/>
        <w:tabs>
          <w:tab w:pos="709" w:val="left"/>
        </w:tabs>
        <w15:collapsed w:val="false"/>
      </w:pPr>
      <w:r w:rsidRPr="000A76E6">
        <w:br w:clear="all" w:type="textWrapping"/>
      </w:r>
    </w:p>
    <w:p w:rsidRDefault="000A76E6" w:rsidP="000A76E6" w:rsidR="000A76E6" w:rsidRPr="000A76E6">
      <w:pPr>
        <w:pStyle w:val="SudSjedite"/>
      </w:pPr>
      <w:r w:rsidRPr="000A76E6">
        <w:tab/>
      </w:r>
    </w:p>
    <w:p w:rsidRDefault="000A76E6" w:rsidP="000A76E6" w:rsidR="000A76E6" w:rsidRPr="000A76E6">
      <w:pPr>
        <w:jc w:val="center"/>
        <w:rPr>
          <w:sz w:val="24"/>
          <w:szCs w:val="24"/>
        </w:rPr>
      </w:pPr>
      <w:r w:rsidRPr="000A76E6">
        <w:rPr>
          <w:sz w:val="24"/>
          <w:szCs w:val="24"/>
        </w:rPr>
        <w:t>R E P U B L I K A      H R V A T S K A</w:t>
      </w:r>
    </w:p>
    <w:p w:rsidRDefault="000A76E6" w:rsidP="000A76E6" w:rsidR="000A76E6" w:rsidRPr="000A76E6">
      <w:pPr>
        <w:rPr>
          <w:sz w:val="24"/>
          <w:szCs w:val="24"/>
        </w:rPr>
      </w:pPr>
    </w:p>
    <w:p w:rsidRDefault="000A76E6" w:rsidP="000A76E6" w:rsidR="000A76E6" w:rsidRPr="000A76E6">
      <w:pPr>
        <w:jc w:val="center"/>
        <w:rPr>
          <w:sz w:val="24"/>
          <w:szCs w:val="24"/>
        </w:rPr>
      </w:pPr>
      <w:r w:rsidRPr="000A76E6">
        <w:rPr>
          <w:sz w:val="24"/>
          <w:szCs w:val="24"/>
        </w:rPr>
        <w:t xml:space="preserve">R J E Š E N J E </w:t>
      </w:r>
    </w:p>
    <w:p w:rsidRDefault="000A76E6" w:rsidP="000A76E6" w:rsidR="000A76E6" w:rsidRPr="000A76E6">
      <w:pPr>
        <w:jc w:val="center"/>
        <w:rPr>
          <w:sz w:val="24"/>
          <w:szCs w:val="24"/>
        </w:rPr>
      </w:pPr>
    </w:p>
    <w:p w:rsidRDefault="000A76E6" w:rsidP="000A76E6" w:rsidR="000A76E6" w:rsidRPr="000A76E6">
      <w:pPr>
        <w:ind w:firstLine="708"/>
        <w:jc w:val="both"/>
        <w:rPr>
          <w:sz w:val="24"/>
          <w:szCs w:val="24"/>
        </w:rPr>
      </w:pPr>
      <w:r w:rsidRPr="000A76E6">
        <w:rPr>
          <w:sz w:val="24"/>
          <w:szCs w:val="24"/>
        </w:rPr>
        <w:t>Trgovački sud u Varaždinu, po sucu toga suda Iris Hatvalić Nemec kao stečajnom sucu, u stečajnom postupku nad dužnikom HAMER d.o.o. u stečaju, Čakovec, Marije Jurić-Zagorke 14, OIB: 66308082006, zastupanom po stečajnom upravitelju Stanku Makaru, 26. studenog 2018.,</w:t>
      </w:r>
    </w:p>
    <w:p w:rsidRDefault="000A76E6" w:rsidP="000A76E6" w:rsidR="000A76E6" w:rsidRPr="000A76E6">
      <w:pPr>
        <w:jc w:val="both"/>
        <w:rPr>
          <w:b/>
          <w:sz w:val="24"/>
          <w:szCs w:val="24"/>
          <w:lang w:val="hr-HR"/>
        </w:rPr>
      </w:pPr>
    </w:p>
    <w:p w:rsidRDefault="000A76E6" w:rsidP="000A76E6" w:rsidR="000A76E6" w:rsidRPr="000A76E6">
      <w:pPr>
        <w:jc w:val="center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r i j e š i o   j e </w:t>
      </w:r>
    </w:p>
    <w:p w:rsidRDefault="000A76E6" w:rsidP="000A76E6" w:rsidR="000A76E6" w:rsidRPr="000A76E6">
      <w:pPr>
        <w:jc w:val="center"/>
        <w:rPr>
          <w:sz w:val="24"/>
          <w:szCs w:val="24"/>
          <w:lang w:val="hr-HR"/>
        </w:rPr>
      </w:pPr>
    </w:p>
    <w:p w:rsidRDefault="000A76E6" w:rsidP="000A76E6" w:rsidR="000A76E6" w:rsidRPr="000A76E6">
      <w:pPr>
        <w:numPr>
          <w:ilvl w:val="0"/>
          <w:numId w:val="1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Ispravlja se ovosudno rješenje broj 4 </w:t>
      </w:r>
      <w:r w:rsidRPr="000A76E6">
        <w:rPr>
          <w:sz w:val="24"/>
          <w:szCs w:val="24"/>
        </w:rPr>
        <w:t xml:space="preserve">St-268/15-142 </w:t>
      </w:r>
      <w:r w:rsidRPr="000A76E6">
        <w:rPr>
          <w:sz w:val="24"/>
          <w:szCs w:val="24"/>
          <w:lang w:val="hr-HR"/>
        </w:rPr>
        <w:t xml:space="preserve">od </w:t>
      </w:r>
      <w:r w:rsidRPr="000A76E6">
        <w:rPr>
          <w:sz w:val="24"/>
          <w:szCs w:val="24"/>
        </w:rPr>
        <w:t>20. studenog 2018</w:t>
      </w:r>
      <w:r w:rsidRPr="000A76E6">
        <w:rPr>
          <w:sz w:val="24"/>
          <w:szCs w:val="24"/>
          <w:lang w:val="hr-HR"/>
        </w:rPr>
        <w:t xml:space="preserve">. u točci 3. izreke rješenja, red drugi, tako da iza riječi </w:t>
      </w:r>
      <w:r w:rsidR="00DE7A60" w:rsidRPr="00DE7A60">
        <w:rPr>
          <w:i/>
          <w:sz w:val="24"/>
          <w:szCs w:val="24"/>
          <w:lang w:val="hr-HR"/>
        </w:rPr>
        <w:t xml:space="preserve">"uplati iznos preostale </w:t>
      </w:r>
      <w:r w:rsidRPr="00DE7A60">
        <w:rPr>
          <w:i/>
          <w:sz w:val="24"/>
          <w:szCs w:val="24"/>
        </w:rPr>
        <w:t>kupovnine</w:t>
      </w:r>
      <w:r w:rsidRPr="000A76E6">
        <w:rPr>
          <w:i/>
          <w:sz w:val="24"/>
          <w:szCs w:val="24"/>
        </w:rPr>
        <w:t xml:space="preserve"> od</w:t>
      </w:r>
      <w:r w:rsidR="00DE7A60">
        <w:rPr>
          <w:i/>
          <w:sz w:val="24"/>
          <w:szCs w:val="24"/>
        </w:rPr>
        <w:t>"</w:t>
      </w:r>
      <w:r w:rsidRPr="000A76E6">
        <w:rPr>
          <w:sz w:val="24"/>
          <w:szCs w:val="24"/>
        </w:rPr>
        <w:t xml:space="preserve">, </w:t>
      </w:r>
      <w:r w:rsidRPr="000A76E6">
        <w:rPr>
          <w:sz w:val="24"/>
          <w:szCs w:val="24"/>
          <w:lang w:val="hr-HR"/>
        </w:rPr>
        <w:t xml:space="preserve">umjesto iznosa </w:t>
      </w:r>
      <w:r w:rsidRPr="000A76E6">
        <w:rPr>
          <w:i/>
          <w:sz w:val="24"/>
          <w:szCs w:val="24"/>
          <w:lang w:val="hr-HR"/>
        </w:rPr>
        <w:t>"*00 kn</w:t>
      </w:r>
      <w:r w:rsidRPr="000A76E6">
        <w:rPr>
          <w:i/>
          <w:sz w:val="24"/>
          <w:szCs w:val="24"/>
        </w:rPr>
        <w:t xml:space="preserve"> ",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b/>
          <w:sz w:val="24"/>
          <w:szCs w:val="24"/>
          <w:u w:val="single"/>
          <w:lang w:val="hr-HR"/>
        </w:rPr>
      </w:pPr>
      <w:r w:rsidRPr="000A76E6">
        <w:rPr>
          <w:sz w:val="24"/>
          <w:szCs w:val="24"/>
          <w:u w:val="single"/>
          <w:lang w:val="hr-HR"/>
        </w:rPr>
        <w:t>ispravno treba stajati iznos</w:t>
      </w:r>
      <w:r w:rsidRPr="000A76E6">
        <w:rPr>
          <w:sz w:val="24"/>
          <w:szCs w:val="24"/>
          <w:lang w:val="hr-HR"/>
        </w:rPr>
        <w:t xml:space="preserve">: </w:t>
      </w:r>
      <w:r w:rsidRPr="000A76E6">
        <w:rPr>
          <w:b/>
          <w:sz w:val="24"/>
          <w:szCs w:val="24"/>
        </w:rPr>
        <w:t>355.000,00 kn</w:t>
      </w:r>
      <w:r w:rsidRPr="000A76E6">
        <w:rPr>
          <w:sz w:val="24"/>
          <w:szCs w:val="24"/>
        </w:rPr>
        <w:t>.</w:t>
      </w:r>
      <w:r w:rsidRPr="000A76E6">
        <w:rPr>
          <w:b/>
          <w:sz w:val="24"/>
          <w:szCs w:val="24"/>
          <w:u w:val="single"/>
          <w:lang w:val="hr-HR"/>
        </w:rPr>
        <w:t xml:space="preserve"> 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numPr>
          <w:ilvl w:val="0"/>
          <w:numId w:val="1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U preostalom dijelu, rješenje broj 4 </w:t>
      </w:r>
      <w:r w:rsidRPr="000A76E6">
        <w:rPr>
          <w:sz w:val="24"/>
          <w:szCs w:val="24"/>
        </w:rPr>
        <w:t xml:space="preserve">St-268/15-142 </w:t>
      </w:r>
      <w:r w:rsidRPr="000A76E6">
        <w:rPr>
          <w:sz w:val="24"/>
          <w:szCs w:val="24"/>
          <w:lang w:val="hr-HR"/>
        </w:rPr>
        <w:t xml:space="preserve">od </w:t>
      </w:r>
      <w:r w:rsidRPr="000A76E6">
        <w:rPr>
          <w:sz w:val="24"/>
          <w:szCs w:val="24"/>
        </w:rPr>
        <w:t>20. studenog 2018</w:t>
      </w:r>
      <w:r w:rsidRPr="000A76E6">
        <w:rPr>
          <w:sz w:val="24"/>
          <w:szCs w:val="24"/>
          <w:lang w:val="hr-HR"/>
        </w:rPr>
        <w:t xml:space="preserve">. ostaje  neizmijenjeno. 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center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>Obrazloženje</w:t>
      </w:r>
    </w:p>
    <w:p w:rsidRDefault="000A76E6" w:rsidP="000A76E6" w:rsidR="000A76E6" w:rsidRPr="000A76E6">
      <w:pPr>
        <w:jc w:val="center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ab/>
        <w:t xml:space="preserve">Pri pisanju Rješenja broj 4 </w:t>
      </w:r>
      <w:r w:rsidRPr="000A76E6">
        <w:rPr>
          <w:sz w:val="24"/>
          <w:szCs w:val="24"/>
        </w:rPr>
        <w:t xml:space="preserve">St-268/15-142 </w:t>
      </w:r>
      <w:r w:rsidRPr="000A76E6">
        <w:rPr>
          <w:sz w:val="24"/>
          <w:szCs w:val="24"/>
          <w:lang w:val="hr-HR"/>
        </w:rPr>
        <w:t xml:space="preserve">od </w:t>
      </w:r>
      <w:r w:rsidRPr="000A76E6">
        <w:rPr>
          <w:sz w:val="24"/>
          <w:szCs w:val="24"/>
        </w:rPr>
        <w:t>20. studenog 2018</w:t>
      </w:r>
      <w:r w:rsidRPr="000A76E6">
        <w:rPr>
          <w:sz w:val="24"/>
          <w:szCs w:val="24"/>
          <w:lang w:val="hr-HR"/>
        </w:rPr>
        <w:t xml:space="preserve">. došlo je do očite pogreške u pisanju djela teksta, jer je u točci 3. izreke rješenja, red drugi, iza riječi </w:t>
      </w:r>
      <w:r w:rsidR="00DE7A60">
        <w:rPr>
          <w:sz w:val="24"/>
          <w:szCs w:val="24"/>
          <w:lang w:val="hr-HR"/>
        </w:rPr>
        <w:t>"</w:t>
      </w:r>
      <w:r w:rsidR="00DE7A60" w:rsidRPr="00DE7A60">
        <w:rPr>
          <w:i/>
          <w:sz w:val="24"/>
          <w:szCs w:val="24"/>
          <w:lang w:val="hr-HR"/>
        </w:rPr>
        <w:t xml:space="preserve">uplati iznos preostale </w:t>
      </w:r>
      <w:r w:rsidR="00DE7A60" w:rsidRPr="00DE7A60">
        <w:rPr>
          <w:i/>
          <w:sz w:val="24"/>
          <w:szCs w:val="24"/>
        </w:rPr>
        <w:t>kupovnine</w:t>
      </w:r>
      <w:r w:rsidR="00DE7A60" w:rsidRPr="000A76E6">
        <w:rPr>
          <w:i/>
          <w:sz w:val="24"/>
          <w:szCs w:val="24"/>
        </w:rPr>
        <w:t xml:space="preserve"> od</w:t>
      </w:r>
      <w:r w:rsidR="00DE7A60">
        <w:rPr>
          <w:i/>
          <w:sz w:val="24"/>
          <w:szCs w:val="24"/>
        </w:rPr>
        <w:t>"</w:t>
      </w:r>
      <w:r w:rsidRPr="000A76E6">
        <w:rPr>
          <w:sz w:val="24"/>
          <w:szCs w:val="24"/>
          <w:lang w:val="hr-HR"/>
        </w:rPr>
        <w:t>, pogrešno napisan iznos kupovnine</w:t>
      </w:r>
      <w:r w:rsidRPr="000A76E6">
        <w:rPr>
          <w:i/>
          <w:sz w:val="24"/>
          <w:szCs w:val="24"/>
          <w:lang w:val="hr-HR"/>
        </w:rPr>
        <w:t>*00</w:t>
      </w:r>
      <w:r w:rsidRPr="000A76E6">
        <w:rPr>
          <w:sz w:val="24"/>
          <w:szCs w:val="24"/>
        </w:rPr>
        <w:t>, obzirom je ispravan iznos koji je trebao stajati 355.000,00 kn.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ab/>
        <w:t xml:space="preserve">Budući se radi o očitoj pogrešci prilikom pisanja dijela teksta – pogrešno napisan iznos preostale kupovnine koju kupac treba uplatiti, (a što nesporno proizlazi iz cjelokupnog sadržaja rješenja kao i samog obrazloženja rješenja), valjalo je donijeti rješenje kojim se ispravlja Rješenje broj 4 </w:t>
      </w:r>
      <w:r w:rsidRPr="000A76E6">
        <w:rPr>
          <w:sz w:val="24"/>
          <w:szCs w:val="24"/>
        </w:rPr>
        <w:t xml:space="preserve">St-268/15-142 </w:t>
      </w:r>
      <w:r w:rsidRPr="000A76E6">
        <w:rPr>
          <w:sz w:val="24"/>
          <w:szCs w:val="24"/>
          <w:lang w:val="hr-HR"/>
        </w:rPr>
        <w:t xml:space="preserve">od </w:t>
      </w:r>
      <w:r w:rsidRPr="000A76E6">
        <w:rPr>
          <w:sz w:val="24"/>
          <w:szCs w:val="24"/>
        </w:rPr>
        <w:t>20. studenog 2018</w:t>
      </w:r>
      <w:r w:rsidRPr="000A76E6">
        <w:rPr>
          <w:sz w:val="24"/>
          <w:szCs w:val="24"/>
          <w:lang w:val="hr-HR"/>
        </w:rPr>
        <w:t>. u smislu čl. 342. Zakona o parničnom postupku (NN 53/91, 91/92, 112/99, 88/01, 117/03, 88/05, 2/07, 84/08, 123/08, 57/11, 148/11 i 25/13, dalje ZPP).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center"/>
        <w:rPr>
          <w:b/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>U Varaždinu 26. studenog 2018.</w:t>
      </w:r>
      <w:r w:rsidRPr="000A76E6">
        <w:rPr>
          <w:b/>
          <w:sz w:val="24"/>
          <w:szCs w:val="24"/>
          <w:lang w:val="hr-HR"/>
        </w:rPr>
        <w:t xml:space="preserve"> </w:t>
      </w:r>
    </w:p>
    <w:p w:rsidRDefault="000A76E6" w:rsidP="000A76E6" w:rsidR="000A76E6" w:rsidRPr="000A76E6">
      <w:pPr>
        <w:jc w:val="center"/>
        <w:rPr>
          <w:b/>
          <w:sz w:val="24"/>
          <w:szCs w:val="24"/>
          <w:lang w:val="hr-HR"/>
        </w:rPr>
      </w:pPr>
    </w:p>
    <w:p w:rsidRDefault="000A76E6" w:rsidP="000A76E6" w:rsidR="000A76E6" w:rsidRPr="000A76E6">
      <w:pPr>
        <w:ind w:firstLine="720"/>
        <w:jc w:val="center"/>
        <w:rPr>
          <w:sz w:val="24"/>
          <w:szCs w:val="24"/>
          <w:lang w:val="hr-HR"/>
        </w:rPr>
      </w:pPr>
      <w:r w:rsidRPr="000A76E6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Pr="000A76E6">
        <w:rPr>
          <w:sz w:val="24"/>
          <w:szCs w:val="24"/>
          <w:lang w:val="hr-HR"/>
        </w:rPr>
        <w:t xml:space="preserve">SUDAC: </w:t>
      </w:r>
    </w:p>
    <w:p w:rsidRDefault="000A76E6" w:rsidP="000A76E6" w:rsidR="000A76E6" w:rsidRPr="000A76E6">
      <w:pPr>
        <w:ind w:firstLine="708" w:left="4956"/>
        <w:rPr>
          <w:sz w:val="24"/>
          <w:szCs w:val="24"/>
          <w:lang w:val="hr-HR"/>
        </w:rPr>
      </w:pPr>
    </w:p>
    <w:p w:rsidRDefault="000A76E6" w:rsidP="00DE7A60" w:rsidR="00DE7A60">
      <w:pPr>
        <w:ind w:firstLine="708" w:left="4956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     Iris Hatvalić Nemec</w:t>
      </w:r>
    </w:p>
    <w:p w:rsidRDefault="000A76E6" w:rsidP="00DE7A60" w:rsidR="000A76E6" w:rsidRPr="000A76E6">
      <w:pPr>
        <w:ind w:firstLine="708" w:left="4956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 </w:t>
      </w:r>
    </w:p>
    <w:p w:rsidRDefault="000A76E6" w:rsidP="000A76E6" w:rsidR="000A76E6" w:rsidRPr="000A76E6">
      <w:pPr>
        <w:ind w:firstLine="708" w:left="4956"/>
        <w:rPr>
          <w:sz w:val="24"/>
          <w:szCs w:val="24"/>
          <w:lang w:val="hr-HR"/>
        </w:rPr>
      </w:pPr>
    </w:p>
    <w:p w:rsidRDefault="000A76E6" w:rsidP="000A76E6" w:rsidR="000A76E6" w:rsidRPr="000A76E6">
      <w:pPr>
        <w:ind w:firstLine="708" w:left="4956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 </w:t>
      </w:r>
    </w:p>
    <w:p w:rsidRDefault="000A76E6" w:rsidP="000A76E6" w:rsidR="000A76E6" w:rsidRPr="000A76E6">
      <w:pPr>
        <w:jc w:val="both"/>
        <w:rPr>
          <w:sz w:val="24"/>
          <w:szCs w:val="24"/>
        </w:rPr>
      </w:pPr>
      <w:r w:rsidRPr="000A76E6">
        <w:rPr>
          <w:sz w:val="24"/>
          <w:szCs w:val="24"/>
        </w:rPr>
        <w:lastRenderedPageBreak/>
        <w:tab/>
        <w:t>UPUTA O PRAVNOM LIJEKU:</w:t>
      </w:r>
    </w:p>
    <w:p w:rsidRDefault="000A76E6" w:rsidP="000A76E6" w:rsidR="000A76E6" w:rsidRPr="000A76E6">
      <w:pPr>
        <w:jc w:val="both"/>
        <w:rPr>
          <w:sz w:val="24"/>
          <w:szCs w:val="24"/>
        </w:rPr>
      </w:pPr>
      <w:r w:rsidRPr="000A76E6">
        <w:rPr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0A76E6" w:rsidP="000A76E6" w:rsidR="000A76E6" w:rsidRPr="000A76E6">
      <w:pPr>
        <w:jc w:val="both"/>
        <w:rPr>
          <w:sz w:val="24"/>
          <w:szCs w:val="24"/>
        </w:rPr>
      </w:pPr>
    </w:p>
    <w:p w:rsidRDefault="000A76E6" w:rsidP="000A76E6" w:rsidR="000A76E6" w:rsidRPr="000A76E6">
      <w:pPr>
        <w:rPr>
          <w:sz w:val="24"/>
          <w:szCs w:val="24"/>
        </w:rPr>
      </w:pPr>
    </w:p>
    <w:p w:rsidRDefault="000A76E6" w:rsidP="000A76E6" w:rsidR="000A76E6" w:rsidRPr="000A76E6">
      <w:pPr>
        <w:rPr>
          <w:sz w:val="24"/>
          <w:szCs w:val="24"/>
        </w:rPr>
      </w:pPr>
      <w:r w:rsidRPr="000A76E6">
        <w:rPr>
          <w:sz w:val="24"/>
          <w:szCs w:val="24"/>
        </w:rPr>
        <w:t>DNA:</w:t>
      </w:r>
    </w:p>
    <w:p w:rsidRDefault="000A76E6" w:rsidP="000A76E6" w:rsidR="000A76E6" w:rsidRPr="000A76E6">
      <w:pPr>
        <w:pStyle w:val="Odlomakpopisa"/>
        <w:widowControl/>
        <w:numPr>
          <w:ilvl w:val="0"/>
          <w:numId w:val="2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0A76E6">
        <w:rPr>
          <w:rFonts w:cs="Times New Roman"/>
        </w:rPr>
        <w:t>e-Oglasna ploča</w:t>
      </w:r>
    </w:p>
    <w:p w:rsidRDefault="000A76E6" w:rsidP="000A76E6" w:rsidR="000A76E6" w:rsidRPr="000A76E6">
      <w:pPr>
        <w:pStyle w:val="Odlomakpopisa"/>
        <w:widowControl/>
        <w:numPr>
          <w:ilvl w:val="0"/>
          <w:numId w:val="2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0A76E6">
        <w:rPr>
          <w:rFonts w:cs="Times New Roman"/>
        </w:rPr>
        <w:t>Zemljišnoknjižnom odjelu Općinskog suda u Čakovcu, odmah radi zabilježbe rješenja o dosudi</w:t>
      </w:r>
    </w:p>
    <w:p w:rsidRDefault="000A76E6" w:rsidP="000A76E6" w:rsidR="000A76E6" w:rsidRPr="000A76E6">
      <w:pPr>
        <w:pStyle w:val="Odlomakpopisa"/>
        <w:widowControl/>
        <w:numPr>
          <w:ilvl w:val="0"/>
          <w:numId w:val="2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0A76E6">
        <w:rPr>
          <w:rFonts w:cs="Times New Roman"/>
        </w:rPr>
        <w:t xml:space="preserve">Zemljišnoknjižnom odjelu Općinskog suda u Čakovcu, po pravomoćnosti </w:t>
      </w:r>
    </w:p>
    <w:p w:rsidRDefault="000A76E6" w:rsidP="000A76E6" w:rsidR="000A76E6" w:rsidRPr="000A76E6">
      <w:pPr>
        <w:pStyle w:val="Odlomakpopisa"/>
        <w:widowControl/>
        <w:numPr>
          <w:ilvl w:val="0"/>
          <w:numId w:val="2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0A76E6">
        <w:rPr>
          <w:rFonts w:cs="Times New Roman"/>
        </w:rPr>
        <w:t>Financijska agencija Zagreb, Ulica grada Vukovara 70, nakon pravomoćnosti s klauzulom pravomoćnosti</w:t>
      </w:r>
    </w:p>
    <w:p w:rsidRDefault="000A76E6" w:rsidP="000A76E6" w:rsidR="000A76E6" w:rsidRPr="000A76E6">
      <w:pPr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896C95" w:rsidR="00896C95" w:rsidRPr="000A76E6">
      <w:pPr>
        <w:rPr>
          <w:sz w:val="24"/>
          <w:szCs w:val="24"/>
        </w:rPr>
      </w:pPr>
    </w:p>
    <w:sectPr w:rsidSect="008F7C91" w:rsidR="00896C95" w:rsidRPr="000A76E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D38" w:rsidP="000A76E6" w:rsidR="00694D38">
      <w:r>
        <w:separator/>
      </w:r>
    </w:p>
  </w:endnote>
  <w:endnote w:id="0" w:type="continuationSeparator">
    <w:p w:rsidRDefault="00694D38" w:rsidP="000A76E6" w:rsidR="00694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D38" w:rsidP="000A76E6" w:rsidR="00694D38">
      <w:r>
        <w:separator/>
      </w:r>
    </w:p>
  </w:footnote>
  <w:footnote w:id="0" w:type="continuationSeparator">
    <w:p w:rsidRDefault="00694D38" w:rsidP="000A76E6" w:rsidR="00694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C65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3ACA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C65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E03ACA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D52C65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D52C65" w:rsidP="000A76E6" w:rsidR="000A76E6" w:rsidRPr="0090616A">
    <w:pPr>
      <w:pStyle w:val="Zaglavlje"/>
      <w:rPr>
        <w:lang w:val="hr-HR"/>
      </w:rPr>
    </w:pPr>
    <w:r>
      <w:tab/>
      <w:t xml:space="preserve">                                                                                                                       </w:t>
    </w:r>
    <w:r w:rsidR="000A76E6" w:rsidRPr="002D060B">
      <w:rPr>
        <w:sz w:val="24"/>
        <w:szCs w:val="24"/>
        <w:lang w:val="hr-HR"/>
      </w:rPr>
      <w:t xml:space="preserve">Poslovni broj: 4 </w:t>
    </w:r>
    <w:r w:rsidR="000A76E6">
      <w:rPr>
        <w:sz w:val="24"/>
        <w:szCs w:val="24"/>
        <w:lang w:val="hr-HR"/>
      </w:rPr>
      <w:t>St-268/15-147</w:t>
    </w:r>
  </w:p>
  <w:p w:rsidRDefault="00E03ACA" w:rsidP="000444D6" w:rsidR="000444D6" w:rsidRPr="0090616A">
    <w:pPr>
      <w:pStyle w:val="Zaglavlje"/>
      <w:rPr>
        <w:lang w:val="hr-HR"/>
      </w:rPr>
    </w:pPr>
  </w:p>
  <w:p w:rsidRDefault="00E03ACA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C65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3ACA" w:rsidRPr="00E03ACA">
      <w:rPr>
        <w:noProof/>
        <w:lang w:val="hr-HR"/>
      </w:rPr>
      <w:t>1</w:t>
    </w:r>
    <w:r>
      <w:fldChar w:fldCharType="end"/>
    </w:r>
  </w:p>
  <w:p w:rsidRDefault="00D52C65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2D060B">
      <w:rPr>
        <w:sz w:val="24"/>
        <w:szCs w:val="24"/>
        <w:lang w:val="hr-HR"/>
      </w:rPr>
      <w:t xml:space="preserve">Poslovni broj: 4 </w:t>
    </w:r>
    <w:r>
      <w:rPr>
        <w:sz w:val="24"/>
        <w:szCs w:val="24"/>
        <w:lang w:val="hr-HR"/>
      </w:rPr>
      <w:t>St-</w:t>
    </w:r>
    <w:r w:rsidR="000A76E6">
      <w:rPr>
        <w:sz w:val="24"/>
        <w:szCs w:val="24"/>
        <w:lang w:val="hr-HR"/>
      </w:rPr>
      <w:t>268/15-147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4D4F"/>
    <w:rsid w:val="000A76E6"/>
    <w:rsid w:val="00694D38"/>
    <w:rsid w:val="007A4D4F"/>
    <w:rsid w:val="00896C95"/>
    <w:rsid w:val="00D52C65"/>
    <w:rsid w:val="00DE7A60"/>
    <w:rsid w:val="00E0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76E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A76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76E6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0A76E6"/>
  </w:style>
  <w:style w:styleId="Odlomakpopisa" w:type="paragraph">
    <w:name w:val="List Paragraph"/>
    <w:basedOn w:val="Normal"/>
    <w:link w:val="OdlomakpopisaChar"/>
    <w:uiPriority w:val="34"/>
    <w:qFormat/>
    <w:rsid w:val="000A76E6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0A76E6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SudSjedite" w:type="paragraph">
    <w:name w:val="Sud_Sjedište"/>
    <w:basedOn w:val="Bezproreda"/>
    <w:rsid w:val="000A76E6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0A76E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6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76E6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A76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76E6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3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A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76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A76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76E6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0A76E6"/>
  </w:style>
  <w:style w:styleId="Odlomakpopisa" w:type="paragraph">
    <w:name w:val="List Paragraph"/>
    <w:basedOn w:val="Normal"/>
    <w:link w:val="OdlomakpopisaChar"/>
    <w:uiPriority w:val="34"/>
    <w:qFormat/>
    <w:rsid w:val="000A76E6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0A76E6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SudSjedite" w:type="paragraph">
    <w:name w:val="Sud_Sjedište"/>
    <w:basedOn w:val="Bezproreda"/>
    <w:rsid w:val="000A76E6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0A76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6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76E6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A76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76E6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3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A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St-268/2015-144</izvorni_sadrzaj>
    <derivirana_varijabla naziv="DomainObject.PredzadnjaOdlukaIzPredmeta.Oznaka_1">St-268/2015-144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1994</properties:Characters>
  <properties:Lines>86</properties:Lines>
  <properties:Paragraphs>23</properties:Paragraphs>
  <properties:TotalTime>5</properties:TotalTime>
  <properties:ScaleCrop>false</properties:ScaleCrop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2018-11-26T08:26:00Z</dcterms:created>
  <dc:creator>Tihana Martinez</dc:creator>
  <dc:description/>
  <cp:keywords/>
  <cp:lastModifiedBy>Tihana Martinez</cp:lastModifiedBy>
  <cp:lastPrinted>2018-11-26T09:41:00Z</cp:lastPrinted>
  <dcterms:modified xmlns:xsi="http://www.w3.org/2001/XMLSchema-instance" xsi:type="dcterms:W3CDTF">2018-11-26T10:55:00Z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(St-268-15-147-Ispravak dijela rješenja (podbroj 142)-26.11.18..docx)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