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a2bc" w14:paraId="bfea2bc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5354D6" w:rsidR="005354D6" w:rsidRPr="00F91280">
      <w:pPr>
        <w:pStyle w:val="Zaglavlje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5354D6">
        <w:rPr>
          <w:rFonts w:hAnsi="Times New Roman" w:ascii="Times New Roman"/>
          <w:sz w:val="24"/>
          <w:szCs w:val="24"/>
          <w:lang w:val="hr-HR"/>
        </w:rPr>
        <w:tab/>
      </w:r>
      <w:r w:rsidR="005354D6">
        <w:rPr>
          <w:rFonts w:hAnsi="Times New Roman" w:ascii="Times New Roman"/>
          <w:sz w:val="24"/>
          <w:szCs w:val="24"/>
          <w:lang w:val="hr-HR"/>
        </w:rPr>
        <w:tab/>
      </w:r>
      <w:r w:rsidR="005354D6" w:rsidRPr="00F91280">
        <w:rPr>
          <w:rFonts w:hAnsi="Times New Roman" w:ascii="Times New Roman"/>
          <w:sz w:val="24"/>
          <w:szCs w:val="24"/>
          <w:lang w:val="hr-HR"/>
        </w:rPr>
        <w:t>2</w:t>
      </w:r>
      <w:r w:rsidR="005354D6">
        <w:rPr>
          <w:rFonts w:hAnsi="Times New Roman" w:ascii="Times New Roman"/>
          <w:sz w:val="24"/>
          <w:szCs w:val="24"/>
          <w:lang w:val="hr-HR"/>
        </w:rPr>
        <w:t>1</w:t>
      </w:r>
      <w:r w:rsidR="005354D6" w:rsidRPr="00F91280">
        <w:rPr>
          <w:rFonts w:hAnsi="Times New Roman" w:ascii="Times New Roman"/>
          <w:sz w:val="24"/>
          <w:szCs w:val="24"/>
          <w:lang w:val="hr-HR"/>
        </w:rPr>
        <w:t>. St-</w:t>
      </w:r>
      <w:r w:rsidR="00E7073E">
        <w:rPr>
          <w:rFonts w:hAnsi="Times New Roman" w:ascii="Times New Roman"/>
          <w:sz w:val="24"/>
          <w:szCs w:val="24"/>
          <w:lang w:val="hr-HR"/>
        </w:rPr>
        <w:t>1387</w:t>
      </w:r>
      <w:r w:rsidR="005354D6">
        <w:rPr>
          <w:rFonts w:hAnsi="Times New Roman" w:ascii="Times New Roman"/>
          <w:sz w:val="24"/>
          <w:szCs w:val="24"/>
          <w:lang w:val="hr-HR"/>
        </w:rPr>
        <w:t>/201</w:t>
      </w:r>
      <w:r w:rsidR="00E7073E">
        <w:rPr>
          <w:rFonts w:hAnsi="Times New Roman" w:ascii="Times New Roman"/>
          <w:sz w:val="24"/>
          <w:szCs w:val="24"/>
          <w:lang w:val="hr-HR"/>
        </w:rPr>
        <w:t>5</w:t>
      </w:r>
    </w:p>
    <w:p w:rsidRDefault="005354D6" w:rsidP="00023304" w:rsidR="007E5B46" w:rsidRPr="002002FD">
      <w:pPr>
        <w:pStyle w:val="Zaglavlje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023304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023304" w:rsidR="007E5B4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E7073E" w:rsidRPr="00E7073E">
        <w:rPr>
          <w:rFonts w:hAnsi="Times New Roman" w:ascii="Times New Roman"/>
          <w:color w:themeColor="text1" w:val="000000"/>
          <w:sz w:val="24"/>
          <w:szCs w:val="24"/>
        </w:rPr>
        <w:t>DOBRIĆ, d.o.o., OIB: 71562557561, Plano, Put Dobrića 6</w:t>
      </w:r>
      <w:r w:rsidRPr="00E7073E">
        <w:rPr>
          <w:rFonts w:hAnsi="Times New Roman" w:ascii="Times New Roman"/>
          <w:sz w:val="24"/>
          <w:szCs w:val="24"/>
          <w:lang w:val="hr-HR"/>
        </w:rPr>
        <w:t>, dana</w:t>
      </w:r>
      <w:r w:rsidRPr="005354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3304">
        <w:rPr>
          <w:rFonts w:hAnsi="Times New Roman" w:ascii="Times New Roman"/>
          <w:sz w:val="24"/>
          <w:szCs w:val="24"/>
          <w:lang w:val="hr-HR"/>
        </w:rPr>
        <w:t>13. veljače 2018.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3304" w:rsidP="00023304" w:rsidR="00023304" w:rsidRPr="00023304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354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A74765" w:rsidRPr="00E7073E">
        <w:rPr>
          <w:rFonts w:hAnsi="Times New Roman" w:ascii="Times New Roman"/>
          <w:color w:themeColor="text1" w:val="000000"/>
          <w:sz w:val="24"/>
          <w:szCs w:val="24"/>
        </w:rPr>
        <w:t>DOBRIĆ, d.o.o., OIB: 71562557561, Plano, Put Dobrića 6</w:t>
      </w:r>
      <w:r w:rsidRPr="005354D6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74765">
        <w:rPr>
          <w:rFonts w:hAnsi="Times New Roman" w:ascii="Times New Roman"/>
          <w:sz w:val="24"/>
          <w:szCs w:val="24"/>
          <w:lang w:val="hr-HR"/>
        </w:rPr>
        <w:t>3. studenog 2015</w:t>
      </w:r>
      <w:r w:rsidR="005354D6">
        <w:rPr>
          <w:rFonts w:hAnsi="Times New Roman" w:ascii="Times New Roman"/>
          <w:sz w:val="24"/>
          <w:szCs w:val="24"/>
          <w:lang w:val="hr-HR"/>
        </w:rPr>
        <w:t>.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A74765" w:rsidRPr="00E7073E">
        <w:rPr>
          <w:rFonts w:hAnsi="Times New Roman" w:ascii="Times New Roman"/>
          <w:color w:themeColor="text1" w:val="000000"/>
          <w:sz w:val="24"/>
          <w:szCs w:val="24"/>
        </w:rPr>
        <w:t>DOBRIĆ, d.o.o., OIB: 71562557561, Plano, Put Dobrića 6</w:t>
      </w:r>
      <w:r w:rsidR="00A5283A" w:rsidRPr="005354D6">
        <w:rPr>
          <w:rFonts w:hAnsi="Times New Roman" w:ascii="Times New Roman"/>
          <w:sz w:val="24"/>
          <w:szCs w:val="24"/>
          <w:lang w:val="hr-HR"/>
        </w:rPr>
        <w:t xml:space="preserve">, a temeljem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A74765">
        <w:rPr>
          <w:rFonts w:hAnsi="Times New Roman" w:ascii="Times New Roman"/>
          <w:sz w:val="24"/>
          <w:szCs w:val="24"/>
          <w:lang w:val="hr-HR"/>
        </w:rPr>
        <w:t>8. prosinca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5354D6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3304" w:rsidR="005354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74765">
        <w:rPr>
          <w:rFonts w:hAnsi="Times New Roman" w:ascii="Times New Roman"/>
          <w:sz w:val="24"/>
          <w:szCs w:val="24"/>
          <w:lang w:val="hr-HR"/>
        </w:rPr>
        <w:t>29. prosinca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354D6">
        <w:rPr>
          <w:rFonts w:hAnsi="Times New Roman" w:ascii="Times New Roman"/>
          <w:sz w:val="24"/>
          <w:szCs w:val="24"/>
          <w:lang w:val="hr-HR"/>
        </w:rPr>
        <w:t>g</w:t>
      </w:r>
      <w:r w:rsidRPr="002002FD">
        <w:rPr>
          <w:rFonts w:hAnsi="Times New Roman" w:ascii="Times New Roman"/>
          <w:sz w:val="24"/>
          <w:szCs w:val="24"/>
          <w:lang w:val="hr-HR"/>
        </w:rPr>
        <w:t>odine</w:t>
      </w:r>
      <w:r w:rsidR="005354D6" w:rsidRPr="005354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354D6">
        <w:rPr>
          <w:rFonts w:hAnsi="Times New Roman" w:ascii="Times New Roman"/>
          <w:sz w:val="24"/>
          <w:szCs w:val="24"/>
          <w:lang w:val="hr-HR"/>
        </w:rPr>
        <w:t>stečajni dužnik je d</w:t>
      </w:r>
      <w:r w:rsidR="002B0F0D">
        <w:rPr>
          <w:rFonts w:hAnsi="Times New Roman" w:ascii="Times New Roman"/>
          <w:sz w:val="24"/>
          <w:szCs w:val="24"/>
          <w:lang w:val="hr-HR"/>
        </w:rPr>
        <w:t xml:space="preserve">ostavio ovom sudu javnobilježnički </w:t>
      </w:r>
      <w:r w:rsidR="005354D6">
        <w:rPr>
          <w:rFonts w:hAnsi="Times New Roman" w:ascii="Times New Roman"/>
          <w:sz w:val="24"/>
          <w:szCs w:val="24"/>
          <w:lang w:val="hr-HR"/>
        </w:rPr>
        <w:t>ovjer</w:t>
      </w:r>
      <w:r w:rsidR="002B0F0D">
        <w:rPr>
          <w:rFonts w:hAnsi="Times New Roman" w:ascii="Times New Roman"/>
          <w:sz w:val="24"/>
          <w:szCs w:val="24"/>
          <w:lang w:val="hr-HR"/>
        </w:rPr>
        <w:t>ovlj</w:t>
      </w:r>
      <w:r w:rsidR="005354D6">
        <w:rPr>
          <w:rFonts w:hAnsi="Times New Roman" w:ascii="Times New Roman"/>
          <w:sz w:val="24"/>
          <w:szCs w:val="24"/>
          <w:lang w:val="hr-HR"/>
        </w:rPr>
        <w:t>en prokazni popis imovine i obveza dužnika na propisanim obrascima (list 1</w:t>
      </w:r>
      <w:r w:rsidR="00A74765">
        <w:rPr>
          <w:rFonts w:hAnsi="Times New Roman" w:ascii="Times New Roman"/>
          <w:sz w:val="24"/>
          <w:szCs w:val="24"/>
          <w:lang w:val="hr-HR"/>
        </w:rPr>
        <w:t>7</w:t>
      </w:r>
      <w:r w:rsidR="005354D6">
        <w:rPr>
          <w:rFonts w:hAnsi="Times New Roman" w:ascii="Times New Roman"/>
          <w:sz w:val="24"/>
          <w:szCs w:val="24"/>
          <w:lang w:val="hr-HR"/>
        </w:rPr>
        <w:t>-3</w:t>
      </w:r>
      <w:r w:rsidR="00A74765">
        <w:rPr>
          <w:rFonts w:hAnsi="Times New Roman" w:ascii="Times New Roman"/>
          <w:sz w:val="24"/>
          <w:szCs w:val="24"/>
          <w:lang w:val="hr-HR"/>
        </w:rPr>
        <w:t>9 spisa</w:t>
      </w:r>
      <w:r w:rsidR="005354D6">
        <w:rPr>
          <w:rFonts w:hAnsi="Times New Roman" w:ascii="Times New Roman"/>
          <w:sz w:val="24"/>
          <w:szCs w:val="24"/>
          <w:lang w:val="hr-HR"/>
        </w:rPr>
        <w:t>).</w:t>
      </w:r>
    </w:p>
    <w:p w:rsidRDefault="005354D6" w:rsidP="008A2477" w:rsidR="005354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54D6" w:rsidP="00A74765" w:rsidR="002B0F0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sz w:val="24"/>
          <w:szCs w:val="24"/>
          <w:lang w:val="hr-HR"/>
        </w:rPr>
        <w:t>11. siječnja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>
        <w:rPr>
          <w:rFonts w:hAnsi="Times New Roman" w:ascii="Times New Roman"/>
          <w:sz w:val="24"/>
          <w:szCs w:val="24"/>
          <w:lang w:val="hr-HR"/>
        </w:rPr>
        <w:t>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g</w:t>
      </w:r>
      <w:r w:rsidRPr="002002FD">
        <w:rPr>
          <w:rFonts w:hAnsi="Times New Roman" w:ascii="Times New Roman"/>
          <w:sz w:val="24"/>
          <w:szCs w:val="24"/>
          <w:lang w:val="hr-HR"/>
        </w:rPr>
        <w:t>odine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 kod ovoga suda zaprimljen je prijedlog </w:t>
      </w:r>
      <w:r w:rsidR="00A74765">
        <w:rPr>
          <w:rFonts w:hAnsi="Times New Roman" w:ascii="Times New Roman"/>
          <w:sz w:val="24"/>
          <w:szCs w:val="24"/>
          <w:lang w:val="hr-HR"/>
        </w:rPr>
        <w:t>predlagatelja Republike Hrvatske, Ministarstva financija za otvaranje stečajnog postupka nad dužnikom u kojem u bitnom navodi da:</w:t>
      </w:r>
    </w:p>
    <w:p w:rsidRDefault="00A74765" w:rsidP="00023304" w:rsidR="00A7476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74765" w:rsidP="00A74765" w:rsidR="00A74765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lastRenderedPageBreak/>
        <w:t xml:space="preserve">- Republika Hrvatska ima dospjelih, a nenamirenih tražbina prema dužniku u ukupnom iznosu od </w:t>
      </w:r>
      <w:r>
        <w:rPr>
          <w:rFonts w:hAnsi="Times New Roman" w:ascii="Times New Roman"/>
          <w:sz w:val="24"/>
          <w:szCs w:val="24"/>
          <w:lang w:val="hr-HR"/>
        </w:rPr>
        <w:t>6.749.526.34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A74765" w:rsidP="00A74765" w:rsidR="00A7476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 xml:space="preserve">- dužnik </w:t>
      </w:r>
      <w:r>
        <w:rPr>
          <w:rFonts w:hAnsi="Times New Roman" w:ascii="Times New Roman"/>
          <w:sz w:val="24"/>
          <w:szCs w:val="24"/>
          <w:lang w:val="hr-HR"/>
        </w:rPr>
        <w:t>ima kratkotrajnu imovinu u vrijednosti od 5.900.000,00 kn, kao i dugotrajnu imovinu u vrijednosti od 58.800.000,00 kn, koja je dostatna za vođenje postupka</w:t>
      </w:r>
    </w:p>
    <w:p w:rsidRDefault="00A74765" w:rsidP="00A74765" w:rsidR="00A74765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74765" w:rsidP="00A74765" w:rsidR="00A74765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>
        <w:rPr>
          <w:rFonts w:hAnsi="Times New Roman" w:ascii="Times New Roman"/>
          <w:sz w:val="24"/>
          <w:szCs w:val="24"/>
          <w:lang w:val="hr-HR"/>
        </w:rPr>
        <w:t>40-43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>
        <w:rPr>
          <w:rFonts w:hAnsi="Times New Roman" w:ascii="Times New Roman"/>
          <w:sz w:val="24"/>
          <w:szCs w:val="24"/>
          <w:lang w:val="hr-HR"/>
        </w:rPr>
        <w:t xml:space="preserve">12.12.2017.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(list </w:t>
      </w:r>
      <w:r>
        <w:rPr>
          <w:rFonts w:hAnsi="Times New Roman" w:ascii="Times New Roman"/>
          <w:sz w:val="24"/>
          <w:szCs w:val="24"/>
          <w:lang w:val="hr-HR"/>
        </w:rPr>
        <w:t xml:space="preserve">44 spisa), </w:t>
      </w:r>
      <w:r w:rsidRPr="00AC37CF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>
        <w:rPr>
          <w:rFonts w:hAnsi="Times New Roman" w:ascii="Times New Roman"/>
          <w:sz w:val="24"/>
          <w:szCs w:val="24"/>
          <w:lang w:val="hr-HR"/>
        </w:rPr>
        <w:t>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>
        <w:rPr>
          <w:rFonts w:hAnsi="Times New Roman" w:ascii="Times New Roman"/>
          <w:sz w:val="24"/>
          <w:szCs w:val="24"/>
          <w:lang w:val="hr-HR"/>
        </w:rPr>
        <w:t>45-46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>
        <w:rPr>
          <w:rFonts w:hAnsi="Times New Roman" w:ascii="Times New Roman"/>
          <w:sz w:val="24"/>
          <w:szCs w:val="24"/>
          <w:lang w:val="hr-HR"/>
        </w:rPr>
        <w:t xml:space="preserve">, izvadak iz zemljišne knjige Općinskog suda u Splitu K.O. Trogir, Z.U. 5418, čest. zgr. 1247, čest. zem. 1830/1 te predlaže </w:t>
      </w:r>
      <w:r w:rsidRPr="00AC37CF">
        <w:rPr>
          <w:rFonts w:hAnsi="Times New Roman" w:ascii="Times New Roman"/>
          <w:sz w:val="24"/>
          <w:szCs w:val="24"/>
          <w:lang w:val="hr-HR"/>
        </w:rPr>
        <w:t>obustavu skraćenog stečajnog postupka i donošenje rješenja o pokretanju prethodnog postupka, odnosno donošenje rješenja o otvaranju stečajnog postupka.</w:t>
      </w:r>
    </w:p>
    <w:p w:rsidRDefault="0030713A" w:rsidP="00A94737" w:rsidR="0030713A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A7476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74765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A74765">
        <w:rPr>
          <w:rFonts w:hAnsi="Times New Roman" w:ascii="Times New Roman"/>
          <w:sz w:val="24"/>
          <w:szCs w:val="24"/>
          <w:lang w:val="hr-HR"/>
        </w:rPr>
        <w:t xml:space="preserve"> budući je vjerovni</w:t>
      </w:r>
      <w:r w:rsidR="00A74765">
        <w:rPr>
          <w:rFonts w:hAnsi="Times New Roman" w:ascii="Times New Roman"/>
          <w:sz w:val="24"/>
          <w:szCs w:val="24"/>
          <w:lang w:val="hr-HR"/>
        </w:rPr>
        <w:t>k</w:t>
      </w:r>
      <w:r w:rsidR="00CF6E96" w:rsidRPr="00A7476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74765">
        <w:rPr>
          <w:rFonts w:hAnsi="Times New Roman" w:ascii="Times New Roman"/>
          <w:sz w:val="24"/>
          <w:szCs w:val="24"/>
          <w:lang w:val="hr-HR"/>
        </w:rPr>
        <w:t>Republika Hrvatska</w:t>
      </w:r>
      <w:r w:rsidR="00CF6E96" w:rsidRPr="00A7476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10E6C" w:rsidRPr="00A74765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A74765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A74765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A7476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A74765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A74765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A74765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A74765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A7476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D119F" w:rsidRPr="00A74765">
        <w:rPr>
          <w:rFonts w:hAnsi="Times New Roman" w:ascii="Times New Roman"/>
          <w:sz w:val="24"/>
          <w:szCs w:val="24"/>
          <w:lang w:val="hr-HR"/>
        </w:rPr>
        <w:t xml:space="preserve">te je i stečajni dužnik sukladno oglasu dostavio javnobilježnički ovjeren popis imovine i obveza, </w:t>
      </w:r>
      <w:r w:rsidR="000D1639" w:rsidRPr="00A74765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023304">
        <w:rPr>
          <w:rFonts w:hAnsi="Times New Roman" w:ascii="Times New Roman"/>
          <w:sz w:val="24"/>
          <w:szCs w:val="24"/>
          <w:lang w:val="hr-HR"/>
        </w:rPr>
        <w:t>13</w:t>
      </w:r>
      <w:r w:rsidR="00A94737">
        <w:rPr>
          <w:rFonts w:hAnsi="Times New Roman" w:ascii="Times New Roman"/>
          <w:sz w:val="24"/>
          <w:szCs w:val="24"/>
          <w:lang w:val="hr-HR"/>
        </w:rPr>
        <w:t>. veljače 2018.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C276A" w:rsidP="004D4ACC" w:rsidR="007E5B46" w:rsidRPr="002002FD">
      <w:pPr>
        <w:ind w:firstLine="708" w:left="5664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SUTKINJA</w:t>
      </w:r>
    </w:p>
    <w:p w:rsidRDefault="002002FD" w:rsidP="00F779F7" w:rsidR="004D4ACC" w:rsidRPr="004D4AC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  <w:r w:rsidR="004D4AC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D4ACC" w:rsidRPr="004D4ACC">
        <w:rPr>
          <w:rFonts w:hAnsi="Times New Roman" w:ascii="Times New Roman"/>
          <w:sz w:val="24"/>
          <w:szCs w:val="24"/>
        </w:rPr>
        <w:t>v.r.</w:t>
      </w:r>
    </w:p>
    <w:p w:rsidRDefault="004D4ACC" w:rsidP="007B49EC" w:rsidR="004D4ACC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4D4ACC" w:rsidP="007B49EC" w:rsidR="004D4ACC" w:rsidRPr="004D4ACC">
      <w:pPr>
        <w:ind w:left="4956"/>
        <w:jc w:val="both"/>
        <w:rPr>
          <w:rFonts w:hAnsi="Times New Roman" w:ascii="Times New Roman"/>
          <w:sz w:val="24"/>
          <w:szCs w:val="24"/>
          <w:lang w:val="hr-HR"/>
        </w:rPr>
      </w:pPr>
      <w:r w:rsidRPr="004D4ACC">
        <w:rPr>
          <w:rFonts w:hAnsi="Times New Roman" w:ascii="Times New Roman"/>
          <w:sz w:val="24"/>
          <w:szCs w:val="24"/>
          <w:lang w:val="hr-HR"/>
        </w:rPr>
        <w:t>Za točnost otpravka-ovlašteni službenik</w:t>
      </w:r>
    </w:p>
    <w:p w:rsidRDefault="004D4ACC" w:rsidP="00F779F7" w:rsidR="004D4ACC" w:rsidRPr="004D4ACC">
      <w:pPr>
        <w:ind w:firstLine="708" w:left="4956"/>
        <w:jc w:val="both"/>
        <w:rPr>
          <w:rFonts w:hAnsi="Times New Roman" w:ascii="Times New Roman"/>
          <w:sz w:val="24"/>
          <w:szCs w:val="24"/>
          <w:lang w:val="hr-HR"/>
        </w:rPr>
      </w:pPr>
      <w:r w:rsidRPr="004D4ACC">
        <w:rPr>
          <w:rFonts w:hAnsi="Times New Roman" w:ascii="Times New Roman"/>
          <w:sz w:val="24"/>
          <w:szCs w:val="24"/>
          <w:lang w:val="hr-HR"/>
        </w:rPr>
        <w:t>Ana Maria Trbulin</w:t>
      </w:r>
    </w:p>
    <w:p w:rsidRDefault="007E5B46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8451F" w:rsidP="003A193B" w:rsidR="00C8451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2524E" w:rsidP="00023304" w:rsidR="0002524E" w:rsidRPr="00023304">
      <w:pPr>
        <w:rPr>
          <w:rFonts w:hAnsi="Times New Roman" w:ascii="Times New Roman"/>
          <w:sz w:val="24"/>
          <w:szCs w:val="24"/>
          <w:lang w:eastAsia="en-US" w:val="hr-HR"/>
        </w:rPr>
      </w:pPr>
    </w:p>
    <w:sectPr w:rsidSect="00111DC0" w:rsidR="0002524E" w:rsidRPr="00023304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C20FC" w:rsidRPr="00DC20F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E7073E">
          <w:rPr>
            <w:rFonts w:hAnsi="Times New Roman" w:ascii="Times New Roman"/>
            <w:sz w:val="24"/>
            <w:szCs w:val="24"/>
          </w:rPr>
          <w:t>1387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E7073E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</w:t>
        </w:r>
        <w:r>
          <w:tab/>
        </w:r>
      </w:p>
    </w:sdtContent>
  </w:sdt>
  <w:p w:rsidRDefault="00DC20FC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4D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3304"/>
    <w:rsid w:val="0002524E"/>
    <w:rsid w:val="00072BBB"/>
    <w:rsid w:val="000B16C9"/>
    <w:rsid w:val="000D1639"/>
    <w:rsid w:val="000E3AD7"/>
    <w:rsid w:val="00182B81"/>
    <w:rsid w:val="001F4F00"/>
    <w:rsid w:val="002002FD"/>
    <w:rsid w:val="002B0F0D"/>
    <w:rsid w:val="002E7B09"/>
    <w:rsid w:val="0030713A"/>
    <w:rsid w:val="00324246"/>
    <w:rsid w:val="003A193B"/>
    <w:rsid w:val="003B1C4E"/>
    <w:rsid w:val="003B2535"/>
    <w:rsid w:val="003E1647"/>
    <w:rsid w:val="004D4ACC"/>
    <w:rsid w:val="005354D6"/>
    <w:rsid w:val="005355AF"/>
    <w:rsid w:val="00542727"/>
    <w:rsid w:val="00543BF2"/>
    <w:rsid w:val="005B7B99"/>
    <w:rsid w:val="0064015D"/>
    <w:rsid w:val="00650F60"/>
    <w:rsid w:val="006B65C9"/>
    <w:rsid w:val="006C276A"/>
    <w:rsid w:val="00796FE5"/>
    <w:rsid w:val="007E0EA6"/>
    <w:rsid w:val="007E5B46"/>
    <w:rsid w:val="008A2477"/>
    <w:rsid w:val="008C2EC2"/>
    <w:rsid w:val="008D119F"/>
    <w:rsid w:val="008D4D60"/>
    <w:rsid w:val="00952C06"/>
    <w:rsid w:val="00990A7E"/>
    <w:rsid w:val="0099218B"/>
    <w:rsid w:val="009F654A"/>
    <w:rsid w:val="00A5283A"/>
    <w:rsid w:val="00A74765"/>
    <w:rsid w:val="00A94737"/>
    <w:rsid w:val="00A97313"/>
    <w:rsid w:val="00B52E5F"/>
    <w:rsid w:val="00B95AB2"/>
    <w:rsid w:val="00BA11B9"/>
    <w:rsid w:val="00BE6493"/>
    <w:rsid w:val="00BF1C57"/>
    <w:rsid w:val="00C10E6C"/>
    <w:rsid w:val="00C8451F"/>
    <w:rsid w:val="00CF6E96"/>
    <w:rsid w:val="00D752A9"/>
    <w:rsid w:val="00D8121A"/>
    <w:rsid w:val="00DB2379"/>
    <w:rsid w:val="00DC20FC"/>
    <w:rsid w:val="00E06297"/>
    <w:rsid w:val="00E7073E"/>
    <w:rsid w:val="00EF718F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D4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A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D4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A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St-1387/2015</izvorni_sadrzaj>
    <derivirana_varijabla naziv="DomainObject.Predmet.OznakaBroj_1">St-1387/2015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zastupanog po punomoćniku Županijsko državno odvjetništvo u Splitu</izvorni_sadrzaj>
    <derivirana_varijabla naziv="DomainObject.Predmet.StrankaFormated_1">  FINANCIJSKA AGENCIJA, RC SPLIT; REPUBLIKA HRVATSKA zastupanog po punomoćniku Županijsko državno odvjetništvo u Splitu</derivirana_varijabla>
  </DomainObject.Predmet.StrankaFormated>
  <DomainObject.Predmet.StrankaFormatedOIB>
    <izvorni_sadrzaj>  FINANCIJSKA AGENCIJA, RC SPLIT, OIB 85821130368; REPUBLIKA HRVATSKA zastupanog po punomoćniku Županijsko državno odvjetništvo u Splitu</izvorni_sadrzaj>
    <derivirana_varijabla naziv="DomainObject.Predmet.StrankaFormatedOIB_1">  FINANCIJSKA AGENCIJA, RC SPLIT, OIB 85821130368; REPUBLIKA HRVATSKA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zastupanog po punomoćniku Županijsko državno odvjetništvo u Splitu</izvorni_sadrzaj>
    <derivirana_varijabla naziv="DomainObject.Predmet.StrankaFormatedWithAdress_1"> FINANCIJSKA AGENCIJA, RC SPLIT, Mažuranićevo šetalište 24 b, 21000 Split; REPUBLIKA HRVATSKA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</izvorni_sadrzaj>
    <derivirana_varijabla naziv="DomainObject.Predmet.StrankaWithAdressOIB_1">FINANCIJSKA AGENCIJA, RC SPLIT, OIB 85821130368, Mažuranićevo šetalište 24 b,21000 Split,REPUBLIKA HRVATSKA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</izvorni_sadrzaj>
    <derivirana_varijabla naziv="DomainObject.Predmet.StrankaNazivFormatedOIB_1">FINANCIJSKA AGENCIJA, RC SPLIT, OIB 85821130368,REPUBLIKA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17280430.63</izvorni_sadrzaj>
    <derivirana_varijabla naziv="DomainObject.Predmet.TrenutnaVrijednost_1">17280430.63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zastupanog po punomoćniku Županijsko državno odvjetništvo u Splitu</item>
    </izvorni_sadrzaj>
    <derivirana_varijabla naziv="DomainObject.Predmet.StrankaListFormated_1">
      <item>FINANCIJSKA AGENCIJA, RC SPLIT</item>
      <item>REPUBLIKA HRVATSKA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</item>
    </izvorni_sadrzaj>
    <derivirana_varijabla naziv="DomainObject.Predmet.StrankaListNazivFormatedOIB_1">
      <item>FINANCIJSKA AGENCIJA, RC SPLIT, OIB 85821130368</item>
      <item>REPUBLIKA HRVATSKA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</izvorni_sadrzaj>
    <derivirana_varijabla naziv="DomainObject.Predmet.OstaliListFormatedWithAdressOIB_1"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DOBRIĆ, društvo s ograničenom odgovornošću za održavanje čistoće, javnih površina i drugih komunalnih djelatnosti</item>
      <item>FINANCIJSKA AGENCIJA, RC SPLIT</item>
      <item>REPUBLIKA HRVATSKA</item>
      <item>Županijsko državno odvjetništvo u Splitu</item>
    </izvorni_sadrzaj>
    <derivirana_varijabla naziv="DomainObject.Predmet.SudioniciListNaziv_1">
      <item>DOBRIĆ, društvo s ograničenom odgovornošću za održavanje čistoće, javnih površina i drugih komunalnih djelatnosti</item>
      <item>FINANCIJSKA AGENCIJA, RC SPLIT</item>
      <item>REPUBLIKA HRVATSKA</item>
      <item>Županijsko državno odvjetništvo u Splitu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FINANCIJSKA AGENCIJA, RC SPLIT, OIB 85821130368, Mažuranićevo šetalište 24 b,21000 Split</item>
      <item>REPUBLIKA HRVATSKA</item>
      <item>Županijsko državno odvjetništvo u Splitu, Gundulićeva 29a,21000 Split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FINANCIJSKA AGENCIJA, RC SPLIT, OIB 85821130368, Mažuranićevo šetalište 24 b,21000 Split</item>
      <item>REPUBLIKA HRVATSKA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85821130368</item>
      <item>, OIB null</item>
      <item>, OIB null</item>
    </izvorni_sadrzaj>
    <derivirana_varijabla naziv="DomainObject.Predmet.SudioniciListNazivOIB_1">
      <item>, OIB 71562557561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184ED-6A55-44DD-9CFD-97390F6C6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3459</properties:Characters>
  <properties:Lines>87</properties:Lines>
  <properties:Paragraphs>24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Jadranko Basić</dc:creator>
  <cp:lastModifiedBy>Jadranko Basić</cp:lastModifiedBy>
  <cp:lastPrinted>2018-02-13T12:46:00Z</cp:lastPrinted>
  <dcterms:modified xmlns:xsi="http://www.w3.org/2001/XMLSchema-instance" xsi:type="dcterms:W3CDTF">2018-02-13T12:46:00Z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