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af29" w14:paraId="399af29" w:rsidRDefault="00CE550E" w:rsidP="00CE550E" w:rsidR="00CE550E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CE550E" w:rsidP="00CE550E" w:rsidR="00CE550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CE550E" w:rsidP="00CE550E" w:rsidR="00CE550E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CE550E" w:rsidP="00CE550E" w:rsidR="00CE550E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CE550E" w:rsidP="00CE550E" w:rsidR="00CE550E">
      <w:pPr>
        <w:spacing w:after="0"/>
        <w:rPr>
          <w:rFonts w:cs="Times New Roman"/>
        </w:rPr>
      </w:pPr>
    </w:p>
    <w:p w:rsidRDefault="00CE550E" w:rsidP="00CE550E" w:rsidR="00CE550E">
      <w:pPr>
        <w:spacing w:after="0"/>
        <w:rPr>
          <w:rFonts w:cs="Times New Roman"/>
        </w:rPr>
      </w:pPr>
    </w:p>
    <w:p w:rsidRDefault="00CE550E" w:rsidP="00CE550E" w:rsidR="00CE550E">
      <w:pPr>
        <w:spacing w:after="0"/>
        <w:rPr>
          <w:rFonts w:cs="Times New Roman"/>
        </w:rPr>
      </w:pPr>
    </w:p>
    <w:p w:rsidRDefault="00CE550E" w:rsidP="00CE550E" w:rsidR="00CE550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CE550E" w:rsidP="00CE550E" w:rsidR="00CE550E">
      <w:pPr>
        <w:spacing w:after="0"/>
        <w:jc w:val="both"/>
        <w:rPr>
          <w:rFonts w:cs="Times New Roman"/>
        </w:rPr>
      </w:pPr>
    </w:p>
    <w:p w:rsidRDefault="00CE550E" w:rsidP="00CE550E" w:rsidR="00CE550E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CE550E" w:rsidP="00CE550E" w:rsidR="00CE550E">
      <w:pPr>
        <w:spacing w:after="0"/>
        <w:rPr>
          <w:rFonts w:cs="Times New Roman"/>
        </w:rPr>
      </w:pPr>
    </w:p>
    <w:p w:rsidRDefault="00CE550E" w:rsidP="00CE550E" w:rsidR="00CE550E">
      <w:pPr>
        <w:spacing w:after="0"/>
        <w:rPr>
          <w:rFonts w:cs="Times New Roman"/>
        </w:rPr>
      </w:pPr>
    </w:p>
    <w:p w:rsidRDefault="00CE550E" w:rsidP="00CE550E" w:rsidR="00CE550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Trgovački sud u Varaždinu po višoj sudskoj savjetnici Ivani Starčević u predmetu u povodu zahtjeva Financijske agencije Regionalni centar Zagreb, Podružnica Varaždin, Augusta Cesarca 2, Varaždin, za pokretanje skraćenog stečajnog postupka protiv dužnika  TDM ELEKTRONIC d.o.o., OIB: 20279181036 sa sjedištem u Antuna Gustava-Matoša 3, Čakovec, dana 10. siječnja 2018.</w:t>
      </w:r>
    </w:p>
    <w:p w:rsidRDefault="00CE550E" w:rsidP="00CE550E" w:rsidR="00CE550E">
      <w:pPr>
        <w:spacing w:after="0"/>
        <w:jc w:val="both"/>
        <w:rPr>
          <w:rFonts w:cs="Times New Roman"/>
        </w:rPr>
      </w:pPr>
    </w:p>
    <w:p w:rsidRDefault="00CE550E" w:rsidP="00CE550E" w:rsidR="00CE550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CE550E" w:rsidP="00CE550E" w:rsidR="00CE550E">
      <w:pPr>
        <w:spacing w:after="0"/>
        <w:jc w:val="center"/>
        <w:rPr>
          <w:rFonts w:cs="Times New Roman"/>
        </w:rPr>
      </w:pPr>
    </w:p>
    <w:p w:rsidRDefault="00CE550E" w:rsidP="00CE550E" w:rsidR="00CE550E">
      <w:pPr>
        <w:spacing w:after="0"/>
        <w:rPr>
          <w:rFonts w:cs="Times New Roman"/>
        </w:rPr>
      </w:pPr>
    </w:p>
    <w:p w:rsidRDefault="00CE550E" w:rsidP="00CE550E" w:rsidR="00CE550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D6712A">
        <w:rPr>
          <w:rFonts w:cs="Times New Roman"/>
        </w:rPr>
        <w:t>TDM ELEKTRONIC d.o.o., OIB: 20279181036 sa sjedištem u Antuna Gustava-Matoša 3, Čakovec</w:t>
      </w:r>
      <w:r>
        <w:rPr>
          <w:rFonts w:cs="Times New Roman"/>
        </w:rPr>
        <w:t xml:space="preserve">, s danom </w:t>
      </w:r>
      <w:r w:rsidR="00D6712A">
        <w:rPr>
          <w:rFonts w:cs="Times New Roman"/>
        </w:rPr>
        <w:t>10. siječnja 2018</w:t>
      </w:r>
      <w:r>
        <w:rPr>
          <w:rFonts w:cs="Times New Roman"/>
        </w:rPr>
        <w:t>. u 1</w:t>
      </w:r>
      <w:r w:rsidR="00D6712A">
        <w:rPr>
          <w:rFonts w:cs="Times New Roman"/>
        </w:rPr>
        <w:t>4</w:t>
      </w:r>
      <w:r>
        <w:rPr>
          <w:rFonts w:cs="Times New Roman"/>
        </w:rPr>
        <w:t>,00 sati.</w:t>
      </w:r>
    </w:p>
    <w:p w:rsidRDefault="00CE550E" w:rsidP="00CE550E" w:rsidR="00CE550E">
      <w:pPr>
        <w:spacing w:after="0"/>
        <w:jc w:val="both"/>
        <w:rPr>
          <w:rFonts w:cs="Times New Roman"/>
        </w:rPr>
      </w:pPr>
    </w:p>
    <w:p w:rsidRDefault="00CE550E" w:rsidP="00CE550E" w:rsidR="00CE550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5B1BE4">
        <w:rPr>
          <w:rFonts w:cs="Times New Roman"/>
        </w:rPr>
        <w:t>TDM ELEKTRONIC d.o.o., OIB: 20279181036 sa sjedištem u Antuna Gustava-Matoša 3, Čakovec</w:t>
      </w:r>
      <w:r>
        <w:rPr>
          <w:rFonts w:cs="Times New Roman"/>
        </w:rPr>
        <w:t>.</w:t>
      </w:r>
    </w:p>
    <w:p w:rsidRDefault="00CE550E" w:rsidP="00CE550E" w:rsidR="00CE550E">
      <w:pPr>
        <w:spacing w:after="0"/>
        <w:jc w:val="both"/>
        <w:rPr>
          <w:rFonts w:cs="Times New Roman"/>
        </w:rPr>
      </w:pPr>
    </w:p>
    <w:p w:rsidRDefault="00CE550E" w:rsidP="00CE550E" w:rsidR="00CE550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III Za stečajnog up</w:t>
      </w:r>
      <w:r w:rsidR="001B19A3">
        <w:rPr>
          <w:rFonts w:cs="Times New Roman"/>
        </w:rPr>
        <w:t xml:space="preserve">ravitelja imenuje se Dragan </w:t>
      </w:r>
      <w:proofErr w:type="spellStart"/>
      <w:r w:rsidR="001B19A3">
        <w:rPr>
          <w:rFonts w:cs="Times New Roman"/>
        </w:rPr>
        <w:t>Čemerin</w:t>
      </w:r>
      <w:proofErr w:type="spellEnd"/>
      <w:r w:rsidR="001B19A3">
        <w:rPr>
          <w:rFonts w:cs="Times New Roman"/>
        </w:rPr>
        <w:t>, OIB: 90776078028, Čakovec, Vukovarska 3.</w:t>
      </w:r>
    </w:p>
    <w:p w:rsidRDefault="00CE550E" w:rsidP="00CE550E" w:rsidR="00CE550E">
      <w:pPr>
        <w:spacing w:after="0"/>
        <w:jc w:val="both"/>
        <w:rPr>
          <w:rFonts w:cs="Times New Roman"/>
          <w:color w:val="FF0000"/>
        </w:rPr>
      </w:pPr>
    </w:p>
    <w:p w:rsidRDefault="00CE550E" w:rsidP="00CE550E" w:rsidR="00CE550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CE550E" w:rsidP="00CE550E" w:rsidR="00CE550E">
      <w:pPr>
        <w:spacing w:after="0"/>
        <w:jc w:val="both"/>
        <w:rPr>
          <w:rFonts w:cs="Times New Roman"/>
        </w:rPr>
      </w:pPr>
    </w:p>
    <w:p w:rsidRDefault="00CE550E" w:rsidP="00CE550E" w:rsidR="00CE550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1B19A3">
        <w:rPr>
          <w:rFonts w:cs="Times New Roman"/>
        </w:rPr>
        <w:t>TDM ELEKTRONIC d.o.o., OIB: 20279181036 sa sjedištem u Antuna Gustava-Matoša 3, Čakovec</w:t>
      </w:r>
      <w:r>
        <w:rPr>
          <w:rFonts w:cs="Times New Roman"/>
        </w:rPr>
        <w:t>, bit će brisan iz sudskog registra.</w:t>
      </w:r>
    </w:p>
    <w:p w:rsidRDefault="00CE550E" w:rsidP="00CE550E" w:rsidR="00CE550E">
      <w:pPr>
        <w:spacing w:after="0"/>
        <w:rPr>
          <w:rFonts w:cs="Times New Roman"/>
        </w:rPr>
      </w:pPr>
    </w:p>
    <w:p w:rsidRDefault="00CE550E" w:rsidP="00CE550E" w:rsidR="00CE550E">
      <w:pPr>
        <w:spacing w:after="0"/>
        <w:rPr>
          <w:rFonts w:cs="Times New Roman"/>
        </w:rPr>
      </w:pPr>
    </w:p>
    <w:p w:rsidRDefault="00CE550E" w:rsidP="00CE550E" w:rsidR="00CE550E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E550E" w:rsidP="00CE550E" w:rsidR="00CE550E">
      <w:pPr>
        <w:spacing w:after="0"/>
        <w:jc w:val="both"/>
        <w:rPr>
          <w:rFonts w:cs="Times New Roman"/>
        </w:rPr>
      </w:pPr>
    </w:p>
    <w:p w:rsidRDefault="00CE550E" w:rsidP="00CE550E" w:rsidR="00CE550E">
      <w:pPr>
        <w:spacing w:after="0"/>
        <w:jc w:val="both"/>
        <w:rPr>
          <w:rFonts w:cs="Times New Roman"/>
          <w:color w:val="FF0000"/>
        </w:rPr>
      </w:pPr>
    </w:p>
    <w:p w:rsidRDefault="00CE550E" w:rsidP="00CE550E" w:rsidR="00CE550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1B19A3">
        <w:rPr>
          <w:rFonts w:cs="Times New Roman"/>
        </w:rPr>
        <w:t>18.10.2017</w:t>
      </w:r>
      <w:r>
        <w:rPr>
          <w:rFonts w:cs="Times New Roman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</w:t>
      </w:r>
      <w:r>
        <w:rPr>
          <w:rFonts w:cs="Times New Roman"/>
        </w:rPr>
        <w:lastRenderedPageBreak/>
        <w:t xml:space="preserve">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CE550E" w:rsidP="00CE550E" w:rsidR="00CE550E">
      <w:pPr>
        <w:spacing w:after="0"/>
        <w:rPr>
          <w:rFonts w:cs="Times New Roman"/>
        </w:rPr>
      </w:pPr>
    </w:p>
    <w:p w:rsidRDefault="00CE550E" w:rsidP="00CE550E" w:rsidR="00CE550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E550E" w:rsidP="00CE550E" w:rsidR="00CE550E">
      <w:pPr>
        <w:spacing w:after="0"/>
        <w:rPr>
          <w:rFonts w:cs="Times New Roman"/>
        </w:rPr>
      </w:pPr>
    </w:p>
    <w:p w:rsidRDefault="00CE550E" w:rsidP="00CE550E" w:rsidR="00CE550E">
      <w:pPr>
        <w:spacing w:after="0"/>
        <w:rPr>
          <w:rFonts w:cs="Times New Roman"/>
        </w:rPr>
      </w:pPr>
    </w:p>
    <w:p w:rsidRDefault="00CE550E" w:rsidP="00CE550E" w:rsidR="00CE550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1B19A3">
        <w:rPr>
          <w:rFonts w:cs="Times New Roman"/>
        </w:rPr>
        <w:t>10. siječnja 2018</w:t>
      </w:r>
      <w:r>
        <w:rPr>
          <w:rFonts w:cs="Times New Roman"/>
        </w:rPr>
        <w:t>.</w:t>
      </w:r>
    </w:p>
    <w:p w:rsidRDefault="00CE550E" w:rsidP="00CE550E" w:rsidR="00CE550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CE550E" w:rsidP="00CE550E" w:rsidR="00CE550E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CE550E" w:rsidP="00CE550E" w:rsidR="00CE550E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CE550E" w:rsidP="00CE550E" w:rsidR="00CE550E">
      <w:pPr>
        <w:spacing w:after="0"/>
        <w:rPr>
          <w:rFonts w:cs="Times New Roman"/>
        </w:rPr>
      </w:pPr>
    </w:p>
    <w:p w:rsidRDefault="00CE550E" w:rsidP="00CE550E" w:rsidR="00CE550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C7053F">
        <w:rPr>
          <w:rFonts w:cs="Times New Roman"/>
        </w:rPr>
        <w:t>, v.r.</w:t>
      </w:r>
    </w:p>
    <w:p w:rsidRDefault="00C7053F" w:rsidP="00CE550E" w:rsidR="00C7053F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– ovlašteni službenik</w:t>
      </w:r>
    </w:p>
    <w:p w:rsidRDefault="00CE550E" w:rsidP="00CE550E" w:rsidR="00CE550E">
      <w:pPr>
        <w:spacing w:after="0"/>
        <w:rPr>
          <w:rFonts w:cs="Times New Roman"/>
        </w:rPr>
      </w:pPr>
    </w:p>
    <w:p w:rsidRDefault="00CE550E" w:rsidP="00CE550E" w:rsidR="00CE550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CE550E" w:rsidP="00CE550E" w:rsidR="00CE550E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CE550E" w:rsidP="00CE550E" w:rsidR="00CE550E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CE550E" w:rsidP="00CE550E" w:rsidR="00CE550E">
      <w:pPr>
        <w:spacing w:after="0"/>
        <w:jc w:val="both"/>
      </w:pPr>
      <w:r>
        <w:tab/>
        <w:t>O žalbi protiv rješenja sudskog savjetnika odlučuje sudac pojedinac toga suda.</w:t>
      </w:r>
    </w:p>
    <w:p w:rsidRDefault="00CE550E" w:rsidP="00CE550E" w:rsidR="00CE550E">
      <w:pPr>
        <w:spacing w:after="0"/>
        <w:jc w:val="both"/>
      </w:pPr>
      <w:r>
        <w:tab/>
        <w:t>O žalbi protiv odluke suca donesene u prvom stupnju odlučuje Visoki trgovački sud.</w:t>
      </w:r>
    </w:p>
    <w:p w:rsidRDefault="00CE550E" w:rsidP="00CE550E" w:rsidR="00CE550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E550E" w:rsidP="00CE550E" w:rsidR="00CE550E">
      <w:pPr>
        <w:spacing w:after="0"/>
        <w:rPr>
          <w:rFonts w:cs="Times New Roman"/>
        </w:rPr>
      </w:pPr>
    </w:p>
    <w:p w:rsidRDefault="00CE550E" w:rsidP="00CE550E" w:rsidR="00CE550E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CE550E" w:rsidP="00CE550E" w:rsidR="00CE550E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CE550E" w:rsidP="00CE550E" w:rsidR="00CE550E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D338F2" w:rsidP="00CE550E" w:rsidR="00D338F2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TDM ELEKTRONIC d.o.o., OIB: 20279181036 sa sjedištem u Antuna Gustava-Matoša 3, Čakovec</w:t>
      </w:r>
    </w:p>
    <w:p w:rsidRDefault="00CE550E" w:rsidP="00CE550E" w:rsidR="00CE550E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D338F2">
        <w:rPr>
          <w:rFonts w:cs="Times New Roman"/>
        </w:rPr>
        <w:t xml:space="preserve">Damir </w:t>
      </w:r>
      <w:proofErr w:type="spellStart"/>
      <w:r w:rsidR="00D338F2">
        <w:rPr>
          <w:rFonts w:cs="Times New Roman"/>
        </w:rPr>
        <w:t>Toplek</w:t>
      </w:r>
      <w:proofErr w:type="spellEnd"/>
      <w:r w:rsidR="00D338F2">
        <w:rPr>
          <w:rFonts w:cs="Times New Roman"/>
        </w:rPr>
        <w:t>, Čakovec, Antuna Gustava-Matoša 3</w:t>
      </w:r>
    </w:p>
    <w:p w:rsidRDefault="00D338F2" w:rsidP="00CE550E" w:rsidR="00D338F2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Miljenka </w:t>
      </w:r>
      <w:proofErr w:type="spellStart"/>
      <w:r>
        <w:rPr>
          <w:rFonts w:cs="Times New Roman"/>
        </w:rPr>
        <w:t>Toplek</w:t>
      </w:r>
      <w:proofErr w:type="spellEnd"/>
      <w:r>
        <w:rPr>
          <w:rFonts w:cs="Times New Roman"/>
        </w:rPr>
        <w:t>, Čakovec, Antuna Gustava-Matoša 3</w:t>
      </w:r>
    </w:p>
    <w:p w:rsidRDefault="00CE550E" w:rsidP="00CE550E" w:rsidR="00CE550E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CE550E" w:rsidP="00CE550E" w:rsidR="00CE550E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Čakovec, </w:t>
      </w:r>
      <w:r>
        <w:rPr>
          <w:rStyle w:val="xbe"/>
          <w:rFonts w:cs="Times New Roman"/>
        </w:rPr>
        <w:t xml:space="preserve">O. </w:t>
      </w:r>
      <w:proofErr w:type="spellStart"/>
      <w:r>
        <w:rPr>
          <w:rStyle w:val="xbe"/>
          <w:rFonts w:cs="Times New Roman"/>
        </w:rPr>
        <w:t>Keršovanija</w:t>
      </w:r>
      <w:proofErr w:type="spellEnd"/>
      <w:r>
        <w:rPr>
          <w:rStyle w:val="xbe"/>
          <w:rFonts w:cs="Times New Roman"/>
        </w:rPr>
        <w:t xml:space="preserve"> 11</w:t>
      </w:r>
    </w:p>
    <w:p w:rsidRDefault="00CE550E" w:rsidP="00CE550E" w:rsidR="00CE550E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D338F2">
        <w:rPr>
          <w:rFonts w:cs="Times New Roman"/>
        </w:rPr>
        <w:t xml:space="preserve">Dragan </w:t>
      </w:r>
      <w:proofErr w:type="spellStart"/>
      <w:r w:rsidR="00D338F2">
        <w:rPr>
          <w:rFonts w:cs="Times New Roman"/>
        </w:rPr>
        <w:t>Čemerin</w:t>
      </w:r>
      <w:proofErr w:type="spellEnd"/>
      <w:r w:rsidR="00D338F2">
        <w:rPr>
          <w:rFonts w:cs="Times New Roman"/>
        </w:rPr>
        <w:t>, Vukovarska 3, Čakovec</w:t>
      </w:r>
    </w:p>
    <w:p w:rsidRDefault="00CE550E" w:rsidP="00CE550E" w:rsidR="00CE550E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CE550E" w:rsidP="00CE550E" w:rsidR="00CE550E">
      <w:pPr>
        <w:spacing w:after="0"/>
        <w:rPr>
          <w:rFonts w:cs="Times New Roman"/>
        </w:rPr>
      </w:pPr>
    </w:p>
    <w:p w:rsidRDefault="00CE550E" w:rsidP="00CE550E" w:rsidR="00CE550E">
      <w:pPr>
        <w:spacing w:after="0"/>
        <w:rPr>
          <w:rFonts w:cs="Times New Roman"/>
        </w:rPr>
      </w:pPr>
    </w:p>
    <w:p w:rsidRDefault="00CE550E" w:rsidP="00CE550E" w:rsidR="00CE550E">
      <w:pPr>
        <w:spacing w:after="0"/>
        <w:rPr>
          <w:rFonts w:cs="Times New Roman"/>
        </w:rPr>
      </w:pPr>
    </w:p>
    <w:p w:rsidRDefault="00CE550E" w:rsidP="00CE550E" w:rsidR="00CE550E">
      <w:pPr>
        <w:spacing w:after="0"/>
        <w:rPr>
          <w:rFonts w:cs="Times New Roman"/>
        </w:rPr>
      </w:pPr>
    </w:p>
    <w:p w:rsidRDefault="00CE550E" w:rsidP="00CE550E" w:rsidR="00CE550E"/>
    <w:p w:rsidRDefault="00AE649C" w:rsidP="00CE550E" w:rsidR="00AE649C" w:rsidRPr="00CE550E"/>
    <w:sectPr w:rsidSect="0032366B" w:rsidR="00AE649C" w:rsidRPr="00CE550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550E" w:rsidR="008333A9">
    <w:pPr>
      <w:pStyle w:val="Zaglavlje"/>
    </w:pPr>
    <w:r>
      <w:rPr>
        <w:rStyle w:val="PozadinaSvijetloCrvena"/>
        <w:shd w:fill="auto" w:color="auto" w:val="clear"/>
      </w:rPr>
      <w:t>Poslovni broj: 8 St-536/17-6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9A3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580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1BE4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CE7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53F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50E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8F2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712A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D03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621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789A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E550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CE550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E550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CE550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10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St-536/2017-6</izvorni_sadrzaj>
    <derivirana_varijabla naziv="DomainObject.Oznaka_1">St-536/2017-6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St-536/2017</izvorni_sadrzaj>
    <derivirana_varijabla naziv="DomainObject.Predmet.OznakaBroj_1">St-536/2017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TDM ELEKTRONIC društvo s ograničenom odgovornošću za trgovinu, marketing i posredovanje u prometu roba i usluga zastupanog po punomoćniku Damir Toplek; Miljenka Toplek</izvorni_sadrzaj>
    <derivirana_varijabla naziv="DomainObject.Predmet.ProtustrankaFormated_1">  TDM ELEKTRONIC društvo s ograničenom odgovornošću za trgovinu, marketing i posredovanje u prometu roba i usluga zastupanog po punomoćniku Damir Toplek; Miljenka Toplek</derivirana_varijabla>
  </DomainObject.Predmet.ProtustrankaFormated>
  <DomainObject.Predmet.ProtustrankaFormatedOIB>
    <izvorni_sadrzaj>  TDM ELEKTRONIC društvo s ograničenom odgovornošću za trgovinu, marketing i posredovanje u prometu roba i usluga, OIB 20279181036 zastupanog po punomoćniku Damir Toplek; Miljenka Toplek</izvorni_sadrzaj>
    <derivirana_varijabla naziv="DomainObject.Predmet.ProtustrankaFormatedOIB_1">  TDM ELEKTRONIC društvo s ograničenom odgovornošću za trgovinu, marketing i posredovanje u prometu roba i usluga, OIB 20279181036 zastupanog po punomoćniku Damir Toplek; Miljenka Toplek</derivirana_varijabla>
  </DomainObject.Predmet.ProtustrankaFormatedOIB>
  <DomainObject.Predmet.ProtustrankaFormatedWithAdress>
    <izvorni_sadrzaj> TDM ELEKTRONIC društvo s ograničenom odgovornošću za trgovinu, marketing i posredovanje u prometu roba i usluga, Antuna Gustava-Matoša 3, 40000 Čakovec zastupanog po punomoćniku Damir Toplek; Miljenka Toplek</izvorni_sadrzaj>
    <derivirana_varijabla naziv="DomainObject.Predmet.ProtustrankaFormatedWithAdress_1"> TDM ELEKTRONIC društvo s ograničenom odgovornošću za trgovinu, marketing i posredovanje u prometu roba i usluga, Antuna Gustava-Matoša 3, 40000 Čakovec zastupanog po punomoćniku Damir Toplek; Miljenka Toplek</derivirana_varijabla>
  </DomainObject.Predmet.ProtustrankaFormatedWithAdress>
  <DomainObject.Predmet.ProtustrankaFormatedWithAdressOIB>
    <izvorni_sadrzaj> TDM ELEKTRONIC društvo s ograničenom odgovornošću za trgovinu, marketing i posredovanje u prometu roba i usluga, OIB 20279181036, Antuna Gustava-Matoša 3, 40000 Čakovec zastupanog po punomoćniku Damir Toplek; Miljenka Toplek</izvorni_sadrzaj>
    <derivirana_varijabla naziv="DomainObject.Predmet.ProtustrankaFormatedWithAdressOIB_1"> TDM ELEKTRONIC društvo s ograničenom odgovornošću za trgovinu, marketing i posredovanje u prometu roba i usluga, OIB 20279181036, Antuna Gustava-Matoša 3, 40000 Čakovec zastupanog po punomoćniku Damir Toplek; Miljenka Toplek</derivirana_varijabla>
  </DomainObject.Predmet.ProtustrankaFormatedWithAdressOIB>
  <DomainObject.Predmet.ProtustrankaWithAdress>
    <izvorni_sadrzaj>TDM ELEKTRONIC društvo s ograničenom odgovornošću za trgovinu, marketing i posredovanje u prometu roba i usluga Antuna Gustava-Matoša 3, 40000 Čakovec</izvorni_sadrzaj>
    <derivirana_varijabla naziv="DomainObject.Predmet.ProtustrankaWithAdress_1">TDM ELEKTRONIC društvo s ograničenom odgovornošću za trgovinu, marketing i posredovanje u prometu roba i usluga Antuna Gustava-Matoša 3, 40000 Čakovec</derivirana_varijabla>
  </DomainObject.Predmet.ProtustrankaWithAdress>
  <DomainObject.Predmet.ProtustrankaWithAdressOIB>
    <izvorni_sadrzaj>TDM ELEKTRONIC društvo s ograničenom odgovornošću za trgovinu, marketing i posredovanje u prometu roba i usluga, OIB 20279181036, Antuna Gustava-Matoša 3, 40000 Čakovec</izvorni_sadrzaj>
    <derivirana_varijabla naziv="DomainObject.Predmet.ProtustrankaWithAdressOIB_1">TDM ELEKTRONIC društvo s ograničenom odgovornošću za trgovinu, marketing i posredovanje u prometu roba i usluga, OIB 20279181036, Antuna Gustava-Matoša 3, 40000 Čakovec</derivirana_varijabla>
  </DomainObject.Predmet.ProtustrankaWithAdressOIB>
  <DomainObject.Predmet.ProtustrankaNazivFormated>
    <izvorni_sadrzaj>TDM ELEKTRONIC društvo s ograničenom odgovornošću za trgovinu, marketing i posredovanje u prometu roba i usluga</izvorni_sadrzaj>
    <derivirana_varijabla naziv="DomainObject.Predmet.ProtustrankaNazivFormated_1">TDM ELEKTRONIC društvo s ograničenom odgovornošću za trgovinu, marketing i posredovanje u prometu roba i usluga</derivirana_varijabla>
  </DomainObject.Predmet.ProtustrankaNazivFormated>
  <DomainObject.Predmet.ProtustrankaNazivFormatedOIB>
    <izvorni_sadrzaj>TDM ELEKTRONIC društvo s ograničenom odgovornošću za trgovinu, marketing i posredovanje u prometu roba i usluga, OIB 20279181036</izvorni_sadrzaj>
    <derivirana_varijabla naziv="DomainObject.Predmet.ProtustrankaNazivFormatedOIB_1">TDM ELEKTRONIC društvo s ograničenom odgovornošću za trgovinu, marketing i posredovanje u prometu roba i usluga, OIB 20279181036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26049.16</izvorni_sadrzaj>
    <derivirana_varijabla naziv="DomainObject.Predmet.TrenutnaVrijednost_1">26049.16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TDM ELEKTRONIC društvo s ograničenom odgovornošću za trgovinu, marketing i posredovanje u prometu roba i usluga zastupanog po punomoćniku Damir Toplek; Miljenka Toplek</item>
    </izvorni_sadrzaj>
    <derivirana_varijabla naziv="DomainObject.Predmet.ProtuStrankaListFormated_1">
      <item>TDM ELEKTRONIC društvo s ograničenom odgovornošću za trgovinu, marketing i posredovanje u prometu roba i usluga zastupanog po punomoćniku Damir Toplek; Miljenka Toplek</item>
    </derivirana_varijabla>
  </DomainObject.Predmet.ProtuStrankaListFormated>
  <DomainObject.Predmet.ProtuStrankaListFormatedOIB>
    <izvorni_sadrzaj>
      <item>TDM ELEKTRONIC društvo s ograničenom odgovornošću za trgovinu, marketing i posredovanje u prometu roba i usluga, OIB 20279181036 zastupanog po punomoćniku Damir Toplek; Miljenka Toplek</item>
    </izvorni_sadrzaj>
    <derivirana_varijabla naziv="DomainObject.Predmet.ProtuStrankaListFormatedOIB_1">
      <item>TDM ELEKTRONIC društvo s ograničenom odgovornošću za trgovinu, marketing i posredovanje u prometu roba i usluga, OIB 20279181036 zastupanog po punomoćniku Damir Toplek; Miljenka Toplek</item>
    </derivirana_varijabla>
  </DomainObject.Predmet.ProtuStrankaListFormatedOIB>
  <DomainObject.Predmet.ProtuStrankaListFormatedWithAdress>
    <izvorni_sadrzaj>
      <item>TDM ELEKTRONIC društvo s ograničenom odgovornošću za trgovinu, marketing i posredovanje u prometu roba i usluga, Antuna Gustava-Matoša 3, 40000 Čakovec zastupanog po punomoćniku Damir Toplek; Miljenka Toplek</item>
    </izvorni_sadrzaj>
    <derivirana_varijabla naziv="DomainObject.Predmet.ProtuStrankaListFormatedWithAdress_1">
      <item>TDM ELEKTRONIC društvo s ograničenom odgovornošću za trgovinu, marketing i posredovanje u prometu roba i usluga, Antuna Gustava-Matoša 3, 40000 Čakovec zastupanog po punomoćniku Damir Toplek; Miljenka Toplek</item>
    </derivirana_varijabla>
  </DomainObject.Predmet.ProtuStrankaListFormatedWithAdress>
  <DomainObject.Predmet.ProtuStrankaListFormatedWithAdressOIB>
    <izvorni_sadrzaj>
      <item>TDM ELEKTRONIC društvo s ograničenom odgovornošću za trgovinu, marketing i posredovanje u prometu roba i usluga, OIB 20279181036, Antuna Gustava-Matoša 3, 40000 Čakovec zastupanog po punomoćniku Damir Toplek; Miljenka Toplek</item>
    </izvorni_sadrzaj>
    <derivirana_varijabla naziv="DomainObject.Predmet.ProtuStrankaListFormatedWithAdressOIB_1">
      <item>TDM ELEKTRONIC društvo s ograničenom odgovornošću za trgovinu, marketing i posredovanje u prometu roba i usluga, OIB 20279181036, Antuna Gustava-Matoša 3, 40000 Čakovec zastupanog po punomoćniku Damir Toplek; Miljenka Toplek</item>
    </derivirana_varijabla>
  </DomainObject.Predmet.ProtuStrankaListFormatedWithAdressOIB>
  <DomainObject.Predmet.ProtuStrankaListNazivFormated>
    <izvorni_sadrzaj>
      <item>TDM ELEKTRONIC društvo s ograničenom odgovornošću za trgovinu, marketing i posredovanje u prometu roba i usluga</item>
    </izvorni_sadrzaj>
    <derivirana_varijabla naziv="DomainObject.Predmet.ProtuStrankaListNazivFormated_1">
      <item>TDM ELEKTRONIC društvo s ograničenom odgovornošću za trgovinu, marketing i posredovanje u prometu roba i usluga</item>
    </derivirana_varijabla>
  </DomainObject.Predmet.ProtuStrankaListNazivFormated>
  <DomainObject.Predmet.ProtuStrankaListNazivFormatedOIB>
    <izvorni_sadrzaj>
      <item>TDM ELEKTRONIC društvo s ograničenom odgovornošću za trgovinu, marketing i posredovanje u prometu roba i usluga, OIB 20279181036</item>
    </izvorni_sadrzaj>
    <derivirana_varijabla naziv="DomainObject.Predmet.ProtuStrankaListNazivFormatedOIB_1">
      <item>TDM ELEKTRONIC društvo s ograničenom odgovornošću za trgovinu, marketing i posredovanje u prometu roba i usluga, OIB 20279181036</item>
    </derivirana_varijabla>
  </DomainObject.Predmet.ProtuStrankaListNazivFormatedOIB>
  <DomainObject.Predmet.OstaliListFormated>
    <izvorni_sadrzaj>
      <item>Sudski registar</item>
      <item>Damir Toplek punomoćnik sudionika u postupku TDM ELEKTRONIC društvo s ograničenom odgovornošću za trgovinu, marketing i posredovanje u prometu roba i usluga</item>
      <item>Miljenka Toplek punomoćnik sudionika u postupku TDM ELEKTRONIC društvo s ograničenom odgovornošću za trgovinu, marketing i posredovanje u prometu roba i usluga</item>
    </izvorni_sadrzaj>
    <derivirana_varijabla naziv="DomainObject.Predmet.OstaliListFormated_1">
      <item>Sudski registar</item>
      <item>Damir Toplek punomoćnik sudionika u postupku TDM ELEKTRONIC društvo s ograničenom odgovornošću za trgovinu, marketing i posredovanje u prometu roba i usluga</item>
      <item>Miljenka Toplek punomoćnik sudionika u postupku TDM ELEKTRONIC društvo s ograničenom odgovornošću za trgovinu, marketing i posredovanje u prometu roba i usluga</item>
    </derivirana_varijabla>
  </DomainObject.Predmet.OstaliListFormated>
  <DomainObject.Predmet.OstaliListFormatedOIB>
    <izvorni_sadrzaj>
      <item>Sudski registar</item>
      <item>Damir Toplek, OIB 68022707589 punomoćnik sudionika u postupku TDM ELEKTRONIC društvo s ograničenom odgovornošću za trgovinu, marketing i posredovanje u prometu roba i usluga</item>
      <item>Miljenka Toplek, OIB 74649530636 punomoćnik sudionika u postupku TDM ELEKTRONIC društvo s ograničenom odgovornošću za trgovinu, marketing i posredovanje u prometu roba i usluga</item>
    </izvorni_sadrzaj>
    <derivirana_varijabla naziv="DomainObject.Predmet.OstaliListFormatedOIB_1">
      <item>Sudski registar</item>
      <item>Damir Toplek, OIB 68022707589 punomoćnik sudionika u postupku TDM ELEKTRONIC društvo s ograničenom odgovornošću za trgovinu, marketing i posredovanje u prometu roba i usluga</item>
      <item>Miljenka Toplek, OIB 74649530636 punomoćnik sudionika u postupku TDM ELEKTRONIC društvo s ograničenom odgovornošću za trgovinu, marketing i posredovanje u prometu roba i usluga</item>
    </derivirana_varijabla>
  </DomainObject.Predmet.OstaliListFormatedOIB>
  <DomainObject.Predmet.OstaliListFormatedWithAdress>
    <izvorni_sadrzaj>
      <item>Sudski registar</item>
      <item>Damir Toplek, Antuna Gustava-Matoša 3, 40000 Čakovec punomoćnik sudionika u postupku TDM ELEKTRONIC društvo s ograničenom odgovornošću za trgovinu, marketing i posredovanje u prometu roba i usluga</item>
      <item>Miljenka Toplek, Antuna Gustava-Matoša 3, 40000 Čakovec punomoćnik sudionika u postupku TDM ELEKTRONIC društvo s ograničenom odgovornošću za trgovinu, marketing i posredovanje u prometu roba i usluga</item>
    </izvorni_sadrzaj>
    <derivirana_varijabla naziv="DomainObject.Predmet.OstaliListFormatedWithAdress_1">
      <item>Sudski registar</item>
      <item>Damir Toplek, Antuna Gustava-Matoša 3, 40000 Čakovec punomoćnik sudionika u postupku TDM ELEKTRONIC društvo s ograničenom odgovornošću za trgovinu, marketing i posredovanje u prometu roba i usluga</item>
      <item>Miljenka Toplek, Antuna Gustava-Matoša 3, 40000 Čakovec punomoćnik sudionika u postupku TDM ELEKTRONIC društvo s ograničenom odgovornošću za trgovinu, marketing i posredovanje u prometu roba i usluga</item>
    </derivirana_varijabla>
  </DomainObject.Predmet.OstaliListFormatedWithAdress>
  <DomainObject.Predmet.OstaliListFormatedWithAdressOIB>
    <izvorni_sadrzaj>
      <item>Sudski registar</item>
      <item>Damir Toplek, OIB 68022707589, Antuna Gustava-Matoša 3, 40000 Čakovec punomoćnik sudionika u postupku TDM ELEKTRONIC društvo s ograničenom odgovornošću za trgovinu, marketing i posredovanje u prometu roba i usluga</item>
      <item>Miljenka Toplek, OIB 74649530636, Antuna Gustava-Matoša 3, 40000 Čakovec punomoćnik sudionika u postupku TDM ELEKTRONIC društvo s ograničenom odgovornošću za trgovinu, marketing i posredovanje u prometu roba i usluga</item>
    </izvorni_sadrzaj>
    <derivirana_varijabla naziv="DomainObject.Predmet.OstaliListFormatedWithAdressOIB_1">
      <item>Sudski registar</item>
      <item>Damir Toplek, OIB 68022707589, Antuna Gustava-Matoša 3, 40000 Čakovec punomoćnik sudionika u postupku TDM ELEKTRONIC društvo s ograničenom odgovornošću za trgovinu, marketing i posredovanje u prometu roba i usluga</item>
      <item>Miljenka Toplek, OIB 74649530636, Antuna Gustava-Matoša 3, 40000 Čakovec punomoćnik sudionika u postupku TDM ELEKTRONIC društvo s ograničenom odgovornošću za trgovinu, marketing i posredovanje u prometu roba i usluga</item>
    </derivirana_varijabla>
  </DomainObject.Predmet.OstaliListFormatedWithAdressOIB>
  <DomainObject.Predmet.OstaliListNazivFormated>
    <izvorni_sadrzaj>
      <item>Sudski registar</item>
      <item>Damir Toplek</item>
      <item>Miljenka Toplek</item>
    </izvorni_sadrzaj>
    <derivirana_varijabla naziv="DomainObject.Predmet.OstaliListNazivFormated_1">
      <item>Sudski registar</item>
      <item>Damir Toplek</item>
      <item>Miljenka Toplek</item>
    </derivirana_varijabla>
  </DomainObject.Predmet.OstaliListNazivFormated>
  <DomainObject.Predmet.OstaliListNazivFormatedOIB>
    <izvorni_sadrzaj>
      <item>Sudski registar</item>
      <item>Damir Toplek, OIB 68022707589</item>
      <item>Miljenka Toplek, OIB 74649530636</item>
    </izvorni_sadrzaj>
    <derivirana_varijabla naziv="DomainObject.Predmet.OstaliListNazivFormatedOIB_1">
      <item>Sudski registar</item>
      <item>Damir Toplek, OIB 68022707589</item>
      <item>Miljenka Toplek, OIB 74649530636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>St-536/2017-6</izvorni_sadrzaj>
    <derivirana_varijabla naziv="DomainObject.PoslovniBrojDokumenta_1">St-536/2017-6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TDM ELEKTRONIC društvo s ograničenom odgovornošću za trgovinu, marketing i posredovanje u prometu roba i usluga</izvorni_sadrzaj>
    <derivirana_varijabla naziv="DomainObject.Predmet.ProtustrankaIDrugi_1">TDM ELEKTRONIC društvo s ograničenom odgovornošću za trgovinu, marketing i posredovanje u prometu roba i usluga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TDM ELEKTRONIC društvo s ograničenom odgovornošću za trgovinu, marketing i posredovanje u prometu roba i usluga, OIB 20279181036, Antuna Gustava-Matoša 3, 40000 Čakovec</izvorni_sadrzaj>
    <derivirana_varijabla naziv="DomainObject.Predmet.ProtustrankaIDrugiAdressOIB_1">TDM ELEKTRONIC društvo s ograničenom odgovornošću za trgovinu, marketing i posredovanje u prometu roba i usluga, OIB 20279181036, Antuna Gustava-Matoša 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TDM ELEKTRONIC društvo s ograničenom odgovornošću za trgovinu, marketing i posredovanje u prometu roba i usluga</item>
      <item>Sudski registar</item>
      <item>Damir Toplek</item>
      <item>Miljenka Toplek</item>
    </izvorni_sadrzaj>
    <derivirana_varijabla naziv="DomainObject.Predmet.SudioniciListNaziv_1">
      <item>Financijska agencija</item>
      <item>TDM ELEKTRONIC društvo s ograničenom odgovornošću za trgovinu, marketing i posredovanje u prometu roba i usluga</item>
      <item>Sudski registar</item>
      <item>Damir Toplek</item>
      <item>Miljenka Toplek</item>
    </derivirana_varijabla>
  </DomainObject.Predmet.SudioniciListNaziv>
  <DomainObject.Predmet.SudioniciListAdressOIB>
    <izvorni_sadrzaj>
      <item>Financijska agencija, OIB 85821130368, Ulica grada Vukovara 70,10000 Zagreb</item>
      <item>TDM ELEKTRONIC društvo s ograničenom odgovornošću za trgovinu, marketing i posredovanje u prometu roba i usluga, OIB 20279181036, Antuna Gustava-Matoša 3,40000 Čakovec</item>
      <item>Sudski registar</item>
      <item>Damir Toplek, OIB 68022707589, Antuna Gustava-Matoša 3,40000 Čakovec</item>
      <item>Miljenka Toplek, OIB 74649530636, Antuna Gustava-Matoša 3,40000 Čakovec</item>
    </izvorni_sadrzaj>
    <derivirana_varijabla naziv="DomainObject.Predmet.SudioniciListAdressOIB_1">
      <item>Financijska agencija, OIB 85821130368, Ulica grada Vukovara 70,10000 Zagreb</item>
      <item>TDM ELEKTRONIC društvo s ograničenom odgovornošću za trgovinu, marketing i posredovanje u prometu roba i usluga, OIB 20279181036, Antuna Gustava-Matoša 3,40000 Čakovec</item>
      <item>Sudski registar</item>
      <item>Damir Toplek, OIB 68022707589, Antuna Gustava-Matoša 3,40000 Čakovec</item>
      <item>Miljenka Toplek, OIB 74649530636, Antuna Gustava-Matoša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1E62D5-1978-423D-B792-181E029ECD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2969</properties:Characters>
  <properties:Lines>92</properties:Lines>
  <properties:Paragraphs>34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2018-01-10T12:07:00Z</cp:lastPrinted>
  <dcterms:modified xmlns:xsi="http://www.w3.org/2001/XMLSchema-instance" xsi:type="dcterms:W3CDTF">2018-01-10T12:07:00Z</dcterms:modified>
  <cp:revision>20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St-536/2017-6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