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df79b" w14:paraId="f9df79b" w:rsidRDefault="00B314E8" w:rsidP="00BD105F" w:rsidR="00BD105F" w:rsidRPr="007F686B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1D45AF">
        <w:rPr>
          <w:rFonts w:hAnsi="Times New Roman" w:ascii="Times New Roman"/>
          <w:noProof w:val="false"/>
          <w:szCs w:val="24"/>
        </w:rPr>
        <w:tab/>
      </w:r>
      <w:r w:rsidRPr="001D45AF">
        <w:rPr>
          <w:rFonts w:hAnsi="Times New Roman" w:ascii="Times New Roman"/>
          <w:noProof w:val="false"/>
          <w:szCs w:val="24"/>
        </w:rPr>
        <w:tab/>
      </w:r>
      <w:r w:rsidRPr="001D45AF">
        <w:rPr>
          <w:rFonts w:hAnsi="Times New Roman" w:ascii="Times New Roman"/>
          <w:noProof w:val="false"/>
          <w:szCs w:val="24"/>
        </w:rPr>
        <w:tab/>
      </w:r>
      <w:r w:rsidRPr="001D45AF">
        <w:rPr>
          <w:rFonts w:hAnsi="Times New Roman" w:ascii="Times New Roman"/>
          <w:noProof w:val="false"/>
          <w:szCs w:val="24"/>
        </w:rPr>
        <w:tab/>
      </w:r>
      <w:r w:rsidRPr="001D45AF">
        <w:rPr>
          <w:rFonts w:hAnsi="Times New Roman" w:ascii="Times New Roman"/>
          <w:noProof w:val="false"/>
          <w:szCs w:val="24"/>
        </w:rPr>
        <w:tab/>
      </w:r>
      <w:r w:rsidRPr="001D45AF">
        <w:rPr>
          <w:rFonts w:hAnsi="Times New Roman" w:ascii="Times New Roman"/>
          <w:noProof w:val="false"/>
          <w:szCs w:val="24"/>
        </w:rPr>
        <w:tab/>
      </w:r>
      <w:r w:rsidR="00BD105F" w:rsidRPr="007F686B">
        <w:rPr>
          <w:rFonts w:hAnsi="Times New Roman" w:ascii="Times New Roman"/>
          <w:noProof w:val="false"/>
          <w:szCs w:val="24"/>
        </w:rPr>
        <w:tab/>
      </w:r>
      <w:r w:rsidR="00BD105F" w:rsidRPr="007F686B">
        <w:rPr>
          <w:rFonts w:hAnsi="Times New Roman" w:ascii="Times New Roman"/>
          <w:noProof w:val="false"/>
          <w:szCs w:val="24"/>
        </w:rPr>
        <w:tab/>
      </w:r>
      <w:r w:rsidR="00BD105F" w:rsidRPr="007F686B">
        <w:rPr>
          <w:rFonts w:hAnsi="Times New Roman" w:ascii="Times New Roman"/>
          <w:noProof w:val="false"/>
          <w:szCs w:val="24"/>
        </w:rPr>
        <w:tab/>
      </w:r>
      <w:r w:rsidR="00BD105F" w:rsidRPr="007F686B">
        <w:rPr>
          <w:rFonts w:hAnsi="Times New Roman" w:ascii="Times New Roman"/>
          <w:noProof w:val="false"/>
          <w:szCs w:val="24"/>
        </w:rPr>
        <w:tab/>
      </w:r>
      <w:r w:rsidR="00BD105F" w:rsidRPr="007F686B">
        <w:rPr>
          <w:rFonts w:hAnsi="Times New Roman" w:ascii="Times New Roman"/>
          <w:noProof w:val="false"/>
          <w:szCs w:val="24"/>
        </w:rPr>
        <w:tab/>
        <w:t xml:space="preserve">    </w:t>
      </w:r>
      <w:r w:rsidR="00BD105F" w:rsidRPr="007F686B">
        <w:rPr>
          <w:rFonts w:hAnsi="Times New Roman" w:ascii="Times New Roman"/>
          <w:noProof w:val="false"/>
          <w:szCs w:val="24"/>
        </w:rPr>
        <w:tab/>
        <w:t xml:space="preserve">                         </w:t>
      </w:r>
      <w:r w:rsidR="00BD105F" w:rsidRPr="007F686B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05F" w:rsidP="00BD105F" w:rsidR="00BD105F" w:rsidRPr="007F686B">
      <w:pPr>
        <w:rPr>
          <w:rFonts w:hAnsi="Times New Roman" w:ascii="Times New Roman"/>
          <w:noProof w:val="false"/>
          <w:szCs w:val="24"/>
        </w:rPr>
      </w:pPr>
      <w:r w:rsidRPr="007F686B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BD105F" w:rsidP="00CC7C7B" w:rsidR="00BD105F" w:rsidRPr="007F686B">
      <w:pPr>
        <w:tabs>
          <w:tab w:pos="7403" w:val="left"/>
        </w:tabs>
        <w:rPr>
          <w:rFonts w:hAnsi="Times New Roman" w:ascii="Times New Roman"/>
          <w:noProof w:val="false"/>
          <w:szCs w:val="24"/>
        </w:rPr>
      </w:pPr>
      <w:r w:rsidRPr="007F686B">
        <w:rPr>
          <w:rFonts w:hAnsi="Times New Roman" w:ascii="Times New Roman"/>
          <w:noProof w:val="false"/>
          <w:szCs w:val="24"/>
        </w:rPr>
        <w:t xml:space="preserve">TRGOVAČKI SUD U ZAGREBU </w:t>
      </w:r>
      <w:r w:rsidR="00CC7C7B">
        <w:rPr>
          <w:rFonts w:hAnsi="Times New Roman" w:ascii="Times New Roman"/>
          <w:noProof w:val="false"/>
          <w:szCs w:val="24"/>
        </w:rPr>
        <w:tab/>
        <w:t>4 St-125/15</w:t>
      </w:r>
    </w:p>
    <w:p w:rsidRDefault="00BD105F" w:rsidP="00BD105F" w:rsidR="00BD105F" w:rsidRPr="007F686B">
      <w:pPr>
        <w:rPr>
          <w:rFonts w:hAnsi="Times New Roman" w:ascii="Times New Roman"/>
          <w:noProof w:val="false"/>
          <w:szCs w:val="24"/>
        </w:rPr>
      </w:pPr>
      <w:r w:rsidRPr="007F686B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BD105F" w:rsidP="00BD105F" w:rsidR="00BD105F" w:rsidRPr="007F686B">
      <w:pPr>
        <w:rPr>
          <w:rFonts w:hAnsi="Times New Roman" w:ascii="Times New Roman"/>
          <w:noProof w:val="false"/>
          <w:szCs w:val="24"/>
        </w:rPr>
      </w:pPr>
      <w:r w:rsidRPr="007F686B">
        <w:rPr>
          <w:rFonts w:hAnsi="Times New Roman" w:ascii="Times New Roman"/>
          <w:noProof w:val="false"/>
          <w:szCs w:val="24"/>
        </w:rPr>
        <w:t>Karlovac, Ljudevita Šestića 4</w:t>
      </w:r>
    </w:p>
    <w:p w:rsidRDefault="00B314E8" w:rsidP="00BD105F" w:rsidR="00B314E8" w:rsidRPr="001D45AF">
      <w:pPr>
        <w:rPr>
          <w:rFonts w:hAnsi="Times New Roman" w:ascii="Times New Roman"/>
          <w:noProof w:val="false"/>
          <w:szCs w:val="24"/>
        </w:rPr>
      </w:pPr>
    </w:p>
    <w:p w:rsidRDefault="00737A4B" w:rsidP="00323345" w:rsidR="008E58BA" w:rsidRPr="001D45AF">
      <w:pPr>
        <w:pStyle w:val="Tijeloteksta"/>
        <w:rPr>
          <w:rFonts w:hAnsi="Times New Roman" w:ascii="Times New Roman"/>
          <w:szCs w:val="24"/>
        </w:rPr>
      </w:pPr>
      <w:r w:rsidRPr="001D45AF">
        <w:rPr>
          <w:rFonts w:hAnsi="Times New Roman" w:ascii="Times New Roman"/>
          <w:szCs w:val="24"/>
        </w:rPr>
        <w:tab/>
      </w:r>
      <w:r w:rsidRPr="001D45AF">
        <w:rPr>
          <w:rFonts w:hAnsi="Times New Roman" w:ascii="Times New Roman"/>
          <w:szCs w:val="24"/>
        </w:rPr>
        <w:tab/>
      </w:r>
      <w:r w:rsidRPr="001D45AF">
        <w:rPr>
          <w:rFonts w:hAnsi="Times New Roman" w:ascii="Times New Roman"/>
          <w:szCs w:val="24"/>
        </w:rPr>
        <w:tab/>
      </w:r>
      <w:r w:rsidRPr="001D45AF">
        <w:rPr>
          <w:rFonts w:hAnsi="Times New Roman" w:ascii="Times New Roman"/>
          <w:szCs w:val="24"/>
        </w:rPr>
        <w:tab/>
      </w:r>
      <w:r w:rsidRPr="001D45AF">
        <w:rPr>
          <w:rFonts w:hAnsi="Times New Roman" w:ascii="Times New Roman"/>
          <w:szCs w:val="24"/>
        </w:rPr>
        <w:tab/>
      </w:r>
      <w:r w:rsidRPr="001D45AF">
        <w:rPr>
          <w:rFonts w:hAnsi="Times New Roman" w:ascii="Times New Roman"/>
          <w:szCs w:val="24"/>
        </w:rPr>
        <w:tab/>
      </w:r>
    </w:p>
    <w:p w:rsidRDefault="003551DA" w:rsidP="00B314E8" w:rsidR="00737A4B" w:rsidRPr="001D45AF">
      <w:pPr>
        <w:pStyle w:val="Tijeloteksta"/>
        <w:rPr>
          <w:rFonts w:hAnsi="Times New Roman" w:ascii="Times New Roman"/>
          <w:szCs w:val="24"/>
        </w:rPr>
      </w:pPr>
      <w:r w:rsidRPr="001D45AF">
        <w:rPr>
          <w:rFonts w:hAnsi="Times New Roman" w:ascii="Times New Roman"/>
          <w:szCs w:val="24"/>
        </w:rPr>
        <w:tab/>
      </w:r>
    </w:p>
    <w:p w:rsidRDefault="003551DA" w:rsidP="00900EB6" w:rsidR="00737A4B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1D45AF">
        <w:rPr>
          <w:rFonts w:hAnsi="Times New Roman" w:ascii="Times New Roman"/>
          <w:b/>
          <w:szCs w:val="24"/>
        </w:rPr>
        <w:t>O G  L  A  S</w:t>
      </w:r>
    </w:p>
    <w:p w:rsidRDefault="00323345" w:rsidP="00900EB6" w:rsidR="00323345" w:rsidRPr="001D45AF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97223A" w:rsidP="0097223A" w:rsidR="0097223A" w:rsidRPr="001D45AF">
      <w:pPr>
        <w:rPr>
          <w:rFonts w:hAnsi="Times New Roman" w:ascii="Times New Roman"/>
          <w:noProof w:val="false"/>
          <w:szCs w:val="24"/>
        </w:rPr>
      </w:pPr>
    </w:p>
    <w:p w:rsidRDefault="0097223A" w:rsidP="004648BF" w:rsidR="004648BF" w:rsidRPr="001D45AF">
      <w:pPr>
        <w:pStyle w:val="Tijeloteksta"/>
        <w:rPr>
          <w:rFonts w:hAnsi="Times New Roman" w:ascii="Times New Roman"/>
          <w:szCs w:val="24"/>
        </w:rPr>
      </w:pPr>
      <w:r w:rsidRPr="001D45AF">
        <w:rPr>
          <w:rFonts w:hAnsi="Times New Roman" w:ascii="Times New Roman"/>
          <w:szCs w:val="24"/>
        </w:rPr>
        <w:tab/>
      </w:r>
      <w:r w:rsidR="00BD105F" w:rsidRPr="007F686B">
        <w:rPr>
          <w:rFonts w:hAnsi="Times New Roman" w:ascii="Times New Roman"/>
          <w:b/>
          <w:szCs w:val="24"/>
        </w:rPr>
        <w:t>TRGOVAČKI SUD U ZAGREBU, STALNA SLUŽBA</w:t>
      </w:r>
      <w:r w:rsidR="00BD105F">
        <w:rPr>
          <w:rFonts w:hAnsi="Times New Roman" w:ascii="Times New Roman"/>
          <w:b/>
          <w:szCs w:val="24"/>
        </w:rPr>
        <w:t>,</w:t>
      </w:r>
      <w:r w:rsidR="00BD105F" w:rsidRPr="007F686B">
        <w:rPr>
          <w:rFonts w:hAnsi="Times New Roman" w:ascii="Times New Roman"/>
          <w:b/>
          <w:szCs w:val="24"/>
        </w:rPr>
        <w:t xml:space="preserve"> </w:t>
      </w:r>
      <w:r w:rsidR="00BD105F" w:rsidRPr="007F686B">
        <w:rPr>
          <w:rFonts w:hAnsi="Times New Roman" w:ascii="Times New Roman"/>
          <w:szCs w:val="24"/>
        </w:rPr>
        <w:t>po sucu Goranki Boljkovac, kao stečajnom sucu, u stečajnom postupku nad imovinom dužnika pojedinca IVAN LEŠKOVIĆ, vl. obrta "Limovod", Gornja Stubica, Hum Stubički 56, OIB 63215839745, dana 6. listopada 2015. godine</w:t>
      </w:r>
      <w:r w:rsidR="00BD105F">
        <w:rPr>
          <w:rFonts w:hAnsi="Times New Roman" w:ascii="Times New Roman"/>
          <w:szCs w:val="24"/>
        </w:rPr>
        <w:t xml:space="preserve">, </w:t>
      </w:r>
      <w:r w:rsidR="004648BF" w:rsidRPr="001D45AF">
        <w:rPr>
          <w:rFonts w:hAnsi="Times New Roman" w:ascii="Times New Roman"/>
          <w:szCs w:val="24"/>
        </w:rPr>
        <w:t>donio je rješenje poslovni broj 4 St-</w:t>
      </w:r>
      <w:r w:rsidR="008A489F">
        <w:rPr>
          <w:rFonts w:hAnsi="Times New Roman" w:ascii="Times New Roman"/>
          <w:szCs w:val="24"/>
        </w:rPr>
        <w:t>1</w:t>
      </w:r>
      <w:r w:rsidR="00BD105F">
        <w:rPr>
          <w:rFonts w:hAnsi="Times New Roman" w:ascii="Times New Roman"/>
          <w:szCs w:val="24"/>
        </w:rPr>
        <w:t>25</w:t>
      </w:r>
      <w:r w:rsidR="001D45AF" w:rsidRPr="001D45AF">
        <w:rPr>
          <w:rFonts w:hAnsi="Times New Roman" w:ascii="Times New Roman"/>
          <w:szCs w:val="24"/>
        </w:rPr>
        <w:t>/15</w:t>
      </w:r>
      <w:r w:rsidR="004648BF" w:rsidRPr="001D45AF">
        <w:rPr>
          <w:rFonts w:hAnsi="Times New Roman" w:ascii="Times New Roman"/>
          <w:szCs w:val="24"/>
        </w:rPr>
        <w:t>:</w:t>
      </w:r>
    </w:p>
    <w:p w:rsidRDefault="004648BF" w:rsidP="001D45AF" w:rsidR="00BA348B" w:rsidRPr="001D45AF">
      <w:pPr>
        <w:pStyle w:val="Tijeloteksta"/>
        <w:jc w:val="center"/>
        <w:rPr>
          <w:rFonts w:hAnsi="Times New Roman" w:ascii="Times New Roman"/>
          <w:szCs w:val="24"/>
        </w:rPr>
      </w:pPr>
      <w:r w:rsidRPr="001D45AF">
        <w:rPr>
          <w:rFonts w:hAnsi="Times New Roman" w:ascii="Times New Roman"/>
          <w:b/>
          <w:szCs w:val="24"/>
        </w:rPr>
        <w:t xml:space="preserve"> </w:t>
      </w:r>
    </w:p>
    <w:p w:rsidRDefault="00C86EA8" w:rsidP="00C86EA8" w:rsidR="00C86EA8" w:rsidRPr="007F686B">
      <w:pPr>
        <w:pStyle w:val="Tijeloteksta"/>
        <w:rPr>
          <w:rFonts w:hAnsi="Times New Roman" w:ascii="Times New Roman"/>
          <w:szCs w:val="24"/>
        </w:rPr>
      </w:pPr>
    </w:p>
    <w:p w:rsidRDefault="00C86EA8" w:rsidP="00C86EA8" w:rsidR="00C86EA8" w:rsidRPr="007F686B">
      <w:pPr>
        <w:pStyle w:val="Tijeloteksta"/>
        <w:numPr>
          <w:ilvl w:val="0"/>
          <w:numId w:val="3"/>
        </w:numPr>
        <w:tabs>
          <w:tab w:pos="1440" w:val="clear"/>
          <w:tab w:pos="1571" w:val="num"/>
        </w:tabs>
        <w:ind w:left="1571"/>
        <w:rPr>
          <w:rFonts w:hAnsi="Times New Roman" w:ascii="Times New Roman"/>
          <w:szCs w:val="24"/>
        </w:rPr>
      </w:pPr>
      <w:r w:rsidRPr="007F686B">
        <w:rPr>
          <w:rFonts w:hAnsi="Times New Roman" w:ascii="Times New Roman"/>
          <w:szCs w:val="24"/>
        </w:rPr>
        <w:t>Otvara se stečajni postupak nad imovinom dužnika pojedinca IVAN LEŠKOVIĆ, vl. obrta "Limovod", Gornja Stubica, Hum Stubički 56, OIB 63215839745.</w:t>
      </w:r>
    </w:p>
    <w:p w:rsidRDefault="00C86EA8" w:rsidP="00C86EA8" w:rsidR="00C86EA8" w:rsidRPr="007F686B">
      <w:pPr>
        <w:pStyle w:val="Tijeloteksta"/>
        <w:ind w:left="851"/>
        <w:rPr>
          <w:rFonts w:hAnsi="Times New Roman" w:ascii="Times New Roman"/>
          <w:szCs w:val="24"/>
        </w:rPr>
      </w:pPr>
    </w:p>
    <w:p w:rsidRDefault="00C86EA8" w:rsidP="00C86EA8" w:rsidR="00C86EA8" w:rsidRPr="007F686B">
      <w:pPr>
        <w:pStyle w:val="Tijeloteksta"/>
        <w:numPr>
          <w:ilvl w:val="0"/>
          <w:numId w:val="3"/>
        </w:numPr>
        <w:tabs>
          <w:tab w:pos="1440" w:val="clear"/>
          <w:tab w:pos="1571" w:val="num"/>
        </w:tabs>
        <w:ind w:left="1571"/>
        <w:rPr>
          <w:rFonts w:hAnsi="Times New Roman" w:ascii="Times New Roman"/>
          <w:szCs w:val="24"/>
        </w:rPr>
      </w:pPr>
      <w:r w:rsidRPr="007F686B">
        <w:rPr>
          <w:rFonts w:hAnsi="Times New Roman" w:ascii="Times New Roman"/>
          <w:szCs w:val="24"/>
        </w:rPr>
        <w:t>Za stečajnog upravitelja imenuje se Korana Ferdelji, dipl.iur, iz Zagreba, Biskupa J. Galjufa 7a, rođena dana 18. kolovoza 1982. godine, OI br. 105102473 izdane od PU Zagrebačka, OIB 74691192835.</w:t>
      </w:r>
    </w:p>
    <w:p w:rsidRDefault="00C86EA8" w:rsidP="00C86EA8" w:rsidR="00C86EA8" w:rsidRPr="007F686B">
      <w:pPr>
        <w:pStyle w:val="Tijeloteksta"/>
        <w:ind w:left="851"/>
        <w:rPr>
          <w:rFonts w:hAnsi="Times New Roman" w:ascii="Times New Roman"/>
          <w:szCs w:val="24"/>
        </w:rPr>
      </w:pPr>
    </w:p>
    <w:p w:rsidRDefault="00C86EA8" w:rsidP="00C86EA8" w:rsidR="00C86EA8" w:rsidRPr="007F686B">
      <w:pPr>
        <w:pStyle w:val="Tijeloteksta"/>
        <w:numPr>
          <w:ilvl w:val="0"/>
          <w:numId w:val="3"/>
        </w:numPr>
        <w:tabs>
          <w:tab w:pos="1440" w:val="clear"/>
          <w:tab w:pos="1571" w:val="num"/>
        </w:tabs>
        <w:ind w:left="1571"/>
        <w:rPr>
          <w:rFonts w:hAnsi="Times New Roman" w:ascii="Times New Roman"/>
          <w:szCs w:val="24"/>
        </w:rPr>
      </w:pPr>
      <w:r w:rsidRPr="007F686B">
        <w:rPr>
          <w:rFonts w:hAnsi="Times New Roman" w:ascii="Times New Roman"/>
          <w:szCs w:val="24"/>
        </w:rPr>
        <w:t xml:space="preserve">Stečajni postupak otvoren je dana 6. listopada 2015. godine u </w:t>
      </w:r>
      <w:r>
        <w:rPr>
          <w:rFonts w:hAnsi="Times New Roman" w:ascii="Times New Roman"/>
          <w:szCs w:val="24"/>
        </w:rPr>
        <w:t>12</w:t>
      </w:r>
      <w:r w:rsidRPr="007F686B">
        <w:rPr>
          <w:rFonts w:hAnsi="Times New Roman" w:ascii="Times New Roman"/>
          <w:szCs w:val="24"/>
        </w:rPr>
        <w:t>,00 sati, kojeg dana će ovo rješenje i oglas o otvaranju stečajnog postupka biti istaknuti na  e-Oglasnoj ploči suda.</w:t>
      </w:r>
    </w:p>
    <w:p w:rsidRDefault="00C86EA8" w:rsidP="00C86EA8" w:rsidR="00C86EA8" w:rsidRPr="007F686B">
      <w:pPr>
        <w:pStyle w:val="Tijeloteksta"/>
        <w:rPr>
          <w:rFonts w:hAnsi="Times New Roman" w:ascii="Times New Roman"/>
          <w:szCs w:val="24"/>
        </w:rPr>
      </w:pPr>
    </w:p>
    <w:p w:rsidRDefault="00C86EA8" w:rsidP="00C86EA8" w:rsidR="00C86EA8" w:rsidRPr="007F686B">
      <w:pPr>
        <w:pStyle w:val="Tijeloteksta"/>
        <w:numPr>
          <w:ilvl w:val="0"/>
          <w:numId w:val="3"/>
        </w:numPr>
        <w:tabs>
          <w:tab w:pos="1440" w:val="clear"/>
          <w:tab w:pos="1571" w:val="num"/>
        </w:tabs>
        <w:ind w:left="1571"/>
        <w:rPr>
          <w:rFonts w:hAnsi="Times New Roman" w:ascii="Times New Roman"/>
          <w:szCs w:val="24"/>
        </w:rPr>
      </w:pPr>
      <w:r w:rsidRPr="007F686B">
        <w:rPr>
          <w:rFonts w:hAnsi="Times New Roman" w:ascii="Times New Roman"/>
          <w:szCs w:val="24"/>
        </w:rPr>
        <w:t xml:space="preserve">Pozivaju se vjerovnici viših isplatnih redova da u roku od </w:t>
      </w:r>
      <w:r>
        <w:rPr>
          <w:rFonts w:hAnsi="Times New Roman" w:ascii="Times New Roman"/>
          <w:szCs w:val="24"/>
        </w:rPr>
        <w:t>2</w:t>
      </w:r>
      <w:r w:rsidRPr="007F686B">
        <w:rPr>
          <w:rFonts w:hAnsi="Times New Roman" w:ascii="Times New Roman"/>
          <w:szCs w:val="24"/>
        </w:rPr>
        <w:t xml:space="preserve">0 dana od dana isteka 8 dana od dana objave oglasa o otvaranju stečajnog postupka na e-Oglasnoj ploči suda prijave svoje tražbine stečajnom upravitelju Korani Ferdelji, dipl.iur, iz Zagreba, Biskupa J. Galjufa 7a, u skladu s pravilima Stečajnog zakona o prijavi tražbina (čl. 54. i 173. </w:t>
      </w:r>
      <w:r>
        <w:rPr>
          <w:rFonts w:hAnsi="Times New Roman" w:ascii="Times New Roman"/>
          <w:szCs w:val="24"/>
        </w:rPr>
        <w:t>Stečajnog zakona</w:t>
      </w:r>
      <w:r w:rsidRPr="007F686B">
        <w:rPr>
          <w:rFonts w:hAnsi="Times New Roman" w:ascii="Times New Roman"/>
          <w:szCs w:val="24"/>
        </w:rPr>
        <w:t>) u dva primjerka, s navedenom osnovom i visinom tražbina u kunama, te brojem žiro računa ili drugog vjerovnikovog računa ako ga ima, kao i da prilože potvrdu o uplaćenoj sudskoj pristojbi u iznosu od 2% od vrijednosti prijavljene tražbine, ali ne više od 500,00 kn. Prijavi se u prijepisu prilažu isprave na kojima se zasniva tražbina. Ako se prijavljuju tražbine o kojima se vodi parnica u prijavi treba navesti sud pred kojim se vodi parnica s naznakom broja predmeta spisa toga suda.</w:t>
      </w:r>
    </w:p>
    <w:p w:rsidRDefault="00C86EA8" w:rsidP="00C86EA8" w:rsidR="00C86EA8" w:rsidRPr="007F686B">
      <w:pPr>
        <w:pStyle w:val="Tijeloteksta"/>
        <w:rPr>
          <w:rFonts w:hAnsi="Times New Roman" w:ascii="Times New Roman"/>
          <w:szCs w:val="24"/>
        </w:rPr>
      </w:pPr>
    </w:p>
    <w:p w:rsidRDefault="00C86EA8" w:rsidP="00C86EA8" w:rsidR="00C86EA8" w:rsidRPr="007F686B">
      <w:pPr>
        <w:pStyle w:val="Tijeloteksta"/>
        <w:numPr>
          <w:ilvl w:val="0"/>
          <w:numId w:val="3"/>
        </w:numPr>
        <w:tabs>
          <w:tab w:pos="1440" w:val="clear"/>
          <w:tab w:pos="1571" w:val="num"/>
        </w:tabs>
        <w:ind w:left="1571"/>
        <w:rPr>
          <w:rFonts w:hAnsi="Times New Roman" w:ascii="Times New Roman"/>
          <w:szCs w:val="24"/>
        </w:rPr>
      </w:pPr>
      <w:r w:rsidRPr="007F686B">
        <w:rPr>
          <w:rFonts w:hAnsi="Times New Roman" w:ascii="Times New Roman"/>
          <w:szCs w:val="24"/>
        </w:rPr>
        <w:t xml:space="preserve">Pozivaju se vjerovnici koji imaju tražbine osigurane razlučnim pravom, obavijestiti stečajnog upravitelja upravitelju Korani Ferdelji, dipl.iur, iz </w:t>
      </w:r>
      <w:r w:rsidRPr="007F686B">
        <w:rPr>
          <w:rFonts w:hAnsi="Times New Roman" w:ascii="Times New Roman"/>
          <w:szCs w:val="24"/>
        </w:rPr>
        <w:lastRenderedPageBreak/>
        <w:t xml:space="preserve">Zagreba, Biskupa J. Galjufa 7a, u roku od </w:t>
      </w:r>
      <w:r>
        <w:rPr>
          <w:rFonts w:hAnsi="Times New Roman" w:ascii="Times New Roman"/>
          <w:szCs w:val="24"/>
        </w:rPr>
        <w:t>2</w:t>
      </w:r>
      <w:r w:rsidRPr="007F686B">
        <w:rPr>
          <w:rFonts w:hAnsi="Times New Roman" w:ascii="Times New Roman"/>
          <w:szCs w:val="24"/>
        </w:rPr>
        <w:t xml:space="preserve">0 dana od dana isteka 8 dana od dana objave oglasa o otvaranju stečajnog postupka na e-Oglasnoj ploči suda, u pisanom obliku, o postojanju svojih razlučnih prava, pravnoj osnovi razlučnog prava i dijelu imovine stečajnog dužnika na koji se odnosi njihovo razlučno pravo. Ako razlučni vjerovnici prijavljuju i tražbinu kao stečajni vjerovnici, u prijavi su dužni označiti dio imovine stečajnog dužnika na koji se odnosi njihovo razlučno pravo i iznos do kojeg njihova tražbina predvidivo neće biti pokrivena tim razlučnim pravom (čl. </w:t>
      </w:r>
      <w:smartTag w:element="metricconverter" w:uri="urn:schemas-microsoft-com:office:smarttags">
        <w:smartTagPr>
          <w:attr w:val="173. st" w:name="ProductID"/>
        </w:smartTagPr>
        <w:r w:rsidRPr="007F686B">
          <w:rPr>
            <w:rFonts w:hAnsi="Times New Roman" w:ascii="Times New Roman"/>
            <w:szCs w:val="24"/>
          </w:rPr>
          <w:t>173. st</w:t>
        </w:r>
      </w:smartTag>
      <w:r w:rsidRPr="007F686B">
        <w:rPr>
          <w:rFonts w:hAnsi="Times New Roman" w:ascii="Times New Roman"/>
          <w:szCs w:val="24"/>
        </w:rPr>
        <w:t>. 5. Stečajnog zakona).</w:t>
      </w:r>
    </w:p>
    <w:p w:rsidRDefault="00C86EA8" w:rsidP="00C86EA8" w:rsidR="00C86EA8" w:rsidRPr="007F686B">
      <w:pPr>
        <w:pStyle w:val="Tijeloteksta"/>
        <w:rPr>
          <w:rFonts w:hAnsi="Times New Roman" w:ascii="Times New Roman"/>
          <w:szCs w:val="24"/>
        </w:rPr>
      </w:pPr>
    </w:p>
    <w:p w:rsidRDefault="00C86EA8" w:rsidP="00C86EA8" w:rsidR="00C86EA8" w:rsidRPr="007F686B">
      <w:pPr>
        <w:pStyle w:val="Tijeloteksta"/>
        <w:numPr>
          <w:ilvl w:val="0"/>
          <w:numId w:val="3"/>
        </w:numPr>
        <w:tabs>
          <w:tab w:pos="1440" w:val="clear"/>
          <w:tab w:pos="1571" w:val="num"/>
        </w:tabs>
        <w:ind w:left="1571"/>
        <w:rPr>
          <w:rFonts w:hAnsi="Times New Roman" w:ascii="Times New Roman"/>
          <w:szCs w:val="24"/>
        </w:rPr>
      </w:pPr>
      <w:r w:rsidRPr="007F686B">
        <w:rPr>
          <w:rFonts w:hAnsi="Times New Roman" w:ascii="Times New Roman"/>
          <w:szCs w:val="24"/>
        </w:rPr>
        <w:t xml:space="preserve">Pozivaju se izlučni vjerovnici u roku od </w:t>
      </w:r>
      <w:r>
        <w:rPr>
          <w:rFonts w:hAnsi="Times New Roman" w:ascii="Times New Roman"/>
          <w:szCs w:val="24"/>
        </w:rPr>
        <w:t>2</w:t>
      </w:r>
      <w:r w:rsidRPr="007F686B">
        <w:rPr>
          <w:rFonts w:hAnsi="Times New Roman" w:ascii="Times New Roman"/>
          <w:szCs w:val="24"/>
        </w:rPr>
        <w:t>0 dana od isteka 8 dana od dana objave oglasa o otvaranju stečajnog postupka na e-Oglasnoj ploči suda, obavijestiti stečajnog upravitelja Korani Ferdelji, dipl.iur, iz Zagreba, Biskupa J. Galjufa 7a, o svom izlučnom pravu, pravnoj osnovi izlučnog prava te označiti predmet na koji se njihovo izlučno pravo odnosi, odnosno u obavijesti označiti pravo iz čl. 80. Stečajnog zakona.</w:t>
      </w:r>
    </w:p>
    <w:p w:rsidRDefault="00C86EA8" w:rsidP="00C86EA8" w:rsidR="00C86EA8" w:rsidRPr="007F686B">
      <w:pPr>
        <w:pStyle w:val="Tijeloteksta"/>
        <w:rPr>
          <w:rFonts w:hAnsi="Times New Roman" w:ascii="Times New Roman"/>
          <w:szCs w:val="24"/>
        </w:rPr>
      </w:pPr>
    </w:p>
    <w:p w:rsidRDefault="00C86EA8" w:rsidP="00C86EA8" w:rsidR="00C86EA8" w:rsidRPr="007F686B">
      <w:pPr>
        <w:pStyle w:val="Tijeloteksta"/>
        <w:numPr>
          <w:ilvl w:val="0"/>
          <w:numId w:val="3"/>
        </w:numPr>
        <w:tabs>
          <w:tab w:pos="1440" w:val="clear"/>
          <w:tab w:pos="1571" w:val="num"/>
        </w:tabs>
        <w:ind w:left="1571"/>
        <w:rPr>
          <w:rFonts w:hAnsi="Times New Roman" w:ascii="Times New Roman"/>
          <w:szCs w:val="24"/>
        </w:rPr>
      </w:pPr>
      <w:r w:rsidRPr="007F686B">
        <w:rPr>
          <w:rFonts w:hAnsi="Times New Roman" w:ascii="Times New Roman"/>
          <w:szCs w:val="24"/>
        </w:rPr>
        <w:t>Pozivaju se dužnici stečajnog dužnika da svoje obveze bez odgode ispunjavaju stečajnom upravitelju za stečajnoga dužnika.</w:t>
      </w:r>
    </w:p>
    <w:p w:rsidRDefault="00C86EA8" w:rsidP="00C86EA8" w:rsidR="00C86EA8" w:rsidRPr="007F686B">
      <w:pPr>
        <w:pStyle w:val="Tijeloteksta"/>
        <w:rPr>
          <w:rFonts w:hAnsi="Times New Roman" w:ascii="Times New Roman"/>
          <w:szCs w:val="24"/>
        </w:rPr>
      </w:pPr>
    </w:p>
    <w:p w:rsidRDefault="00C86EA8" w:rsidP="00C86EA8" w:rsidR="00C86EA8" w:rsidRPr="007F686B">
      <w:pPr>
        <w:pStyle w:val="Tijeloteksta"/>
        <w:numPr>
          <w:ilvl w:val="0"/>
          <w:numId w:val="3"/>
        </w:numPr>
        <w:tabs>
          <w:tab w:pos="1440" w:val="clear"/>
          <w:tab w:pos="1571" w:val="num"/>
        </w:tabs>
        <w:ind w:left="1571"/>
        <w:rPr>
          <w:rFonts w:hAnsi="Times New Roman" w:ascii="Times New Roman"/>
          <w:szCs w:val="24"/>
        </w:rPr>
      </w:pPr>
      <w:r w:rsidRPr="007F686B">
        <w:rPr>
          <w:rFonts w:hAnsi="Times New Roman" w:ascii="Times New Roman"/>
          <w:szCs w:val="24"/>
        </w:rPr>
        <w:t>Otvaranje stečajnog postupka ima se upisati u Obrtni registar, te u zemljišne knjige koje vodi Općinski građanski sud u Zagrebu, Zemljišnoknjižni odjel Zagreb, i to na</w:t>
      </w:r>
      <w:r>
        <w:rPr>
          <w:rFonts w:hAnsi="Times New Roman" w:ascii="Times New Roman"/>
          <w:szCs w:val="24"/>
        </w:rPr>
        <w:t>:</w:t>
      </w:r>
      <w:r w:rsidRPr="007F686B">
        <w:rPr>
          <w:rFonts w:hAnsi="Times New Roman" w:ascii="Times New Roman"/>
          <w:szCs w:val="24"/>
        </w:rPr>
        <w:t xml:space="preserve"> 2. etaža 2311/10000 dijela k.č.br. 3456/17 upisana u zk.ul. broj 24482 k.o. Resnik, i 75. etaža 48.42/2522 dijela k.č.br. 3328/2 upisana u zk.ul. broj 5452 k.o. Resnik. </w:t>
      </w:r>
    </w:p>
    <w:p w:rsidRDefault="00C86EA8" w:rsidP="00C86EA8" w:rsidR="00C86EA8" w:rsidRPr="007F686B">
      <w:pPr>
        <w:pStyle w:val="Odlomakpopisa"/>
        <w:rPr>
          <w:rFonts w:hAnsi="Times New Roman" w:ascii="Times New Roman"/>
          <w:szCs w:val="24"/>
        </w:rPr>
      </w:pPr>
    </w:p>
    <w:p w:rsidRDefault="00C86EA8" w:rsidP="00C86EA8" w:rsidR="00C86EA8" w:rsidRPr="007F686B">
      <w:pPr>
        <w:pStyle w:val="Tijeloteksta"/>
        <w:numPr>
          <w:ilvl w:val="0"/>
          <w:numId w:val="3"/>
        </w:numPr>
        <w:tabs>
          <w:tab w:pos="1440" w:val="clear"/>
          <w:tab w:pos="1571" w:val="num"/>
        </w:tabs>
        <w:ind w:left="1571"/>
        <w:rPr>
          <w:rFonts w:hAnsi="Times New Roman" w:ascii="Times New Roman"/>
          <w:szCs w:val="24"/>
        </w:rPr>
      </w:pPr>
      <w:r w:rsidRPr="007F686B">
        <w:rPr>
          <w:rFonts w:hAnsi="Times New Roman" w:ascii="Times New Roman"/>
          <w:szCs w:val="24"/>
        </w:rPr>
        <w:t xml:space="preserve">Ročište vjerovnika na kojem će se ispitati prijavljene tražbine (ispitno ročište) zakazuje se za dan </w:t>
      </w:r>
      <w:r w:rsidRPr="007F686B">
        <w:rPr>
          <w:rFonts w:hAnsi="Times New Roman" w:ascii="Times New Roman"/>
          <w:b/>
          <w:szCs w:val="24"/>
        </w:rPr>
        <w:t>7. prosinca 2015.</w:t>
      </w:r>
      <w:r w:rsidRPr="007F686B">
        <w:rPr>
          <w:rFonts w:hAnsi="Times New Roman" w:ascii="Times New Roman"/>
          <w:szCs w:val="24"/>
        </w:rPr>
        <w:t xml:space="preserve"> godine u </w:t>
      </w:r>
      <w:r w:rsidRPr="007F686B">
        <w:rPr>
          <w:rFonts w:hAnsi="Times New Roman" w:ascii="Times New Roman"/>
          <w:b/>
          <w:szCs w:val="24"/>
        </w:rPr>
        <w:t>9,30 sati</w:t>
      </w:r>
      <w:r w:rsidRPr="007F686B">
        <w:rPr>
          <w:rFonts w:hAnsi="Times New Roman" w:ascii="Times New Roman"/>
          <w:szCs w:val="24"/>
        </w:rPr>
        <w:t xml:space="preserve"> u zgradi ovog suda, </w:t>
      </w:r>
      <w:r w:rsidRPr="007F686B">
        <w:rPr>
          <w:rFonts w:hAnsi="Times New Roman" w:ascii="Times New Roman"/>
          <w:b/>
          <w:szCs w:val="24"/>
        </w:rPr>
        <w:t>Karlovac, Ljudevita Šestića 4, soba broj 3</w:t>
      </w:r>
      <w:r w:rsidRPr="007F686B">
        <w:rPr>
          <w:rFonts w:hAnsi="Times New Roman" w:ascii="Times New Roman"/>
          <w:szCs w:val="24"/>
        </w:rPr>
        <w:t>.</w:t>
      </w:r>
    </w:p>
    <w:p w:rsidRDefault="00C86EA8" w:rsidP="00C86EA8" w:rsidR="00C86EA8" w:rsidRPr="007F686B">
      <w:pPr>
        <w:pStyle w:val="Tijeloteksta"/>
        <w:rPr>
          <w:rFonts w:hAnsi="Times New Roman" w:ascii="Times New Roman"/>
          <w:szCs w:val="24"/>
        </w:rPr>
      </w:pPr>
    </w:p>
    <w:p w:rsidRDefault="00C86EA8" w:rsidP="00C86EA8" w:rsidR="00C86EA8" w:rsidRPr="007F686B">
      <w:pPr>
        <w:pStyle w:val="Tijeloteksta"/>
        <w:numPr>
          <w:ilvl w:val="0"/>
          <w:numId w:val="3"/>
        </w:numPr>
        <w:tabs>
          <w:tab w:pos="1440" w:val="clear"/>
          <w:tab w:pos="1571" w:val="num"/>
        </w:tabs>
        <w:ind w:left="1571"/>
        <w:rPr>
          <w:rFonts w:hAnsi="Times New Roman" w:ascii="Times New Roman"/>
          <w:b/>
          <w:szCs w:val="24"/>
        </w:rPr>
      </w:pPr>
      <w:r w:rsidRPr="007F686B">
        <w:rPr>
          <w:rFonts w:hAnsi="Times New Roman" w:ascii="Times New Roman"/>
          <w:szCs w:val="24"/>
        </w:rPr>
        <w:t xml:space="preserve">Ročište vjerovnika na kojem će se temeljem izvješća stečajnog upravitelja odlučivati o daljnjem tijeku stečajnog postupka (izvještajno ročište) zakazuje se za isti dan na istom mjestu u </w:t>
      </w:r>
      <w:r w:rsidRPr="007F686B">
        <w:rPr>
          <w:rFonts w:hAnsi="Times New Roman" w:ascii="Times New Roman"/>
          <w:b/>
          <w:szCs w:val="24"/>
        </w:rPr>
        <w:t>10,00 sati.</w:t>
      </w:r>
    </w:p>
    <w:p w:rsidRDefault="00323345" w:rsidP="00A84412" w:rsidR="00323345">
      <w:pPr>
        <w:pStyle w:val="Tijeloteksta"/>
        <w:rPr>
          <w:rFonts w:hAnsi="Times New Roman" w:ascii="Times New Roman"/>
          <w:b/>
          <w:szCs w:val="24"/>
        </w:rPr>
      </w:pPr>
    </w:p>
    <w:p w:rsidRDefault="00323345" w:rsidP="00323345" w:rsidR="00323345" w:rsidRPr="00323345"/>
    <w:p w:rsidRDefault="00323345" w:rsidP="00323345" w:rsidR="00323345" w:rsidRPr="00323345"/>
    <w:p w:rsidRDefault="00323345" w:rsidP="00323345" w:rsidR="00323345" w:rsidRPr="00087DCB">
      <w:pPr>
        <w:pStyle w:val="Tijeloteksta"/>
        <w:rPr>
          <w:rFonts w:hAnsi="Times New Roman" w:ascii="Times New Roman"/>
          <w:szCs w:val="24"/>
        </w:rPr>
      </w:pPr>
      <w:r w:rsidRPr="00087DCB">
        <w:rPr>
          <w:rFonts w:hAnsi="Times New Roman" w:ascii="Times New Roman"/>
          <w:szCs w:val="24"/>
        </w:rPr>
        <w:t xml:space="preserve">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Pr="00087DCB">
        <w:rPr>
          <w:rFonts w:hAnsi="Times New Roman" w:ascii="Times New Roman"/>
          <w:szCs w:val="24"/>
        </w:rPr>
        <w:t>Sudac:</w:t>
      </w:r>
    </w:p>
    <w:p w:rsidRDefault="00323345" w:rsidP="00323345" w:rsidR="00323345" w:rsidRPr="00087DCB">
      <w:pPr>
        <w:pStyle w:val="Tijeloteksta"/>
        <w:rPr>
          <w:rFonts w:hAnsi="Times New Roman" w:ascii="Times New Roman"/>
          <w:szCs w:val="24"/>
        </w:rPr>
      </w:pPr>
      <w:r w:rsidRPr="00087DCB">
        <w:rPr>
          <w:rFonts w:hAnsi="Times New Roman" w:ascii="Times New Roman"/>
          <w:szCs w:val="24"/>
        </w:rPr>
        <w:tab/>
      </w:r>
      <w:r w:rsidRPr="00087DCB">
        <w:rPr>
          <w:rFonts w:hAnsi="Times New Roman" w:ascii="Times New Roman"/>
          <w:szCs w:val="24"/>
        </w:rPr>
        <w:tab/>
      </w:r>
      <w:r w:rsidRPr="00087DCB">
        <w:rPr>
          <w:rFonts w:hAnsi="Times New Roman" w:ascii="Times New Roman"/>
          <w:szCs w:val="24"/>
        </w:rPr>
        <w:tab/>
      </w:r>
      <w:r w:rsidRPr="00087DCB">
        <w:rPr>
          <w:rFonts w:hAnsi="Times New Roman" w:ascii="Times New Roman"/>
          <w:szCs w:val="24"/>
        </w:rPr>
        <w:tab/>
      </w:r>
      <w:r w:rsidRPr="00087DCB">
        <w:rPr>
          <w:rFonts w:hAnsi="Times New Roman" w:ascii="Times New Roman"/>
          <w:szCs w:val="24"/>
        </w:rPr>
        <w:tab/>
      </w:r>
      <w:r w:rsidRPr="00087DCB">
        <w:rPr>
          <w:rFonts w:hAnsi="Times New Roman" w:ascii="Times New Roman"/>
          <w:szCs w:val="24"/>
        </w:rPr>
        <w:tab/>
      </w:r>
      <w:r w:rsidRPr="00087DCB">
        <w:rPr>
          <w:rFonts w:hAnsi="Times New Roman" w:ascii="Times New Roman"/>
          <w:szCs w:val="24"/>
        </w:rPr>
        <w:tab/>
      </w:r>
      <w:r w:rsidRPr="00087DCB">
        <w:rPr>
          <w:rFonts w:hAnsi="Times New Roman" w:ascii="Times New Roman"/>
          <w:szCs w:val="24"/>
        </w:rPr>
        <w:tab/>
        <w:t xml:space="preserve">       Goranka Boljkovac</w:t>
      </w:r>
    </w:p>
    <w:p w:rsidRDefault="00CF0DB7" w:rsidP="00323345" w:rsidR="00CF0DB7" w:rsidRPr="00323345">
      <w:pPr>
        <w:tabs>
          <w:tab w:pos="6581" w:val="left"/>
        </w:tabs>
      </w:pPr>
    </w:p>
    <w:sectPr w:rsidSect="002403FE" w:rsidR="00CF0DB7" w:rsidRPr="00323345">
      <w:headerReference w:type="even" r:id="rId11"/>
      <w:headerReference w:type="default" r:id="rId12"/>
      <w:pgSz w:h="16838" w:w="11906"/>
      <w:pgMar w:gutter="0" w:footer="720" w:header="720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14B8" w:rsidR="00BF14B8">
      <w:r>
        <w:separator/>
      </w:r>
    </w:p>
  </w:endnote>
  <w:endnote w:id="0" w:type="continuationSeparator">
    <w:p w:rsidRDefault="00BF14B8" w:rsidR="00BF1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14B8" w:rsidR="00BF14B8">
      <w:r>
        <w:separator/>
      </w:r>
    </w:p>
  </w:footnote>
  <w:footnote w:id="0" w:type="continuationSeparator">
    <w:p w:rsidRDefault="00BF14B8" w:rsidR="00BF1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48BF" w:rsidP="00B314E8" w:rsidR="004648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48BF" w:rsidR="004648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48BF" w:rsidP="00B314E8" w:rsidR="004648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7F13">
      <w:rPr>
        <w:rStyle w:val="Brojstranice"/>
      </w:rPr>
      <w:t>2</w:t>
    </w:r>
    <w:r>
      <w:rPr>
        <w:rStyle w:val="Brojstranice"/>
      </w:rPr>
      <w:fldChar w:fldCharType="end"/>
    </w:r>
  </w:p>
  <w:p w:rsidRDefault="004648BF" w:rsidR="004648BF" w:rsidRPr="001D45AF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    </w:t>
    </w:r>
    <w:r w:rsidRPr="001D45AF">
      <w:rPr>
        <w:rFonts w:hAnsi="Times New Roman" w:ascii="Times New Roman"/>
      </w:rPr>
      <w:t>4 St-</w:t>
    </w:r>
    <w:r w:rsidR="00C86EA8">
      <w:rPr>
        <w:rFonts w:hAnsi="Times New Roman" w:ascii="Times New Roman"/>
      </w:rPr>
      <w:t>125</w:t>
    </w:r>
    <w:r w:rsidR="001D45AF" w:rsidRPr="001D45AF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E5FC9046"/>
    <w:lvl w:tplc="3B52010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FE4F3A"/>
    <w:multiLevelType w:val="hybridMultilevel"/>
    <w:tmpl w:val="0002C8DC"/>
    <w:lvl w:tplc="20DA9322" w:ilvl="0">
      <w:start w:val="1"/>
      <w:numFmt w:val="upperRoman"/>
      <w:lvlText w:val="%1."/>
      <w:lvlJc w:val="left"/>
      <w:pPr>
        <w:tabs>
          <w:tab w:pos="1725" w:val="num"/>
        </w:tabs>
        <w:ind w:hanging="1005" w:left="17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5821"/>
    <w:rsid w:val="00063EF1"/>
    <w:rsid w:val="00132044"/>
    <w:rsid w:val="00135BFB"/>
    <w:rsid w:val="00144402"/>
    <w:rsid w:val="00150563"/>
    <w:rsid w:val="001D45AF"/>
    <w:rsid w:val="002403FE"/>
    <w:rsid w:val="00256FF2"/>
    <w:rsid w:val="0027321B"/>
    <w:rsid w:val="003027C9"/>
    <w:rsid w:val="00323345"/>
    <w:rsid w:val="003551DA"/>
    <w:rsid w:val="003E44AE"/>
    <w:rsid w:val="0045760A"/>
    <w:rsid w:val="004648BF"/>
    <w:rsid w:val="004B0952"/>
    <w:rsid w:val="005114EE"/>
    <w:rsid w:val="005411A9"/>
    <w:rsid w:val="00576D7E"/>
    <w:rsid w:val="005835A3"/>
    <w:rsid w:val="005E43FB"/>
    <w:rsid w:val="006305C7"/>
    <w:rsid w:val="00633AF5"/>
    <w:rsid w:val="00667F0E"/>
    <w:rsid w:val="006E72D8"/>
    <w:rsid w:val="00706DD7"/>
    <w:rsid w:val="00737A4B"/>
    <w:rsid w:val="00752425"/>
    <w:rsid w:val="0079163C"/>
    <w:rsid w:val="007C72DF"/>
    <w:rsid w:val="007F1B4A"/>
    <w:rsid w:val="008666AE"/>
    <w:rsid w:val="008A489F"/>
    <w:rsid w:val="008E58BA"/>
    <w:rsid w:val="00900B1C"/>
    <w:rsid w:val="00900EB6"/>
    <w:rsid w:val="00911650"/>
    <w:rsid w:val="00912098"/>
    <w:rsid w:val="009432E4"/>
    <w:rsid w:val="0097223A"/>
    <w:rsid w:val="00A102C4"/>
    <w:rsid w:val="00A67F13"/>
    <w:rsid w:val="00A84412"/>
    <w:rsid w:val="00A91B70"/>
    <w:rsid w:val="00AF0175"/>
    <w:rsid w:val="00B314E8"/>
    <w:rsid w:val="00B678F4"/>
    <w:rsid w:val="00B725A0"/>
    <w:rsid w:val="00BA348B"/>
    <w:rsid w:val="00BB488D"/>
    <w:rsid w:val="00BD105F"/>
    <w:rsid w:val="00BE3A07"/>
    <w:rsid w:val="00BF14B8"/>
    <w:rsid w:val="00C62060"/>
    <w:rsid w:val="00C86EA8"/>
    <w:rsid w:val="00CA3C92"/>
    <w:rsid w:val="00CC7C7B"/>
    <w:rsid w:val="00CD07B4"/>
    <w:rsid w:val="00CE69D3"/>
    <w:rsid w:val="00CF0DB7"/>
    <w:rsid w:val="00D6206A"/>
    <w:rsid w:val="00E013B7"/>
    <w:rsid w:val="00E10472"/>
    <w:rsid w:val="00E829B2"/>
    <w:rsid w:val="00ED62E5"/>
    <w:rsid w:val="00F06A0B"/>
    <w:rsid w:val="00F13A0A"/>
    <w:rsid w:val="00F56FB4"/>
    <w:rsid w:val="00F83B9C"/>
    <w:rsid w:val="00F83B9E"/>
    <w:rsid w:val="00FC03F9"/>
    <w:rsid w:val="00FD1D71"/>
    <w:rsid w:val="00FE3B8D"/>
    <w:rsid w:val="00FE5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BA348B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1D45AF"/>
    <w:rPr>
      <w:rFonts w:hAnsi="Verdana" w:ascii="Verdana"/>
      <w:sz w:val="24"/>
    </w:rPr>
  </w:style>
  <w:style w:customStyle="true" w:styleId="Samoispravak" w:type="paragraph">
    <w:name w:val="Samoispravak"/>
    <w:rsid w:val="00E829B2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A844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D10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105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7F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7F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F1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F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F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BA348B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1D45AF"/>
    <w:rPr>
      <w:rFonts w:ascii="Verdana" w:hAnsi="Verdana"/>
      <w:sz w:val="24"/>
    </w:rPr>
  </w:style>
  <w:style w:customStyle="1" w:styleId="Samoispravak" w:type="paragraph">
    <w:name w:val="Samoispravak"/>
    <w:rsid w:val="00E829B2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A844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D10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105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7F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7F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7F1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F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F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2015.</izvorni_sadrzaj>
    <derivirana_varijabla naziv="DomainObject.DatumDonosenjaOdluke_1">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2015.</izvorni_sadrzaj>
    <derivirana_varijabla naziv="DomainObject.Predmet.DatumOsnivanja_1">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St-125/2015</izvorni_sadrzaj>
    <derivirana_varijabla naziv="DomainObject.Predmet.OznakaBroj_1">St-125/2015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Lešković zastupanog po punomoćniku Odvj. Albina Dlačić</izvorni_sadrzaj>
    <derivirana_varijabla naziv="DomainObject.Predmet.ProtustrankaFormated_1">  Ivan Lešković zastupanog po punomoćniku Odvj. Albina Dlačić</derivirana_varijabla>
  </DomainObject.Predmet.ProtustrankaFormated>
  <DomainObject.Predmet.ProtustrankaFormatedOIB>
    <izvorni_sadrzaj>  Ivan Lešković, OIB 63215839745 zastupanog po punomoćniku Odvj. Albina Dlačić</izvorni_sadrzaj>
    <derivirana_varijabla naziv="DomainObject.Predmet.ProtustrankaFormatedOIB_1">  Ivan Lešković, OIB 63215839745 zastupanog po punomoćniku Odvj. Albina Dlačić</derivirana_varijabla>
  </DomainObject.Predmet.ProtustrankaFormatedOIB>
  <DomainObject.Predmet.ProtustrankaFormatedWithAdress>
    <izvorni_sadrzaj> Ivan Lešković, Hum Stubički 56, 49240 Hum Stubički zastupanog po punomoćniku Odvj. Albina Dlačić</izvorni_sadrzaj>
    <derivirana_varijabla naziv="DomainObject.Predmet.ProtustrankaFormatedWithAdress_1"> Ivan Lešković, Hum Stubički 56, 49240 Hum Stubički zastupanog po punomoćniku Odvj. Albina Dlačić</derivirana_varijabla>
  </DomainObject.Predmet.ProtustrankaFormatedWithAdress>
  <DomainObject.Predmet.ProtustrankaFormatedWithAdressOIB>
    <izvorni_sadrzaj> Ivan Lešković, OIB 63215839745, Hum Stubički 56, 49240 Hum Stubički zastupanog po punomoćniku Odvj. Albina Dlačić</izvorni_sadrzaj>
    <derivirana_varijabla naziv="DomainObject.Predmet.ProtustrankaFormatedWithAdressOIB_1"> Ivan Lešković, OIB 63215839745, Hum Stubički 56, 49240 Hum Stubički zastupanog po punomoćniku Odvj. Albina Dlačić</derivirana_varijabla>
  </DomainObject.Predmet.ProtustrankaFormatedWithAdressOIB>
  <DomainObject.Predmet.ProtustrankaWithAdress>
    <izvorni_sadrzaj>Ivan Lešković Hum Stubički 56, 49240 Hum Stubički</izvorni_sadrzaj>
    <derivirana_varijabla naziv="DomainObject.Predmet.ProtustrankaWithAdress_1">Ivan Lešković Hum Stubički 56, 49240 Hum Stubički</derivirana_varijabla>
  </DomainObject.Predmet.ProtustrankaWithAdress>
  <DomainObject.Predmet.ProtustrankaWithAdressOIB>
    <izvorni_sadrzaj>Ivan Lešković, OIB 63215839745, Hum Stubički 56, 49240 Hum Stubički</izvorni_sadrzaj>
    <derivirana_varijabla naziv="DomainObject.Predmet.ProtustrankaWithAdressOIB_1">Ivan Lešković, OIB 63215839745, Hum Stubički 56, 49240 Hum Stubički</derivirana_varijabla>
  </DomainObject.Predmet.ProtustrankaWithAdressOIB>
  <DomainObject.Predmet.ProtustrankaNazivFormated>
    <izvorni_sadrzaj>Ivan Lešković</izvorni_sadrzaj>
    <derivirana_varijabla naziv="DomainObject.Predmet.ProtustrankaNazivFormated_1">Ivan Lešković</derivirana_varijabla>
  </DomainObject.Predmet.ProtustrankaNazivFormated>
  <DomainObject.Predmet.ProtustrankaNazivFormatedOIB>
    <izvorni_sadrzaj>Ivan Lešković, OIB 63215839745</izvorni_sadrzaj>
    <derivirana_varijabla naziv="DomainObject.Predmet.ProtustrankaNazivFormatedOIB_1">Ivan Lešković, OIB 63215839745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 Lešković zastupanog po punomoćniku Odvj. Albina Dlačić</item>
    </izvorni_sadrzaj>
    <derivirana_varijabla naziv="DomainObject.Predmet.ProtuStrankaListFormated_1">
      <item>Ivan Lešković zastupanog po punomoćniku Odvj. Albina Dlačić</item>
    </derivirana_varijabla>
  </DomainObject.Predmet.ProtuStrankaListFormated>
  <DomainObject.Predmet.ProtuStrankaListFormatedOIB>
    <izvorni_sadrzaj>
      <item>Ivan Lešković, OIB 63215839745 zastupanog po punomoćniku Odvj. Albina Dlačić</item>
    </izvorni_sadrzaj>
    <derivirana_varijabla naziv="DomainObject.Predmet.ProtuStrankaListFormatedOIB_1">
      <item>Ivan Lešković, OIB 63215839745 zastupanog po punomoćniku Odvj. Albina Dlačić</item>
    </derivirana_varijabla>
  </DomainObject.Predmet.ProtuStrankaListFormatedOIB>
  <DomainObject.Predmet.ProtuStrankaListFormatedWithAdress>
    <izvorni_sadrzaj>
      <item>Ivan Lešković, Hum Stubički 56, 49240 Hum Stubički zastupanog po punomoćniku Odvj. Albina Dlačić</item>
    </izvorni_sadrzaj>
    <derivirana_varijabla naziv="DomainObject.Predmet.ProtuStrankaListFormatedWithAdress_1">
      <item>Ivan Lešković, Hum Stubički 56, 49240 Hum Stubički zastupanog po punomoćniku Odvj. Albina Dlačić</item>
    </derivirana_varijabla>
  </DomainObject.Predmet.ProtuStrankaListFormatedWithAdress>
  <DomainObject.Predmet.ProtuStrankaListFormatedWithAdressOIB>
    <izvorni_sadrzaj>
      <item>Ivan Lešković, OIB 63215839745, Hum Stubički 56, 49240 Hum Stubički zastupanog po punomoćniku Odvj. Albina Dlačić</item>
    </izvorni_sadrzaj>
    <derivirana_varijabla naziv="DomainObject.Predmet.ProtuStrankaListFormatedWithAdressOIB_1">
      <item>Ivan Lešković, OIB 63215839745, Hum Stubički 56, 49240 Hum Stubički zastupanog po punomoćniku Odvj. Albina Dlačić</item>
    </derivirana_varijabla>
  </DomainObject.Predmet.ProtuStrankaListFormatedWithAdressOIB>
  <DomainObject.Predmet.ProtuStrankaListNazivFormated>
    <izvorni_sadrzaj>
      <item>Ivan Lešković</item>
    </izvorni_sadrzaj>
    <derivirana_varijabla naziv="DomainObject.Predmet.ProtuStrankaListNazivFormated_1">
      <item>Ivan Lešković</item>
    </derivirana_varijabla>
  </DomainObject.Predmet.ProtuStrankaListNazivFormated>
  <DomainObject.Predmet.ProtuStrankaListNazivFormatedOIB>
    <izvorni_sadrzaj>
      <item>Ivan Lešković, OIB 63215839745</item>
    </izvorni_sadrzaj>
    <derivirana_varijabla naziv="DomainObject.Predmet.ProtuStrankaListNazivFormatedOIB_1">
      <item>Ivan Lešković, OIB 63215839745</item>
    </derivirana_varijabla>
  </DomainObject.Predmet.ProtuStrankaListNazivFormatedOIB>
  <DomainObject.Predmet.OstaliListFormated>
    <izvorni_sadrzaj>
      <item>Odvj. Albina Dlačić punomoćnik sudionika u postupku Ivan Lešković</item>
    </izvorni_sadrzaj>
    <derivirana_varijabla naziv="DomainObject.Predmet.OstaliListFormated_1">
      <item>Odvj. Albina Dlačić punomoćnik sudionika u postupku Ivan Lešković</item>
    </derivirana_varijabla>
  </DomainObject.Predmet.OstaliListFormated>
  <DomainObject.Predmet.OstaliListFormatedOIB>
    <izvorni_sadrzaj>
      <item>Odvj. Albina Dlačić, OIB 51246144627 punomoćnik sudionika u postupku Ivan Lešković</item>
    </izvorni_sadrzaj>
    <derivirana_varijabla naziv="DomainObject.Predmet.OstaliListFormatedOIB_1">
      <item>Odvj. Albina Dlačić, OIB 51246144627 punomoćnik sudionika u postupku Ivan Lešković</item>
    </derivirana_varijabla>
  </DomainObject.Predmet.OstaliListFormatedOIB>
  <DomainObject.Predmet.OstaliListFormatedWithAdress>
    <izvorni_sadrzaj>
      <item>Odvj. Albina Dlačić, Kneza Mislava 10, 10000 Zagreb punomoćnik sudionika u postupku Ivan Lešković</item>
    </izvorni_sadrzaj>
    <derivirana_varijabla naziv="DomainObject.Predmet.OstaliListFormatedWithAdress_1">
      <item>Odvj. Albina Dlačić, Kneza Mislava 10, 10000 Zagreb punomoćnik sudionika u postupku Ivan Lešković</item>
    </derivirana_varijabla>
  </DomainObject.Predmet.OstaliListFormatedWithAdress>
  <DomainObject.Predmet.OstaliListFormatedWithAdressOIB>
    <izvorni_sadrzaj>
      <item>Odvj. Albina Dlačić, OIB 51246144627, Kneza Mislava 10, 10000 Zagreb punomoćnik sudionika u postupku Ivan Lešković</item>
    </izvorni_sadrzaj>
    <derivirana_varijabla naziv="DomainObject.Predmet.OstaliListFormatedWithAdressOIB_1">
      <item>Odvj. Albina Dlačić, OIB 51246144627, Kneza Mislava 10, 10000 Zagreb punomoćnik sudionika u postupku Ivan Lešković</item>
    </derivirana_varijabla>
  </DomainObject.Predmet.OstaliListFormatedWithAdressOIB>
  <DomainObject.Predmet.OstaliListNazivFormated>
    <izvorni_sadrzaj>
      <item>Odvj. Albina Dlačić</item>
    </izvorni_sadrzaj>
    <derivirana_varijabla naziv="DomainObject.Predmet.OstaliListNazivFormated_1">
      <item>Odvj. Albina Dlačić</item>
    </derivirana_varijabla>
  </DomainObject.Predmet.OstaliListNazivFormated>
  <DomainObject.Predmet.OstaliListNazivFormatedOIB>
    <izvorni_sadrzaj>
      <item>Odvj. Albina Dlačić, OIB 51246144627</item>
    </izvorni_sadrzaj>
    <derivirana_varijabla naziv="DomainObject.Predmet.OstaliListNazivFormatedOIB_1">
      <item>Odvj. Albina Dlačić, OIB 51246144627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2015.</izvorni_sadrzaj>
    <derivirana_varijabla naziv="DomainObject.Datum_1">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 Lešković</izvorni_sadrzaj>
    <derivirana_varijabla naziv="DomainObject.Predmet.ProtustrankaIDrugi_1">Ivan Lešković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Ivan Lešković, OIB 63215839745, Hum Stubički 56, 49240 Hum Stubički</izvorni_sadrzaj>
    <derivirana_varijabla naziv="DomainObject.Predmet.ProtustrankaIDrugiAdressOIB_1">Ivan Lešković, OIB 63215839745, Hum Stubički 56, 49240 Hum Stubički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 Lešković</item>
      <item>Odvj. Albina Dlačić</item>
    </izvorni_sadrzaj>
    <derivirana_varijabla naziv="DomainObject.Predmet.SudioniciListNaziv_1">
      <item>FINA Regionalni centar Zagreb</item>
      <item>Ivan Lešković</item>
      <item>Odvj. Albina Dlačić</item>
    </derivirana_varijabla>
  </DomainObject.Predmet.SudioniciListNaziv>
  <DomainObject.Predmet.SudioniciListAdressOIB>
    <izvorni_sadrzaj>
      <item>FINA Regionalni centar Zagreb, OIB 85821130368, Ilica 307,10000 Zagreb</item>
      <item>Ivan Lešković, OIB 63215839745, Hum Stubički 56,49240 Hum Stubički</item>
      <item>Odvj. Albina Dlačić, OIB 51246144627, Kneza Mislava 10,10000 Zagreb</item>
    </izvorni_sadrzaj>
    <derivirana_varijabla naziv="DomainObject.Predmet.SudioniciListAdressOIB_1">
      <item>FINA Regionalni centar Zagreb, OIB 85821130368, Ilica 307,10000 Zagreb</item>
      <item>Ivan Lešković, OIB 63215839745, Hum Stubički 56,49240 Hum Stubički</item>
      <item>Odvj. Albina Dlačić, OIB 51246144627, Kneza Mislava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63215839745</item>
      <item>, OIB 51246144627</item>
    </izvorni_sadrzaj>
    <derivirana_varijabla naziv="DomainObject.Predmet.SudioniciListNazivOIB_1">
      <item>, OIB 85821130368</item>
      <item>, OIB 63215839745</item>
      <item>, OIB 51246144627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3C8B70-4DB1-40AE-8DBA-482EAEFB9B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602</properties:Words>
  <properties:Characters>3284</properties:Characters>
  <properties:Lines>82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2015-10-06T11:30:00Z</dcterms:created>
  <dc:creator>x</dc:creator>
  <cp:lastModifiedBy>Goranka Boljkovac</cp:lastModifiedBy>
  <cp:lastPrinted>2015-10-06T11:45:00Z</cp:lastPrinted>
  <dcterms:modified xmlns:xsi="http://www.w3.org/2001/XMLSchema-instance" xsi:type="dcterms:W3CDTF">2015-10-06T11:46:00Z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