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584f2" w14:paraId="2a584f2" w:rsidRDefault="004E31A9" w:rsidP="004E31A9" w:rsidR="004E31A9" w:rsidRPr="00867930">
      <w:pPr>
        <w15:collapsed w:val="false"/>
        <w:rPr>
          <w:b/>
        </w:rPr>
      </w:pPr>
      <w:bookmarkStart w:name="_GoBack" w:id="0"/>
      <w:bookmarkEnd w:id="0"/>
    </w:p>
    <w:p w:rsidRDefault="002C5B4C" w:rsidP="004E31A9" w:rsidR="002C5B4C" w:rsidRPr="00867930">
      <w:pPr>
        <w:rPr>
          <w:b/>
        </w:rPr>
      </w:pPr>
    </w:p>
    <w:p w:rsidRDefault="002C5B4C" w:rsidP="004E31A9" w:rsidR="002C5B4C" w:rsidRPr="00867930">
      <w:pPr>
        <w:rPr>
          <w:b/>
        </w:rPr>
      </w:pPr>
    </w:p>
    <w:p w:rsidRDefault="002C5B4C" w:rsidP="004E31A9" w:rsidR="002C5B4C" w:rsidRPr="00867930">
      <w:pPr>
        <w:rPr>
          <w:b/>
        </w:rPr>
      </w:pPr>
    </w:p>
    <w:p w:rsidRDefault="002C5B4C" w:rsidP="004E31A9" w:rsidR="002C5B4C" w:rsidRPr="00867930">
      <w:pPr>
        <w:rPr>
          <w:b/>
        </w:rPr>
      </w:pPr>
    </w:p>
    <w:p w:rsidRDefault="001B4843" w:rsidP="00F5668D" w:rsidR="002C5B4C" w:rsidRPr="00867930">
      <w:pPr>
        <w:ind w:firstLine="708"/>
        <w:rPr>
          <w:b/>
        </w:rPr>
      </w:pPr>
      <w:r w:rsidRPr="00867930">
        <w:rPr>
          <w:b/>
          <w:noProof/>
        </w:rPr>
        <w:drawing>
          <wp:inline distR="0" distL="0" distB="0" distT="0">
            <wp:extent cy="743585" cx="70993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709930"/>
                    </a:xfrm>
                    <a:prstGeom prst="rect">
                      <a:avLst/>
                    </a:prstGeom>
                    <a:noFill/>
                  </pic:spPr>
                </pic:pic>
              </a:graphicData>
            </a:graphic>
          </wp:inline>
        </w:drawing>
      </w:r>
    </w:p>
    <w:p w:rsidRDefault="002C5B4C" w:rsidP="004E31A9" w:rsidR="002C5B4C" w:rsidRPr="00867930">
      <w:pPr>
        <w:rPr>
          <w:b/>
        </w:rPr>
      </w:pPr>
    </w:p>
    <w:p w:rsidRDefault="004E31A9" w:rsidP="004E31A9" w:rsidR="004E31A9" w:rsidRPr="00867930">
      <w:pPr>
        <w:rPr>
          <w:b/>
        </w:rPr>
      </w:pPr>
      <w:r w:rsidRPr="00867930">
        <w:rPr>
          <w:b/>
        </w:rPr>
        <w:t xml:space="preserve"> </w:t>
      </w:r>
    </w:p>
    <w:p w:rsidRDefault="004E31A9" w:rsidP="004E31A9" w:rsidR="004E31A9" w:rsidRPr="00867930">
      <w:pPr>
        <w:rPr>
          <w:b/>
        </w:rPr>
      </w:pPr>
      <w:r w:rsidRPr="00867930">
        <w:rPr>
          <w:b/>
        </w:rPr>
        <w:t>REPUBLIKA HRVATSKA</w:t>
      </w:r>
    </w:p>
    <w:p w:rsidRDefault="004E31A9" w:rsidP="004E31A9" w:rsidR="004E31A9" w:rsidRPr="00867930">
      <w:pPr>
        <w:rPr>
          <w:b/>
        </w:rPr>
      </w:pPr>
      <w:r w:rsidRPr="00867930">
        <w:rPr>
          <w:b/>
        </w:rPr>
        <w:t>TRGOVAČKI SUD U SPLITU</w:t>
      </w:r>
    </w:p>
    <w:p w:rsidRDefault="004E31A9" w:rsidP="004E31A9" w:rsidR="004E31A9" w:rsidRPr="00867930">
      <w:pPr>
        <w:rPr>
          <w:b/>
        </w:rPr>
      </w:pPr>
      <w:r w:rsidRPr="00867930">
        <w:rPr>
          <w:b/>
        </w:rPr>
        <w:t>STALNA SLUŽBA U DUBROVNIKU</w:t>
      </w:r>
    </w:p>
    <w:p w:rsidRDefault="004E31A9" w:rsidP="004E31A9" w:rsidR="004E31A9" w:rsidRPr="00867930">
      <w:pPr>
        <w:rPr>
          <w:b/>
        </w:rPr>
      </w:pPr>
      <w:r w:rsidRPr="00867930">
        <w:rPr>
          <w:b/>
        </w:rPr>
        <w:t>Dubrovnik, Dr. A. Starčevića 23</w:t>
      </w:r>
    </w:p>
    <w:p w:rsidRDefault="004E31A9" w:rsidP="004E31A9" w:rsidR="004E31A9" w:rsidRPr="00867930">
      <w:pPr>
        <w:rPr>
          <w:b/>
        </w:rPr>
      </w:pPr>
      <w:r w:rsidRPr="00867930">
        <w:rPr>
          <w:b/>
        </w:rPr>
        <w:t xml:space="preserve"> </w:t>
      </w:r>
    </w:p>
    <w:p w:rsidRDefault="00CF4325" w:rsidP="004E31A9" w:rsidR="00CF4325" w:rsidRPr="00867930">
      <w:pPr>
        <w:rPr>
          <w:b/>
        </w:rPr>
      </w:pPr>
    </w:p>
    <w:p w:rsidRDefault="004E31A9" w:rsidP="00CF4325" w:rsidR="004E31A9" w:rsidRPr="00867930">
      <w:pPr>
        <w:jc w:val="center"/>
        <w:rPr>
          <w:b/>
        </w:rPr>
      </w:pPr>
      <w:r w:rsidRPr="00867930">
        <w:rPr>
          <w:b/>
        </w:rPr>
        <w:t>R J E Š E N J E</w:t>
      </w:r>
    </w:p>
    <w:p w:rsidRDefault="004E31A9" w:rsidP="004E31A9" w:rsidR="004E31A9" w:rsidRPr="00867930"/>
    <w:p w:rsidRDefault="002215D3" w:rsidP="004E31A9" w:rsidR="002215D3" w:rsidRPr="00867930"/>
    <w:p w:rsidRDefault="004E31A9" w:rsidP="002C5B4C" w:rsidR="004E31A9" w:rsidRPr="00867930">
      <w:pPr>
        <w:jc w:val="both"/>
      </w:pPr>
      <w:r w:rsidRPr="00867930">
        <w:t xml:space="preserve">           Trgovački sud u Splitu, Stalna služba u Dubrovniku, po sucu tog suda Katarini Franković, u</w:t>
      </w:r>
      <w:r w:rsidR="007B5EE9" w:rsidRPr="00867930">
        <w:t xml:space="preserve"> stečajnom postupku nad stečajnim dužnikom </w:t>
      </w:r>
      <w:r w:rsidR="007608AD" w:rsidRPr="00867930">
        <w:t>KONAVLE METAL d.o.o. za proizvodnju, trgovinu i usluge, Gruda, Gruda 4, MBS: 090013135, OIB: 55470127232</w:t>
      </w:r>
      <w:r w:rsidR="007B5EE9" w:rsidRPr="00867930">
        <w:t xml:space="preserve">, </w:t>
      </w:r>
      <w:r w:rsidRPr="00867930">
        <w:t xml:space="preserve">dana </w:t>
      </w:r>
      <w:r w:rsidR="00CC1E2C" w:rsidRPr="00867930">
        <w:t>16</w:t>
      </w:r>
      <w:r w:rsidRPr="00867930">
        <w:t xml:space="preserve">. </w:t>
      </w:r>
      <w:r w:rsidR="00CC1E2C" w:rsidRPr="00867930">
        <w:t>rujna</w:t>
      </w:r>
      <w:r w:rsidRPr="00867930">
        <w:t xml:space="preserve"> 201</w:t>
      </w:r>
      <w:r w:rsidR="00115617" w:rsidRPr="00867930">
        <w:t>6</w:t>
      </w:r>
      <w:r w:rsidRPr="00867930">
        <w:t>. godine</w:t>
      </w:r>
    </w:p>
    <w:p w:rsidRDefault="004E31A9" w:rsidP="004E31A9" w:rsidR="004E31A9" w:rsidRPr="00867930"/>
    <w:p w:rsidRDefault="002C5B4C" w:rsidP="004E31A9" w:rsidR="002C5B4C" w:rsidRPr="00867930"/>
    <w:p w:rsidRDefault="004E31A9" w:rsidP="00115617" w:rsidR="004E31A9" w:rsidRPr="00867930">
      <w:pPr>
        <w:jc w:val="center"/>
        <w:rPr>
          <w:b/>
        </w:rPr>
      </w:pPr>
      <w:r w:rsidRPr="00867930">
        <w:rPr>
          <w:b/>
        </w:rPr>
        <w:t>r i j e š i o    j e</w:t>
      </w:r>
      <w:r w:rsidRPr="00867930">
        <w:t xml:space="preserve"> </w:t>
      </w:r>
    </w:p>
    <w:p w:rsidRDefault="004E31A9" w:rsidP="004E31A9" w:rsidR="004E31A9" w:rsidRPr="00867930">
      <w:pPr>
        <w:pStyle w:val="Tijeloteksta"/>
        <w:rPr>
          <w:szCs w:val="24"/>
        </w:rPr>
      </w:pPr>
    </w:p>
    <w:p w:rsidRDefault="00CC1E2C" w:rsidP="00CC1E2C" w:rsidR="00CC1E2C" w:rsidRPr="00867930">
      <w:pPr>
        <w:pStyle w:val="Tijeloteksta"/>
        <w:rPr>
          <w:szCs w:val="24"/>
        </w:rPr>
      </w:pPr>
      <w:r w:rsidRPr="00867930">
        <w:rPr>
          <w:szCs w:val="24"/>
        </w:rPr>
        <w:t>Nalaže se KONAVLE METAL d.o.o. za proizvodnju, trgovinu i usluge, Gruda, Gruda 4, MBS: 090013135, OIB: 55470127232 u roku od 8 dana uplatiti iznos od 3.387,00 kuna na ime troškova</w:t>
      </w:r>
      <w:r w:rsidR="0056071C" w:rsidRPr="00867930">
        <w:rPr>
          <w:szCs w:val="24"/>
        </w:rPr>
        <w:t xml:space="preserve"> stečajnog postupka</w:t>
      </w:r>
      <w:r w:rsidRPr="00867930">
        <w:rPr>
          <w:szCs w:val="24"/>
        </w:rPr>
        <w:t xml:space="preserve"> na sudski depozit ovog suda br. HR1623900011300000664, otvoren kod Hrvatske poštanske banke d.d. Zagreb, pozivom na broj 10-20412016, model 02, te da u istom roku potvrdu o uplati dostavi u sudski spis pozivom na posl.br. St-2041/2015.  </w:t>
      </w:r>
    </w:p>
    <w:p w:rsidRDefault="004E31A9" w:rsidP="00CC1E2C" w:rsidR="004E31A9" w:rsidRPr="00867930">
      <w:pPr>
        <w:pStyle w:val="Tijeloteksta"/>
        <w:rPr>
          <w:szCs w:val="24"/>
        </w:rPr>
      </w:pPr>
    </w:p>
    <w:p w:rsidRDefault="002215D3" w:rsidP="004E31A9" w:rsidR="002215D3" w:rsidRPr="00867930"/>
    <w:p w:rsidRDefault="004E31A9" w:rsidP="00944E2A" w:rsidR="004E31A9" w:rsidRPr="00867930">
      <w:pPr>
        <w:jc w:val="center"/>
        <w:rPr>
          <w:b/>
        </w:rPr>
      </w:pPr>
      <w:r w:rsidRPr="00867930">
        <w:rPr>
          <w:b/>
        </w:rPr>
        <w:t>Obrazloženje</w:t>
      </w:r>
    </w:p>
    <w:p w:rsidRDefault="00080ECC" w:rsidP="004E31A9" w:rsidR="00080ECC" w:rsidRPr="00867930">
      <w:pPr>
        <w:rPr>
          <w:b/>
        </w:rPr>
      </w:pPr>
    </w:p>
    <w:p w:rsidRDefault="00080ECC" w:rsidP="004F496B" w:rsidR="004E31A9" w:rsidRPr="00867930">
      <w:pPr>
        <w:ind w:firstLine="708"/>
        <w:jc w:val="both"/>
      </w:pPr>
      <w:r w:rsidRPr="00867930">
        <w:t xml:space="preserve">Na temelju prijedloga za otvaranje stečajnog postupka ovaj sud je rješenjem gornji poslovni broj od 03. prosinca 2015. g.  pokrenuo postupak radi utvrđenja uvjeta za otvaranje stečajnog postupka (prethodni postupak) nad dužnikom i imenovao privremenog stečajnog upravitelja  </w:t>
      </w:r>
      <w:r w:rsidR="0056071C" w:rsidRPr="00867930">
        <w:t>Ivana Šteko iz Imotskog, Kralja Tomislava 8, OIB: 17080810514</w:t>
      </w:r>
      <w:r w:rsidRPr="00867930">
        <w:t xml:space="preserve">. </w:t>
      </w:r>
      <w:r w:rsidR="007608AD" w:rsidRPr="00867930">
        <w:t>Rješenjem gornji poslovni broj od 19. siječnja 2016. g. obustavljen je postupak nad dužnikom i određeno je da je troškove postupka dužan naknaditi dužnik</w:t>
      </w:r>
      <w:r w:rsidR="00CC1E2C" w:rsidRPr="00867930">
        <w:t xml:space="preserve">. Rješenjem od 22. veljače 2016.g. sud je utvrdio nagradu za rad i naknadu stvarnih troškova stečajnom upravitelju u iznosu od 3.387,60 kuna. </w:t>
      </w:r>
    </w:p>
    <w:p w:rsidRDefault="004F496B" w:rsidP="00080ECC" w:rsidR="004F496B" w:rsidRPr="00867930">
      <w:pPr>
        <w:ind w:firstLine="708"/>
      </w:pPr>
    </w:p>
    <w:p w:rsidRDefault="004E31A9" w:rsidP="00CC1E2C" w:rsidR="00585162" w:rsidRPr="00867930">
      <w:pPr>
        <w:ind w:firstLine="708"/>
        <w:jc w:val="both"/>
      </w:pPr>
      <w:r w:rsidRPr="00867930">
        <w:t>U smislu čl.</w:t>
      </w:r>
      <w:r w:rsidR="00DA1F74" w:rsidRPr="00867930">
        <w:t xml:space="preserve"> </w:t>
      </w:r>
      <w:r w:rsidR="00115617" w:rsidRPr="00867930">
        <w:t>155</w:t>
      </w:r>
      <w:r w:rsidRPr="00867930">
        <w:t xml:space="preserve">. </w:t>
      </w:r>
      <w:r w:rsidR="00944E2A" w:rsidRPr="00867930">
        <w:t>Stečajnog zakona</w:t>
      </w:r>
      <w:r w:rsidR="00115617" w:rsidRPr="00867930">
        <w:t xml:space="preserve"> (Narodne novine broj 71/15, dalje u tekstu SZ)</w:t>
      </w:r>
      <w:r w:rsidR="00944E2A" w:rsidRPr="00867930">
        <w:t xml:space="preserve"> </w:t>
      </w:r>
      <w:r w:rsidR="00115617" w:rsidRPr="00867930">
        <w:t>u troškove stečajnoga postupka pripadaju i nagrade i izdaci privremenoga stečajnog upravitelja i stečajnoga upravitelja.</w:t>
      </w:r>
      <w:r w:rsidR="00CC1E2C" w:rsidRPr="00867930">
        <w:t xml:space="preserve"> </w:t>
      </w:r>
      <w:r w:rsidR="00606628" w:rsidRPr="00867930">
        <w:t>Prema članku 94. SZ-a stečajni upravitelj ima pravo na nagradu za svoj</w:t>
      </w:r>
      <w:r w:rsidR="00D51884" w:rsidRPr="00867930">
        <w:t xml:space="preserve"> </w:t>
      </w:r>
      <w:r w:rsidR="00D51884" w:rsidRPr="00867930">
        <w:lastRenderedPageBreak/>
        <w:t>rad i naknadu stvarnih troškova.</w:t>
      </w:r>
      <w:r w:rsidR="00606628" w:rsidRPr="00867930">
        <w:t xml:space="preserve"> </w:t>
      </w:r>
      <w:r w:rsidR="00CC1E2C" w:rsidRPr="00867930">
        <w:t xml:space="preserve">Prema čl. 128. st. 9. SZ troškove provedenog postupka u slučaju obustave dužan je nadoknaditi dužnik </w:t>
      </w:r>
    </w:p>
    <w:p w:rsidRDefault="00585162" w:rsidP="00585162" w:rsidR="00585162" w:rsidRPr="00867930">
      <w:pPr>
        <w:ind w:firstLine="720"/>
        <w:jc w:val="both"/>
      </w:pPr>
    </w:p>
    <w:p w:rsidRDefault="00585162" w:rsidP="004F496B" w:rsidR="00585162" w:rsidRPr="00867930">
      <w:pPr>
        <w:ind w:firstLine="720"/>
        <w:jc w:val="both"/>
      </w:pPr>
      <w:r w:rsidRPr="00867930">
        <w:t>Zbog navedenog na temelju spomenutih propisa odlučeno je kao u izreci.</w:t>
      </w:r>
    </w:p>
    <w:p w:rsidRDefault="00585162" w:rsidP="002C5B4C" w:rsidR="004E31A9" w:rsidRPr="00867930">
      <w:pPr>
        <w:jc w:val="both"/>
      </w:pPr>
      <w:r w:rsidRPr="00867930">
        <w:rPr>
          <w:b/>
        </w:rPr>
        <w:tab/>
      </w:r>
    </w:p>
    <w:p w:rsidRDefault="004E31A9" w:rsidP="002C5B4C" w:rsidR="004E31A9" w:rsidRPr="00867930">
      <w:pPr>
        <w:jc w:val="center"/>
        <w:rPr>
          <w:b/>
        </w:rPr>
      </w:pPr>
      <w:r w:rsidRPr="00867930">
        <w:rPr>
          <w:b/>
        </w:rPr>
        <w:t xml:space="preserve">U Dubrovniku, </w:t>
      </w:r>
      <w:r w:rsidR="00606A2A" w:rsidRPr="00867930">
        <w:rPr>
          <w:b/>
        </w:rPr>
        <w:t>16</w:t>
      </w:r>
      <w:r w:rsidRPr="00867930">
        <w:rPr>
          <w:b/>
        </w:rPr>
        <w:t xml:space="preserve">. </w:t>
      </w:r>
      <w:r w:rsidR="00606A2A" w:rsidRPr="00867930">
        <w:rPr>
          <w:b/>
        </w:rPr>
        <w:t>rujna</w:t>
      </w:r>
      <w:r w:rsidRPr="00867930">
        <w:rPr>
          <w:b/>
        </w:rPr>
        <w:t xml:space="preserve"> 201</w:t>
      </w:r>
      <w:r w:rsidR="0009507E" w:rsidRPr="00867930">
        <w:rPr>
          <w:b/>
        </w:rPr>
        <w:t>6</w:t>
      </w:r>
      <w:r w:rsidRPr="00867930">
        <w:rPr>
          <w:b/>
        </w:rPr>
        <w:t>.godine</w:t>
      </w:r>
    </w:p>
    <w:p w:rsidRDefault="004E31A9" w:rsidP="004E31A9" w:rsidR="004E31A9" w:rsidRPr="00867930">
      <w:pPr>
        <w:rPr>
          <w:b/>
        </w:rPr>
      </w:pPr>
    </w:p>
    <w:p w:rsidRDefault="004E31A9" w:rsidP="004E31A9" w:rsidR="004E31A9" w:rsidRPr="00867930"/>
    <w:p w:rsidRDefault="004E31A9" w:rsidP="002C5B4C" w:rsidR="004E31A9" w:rsidRPr="00867930">
      <w:pPr>
        <w:ind w:firstLine="708" w:left="4956"/>
        <w:rPr>
          <w:b/>
        </w:rPr>
      </w:pPr>
      <w:r w:rsidRPr="00867930">
        <w:rPr>
          <w:b/>
        </w:rPr>
        <w:t>Stečajni sudac:</w:t>
      </w:r>
    </w:p>
    <w:p w:rsidRDefault="004E31A9" w:rsidP="004E31A9" w:rsidR="004E31A9" w:rsidRPr="00867930">
      <w:pPr>
        <w:rPr>
          <w:b/>
        </w:rPr>
      </w:pPr>
    </w:p>
    <w:p w:rsidRDefault="002C5B4C" w:rsidP="00390CA7" w:rsidR="004E31A9" w:rsidRPr="00867930">
      <w:pPr>
        <w:ind w:left="5664"/>
        <w:rPr>
          <w:b/>
        </w:rPr>
      </w:pPr>
      <w:r w:rsidRPr="00867930">
        <w:rPr>
          <w:b/>
        </w:rPr>
        <w:t>Katarina Franković</w:t>
      </w:r>
    </w:p>
    <w:p w:rsidRDefault="00CF4325" w:rsidP="004E31A9" w:rsidR="00CF4325" w:rsidRPr="00867930">
      <w:pPr>
        <w:rPr>
          <w:b/>
        </w:rPr>
      </w:pPr>
    </w:p>
    <w:p w:rsidRDefault="004E31A9" w:rsidP="004E31A9" w:rsidR="004E31A9" w:rsidRPr="00867930">
      <w:pPr>
        <w:rPr>
          <w:b/>
        </w:rPr>
      </w:pPr>
      <w:r w:rsidRPr="00867930">
        <w:rPr>
          <w:b/>
        </w:rPr>
        <w:t>POUKA O PRAVNOM LIJEKU</w:t>
      </w:r>
    </w:p>
    <w:p w:rsidRDefault="004E31A9" w:rsidP="004E31A9" w:rsidR="004E31A9" w:rsidRPr="00867930">
      <w:r w:rsidRPr="00867930">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867930"/>
    <w:p w:rsidRDefault="004E31A9" w:rsidP="004E31A9" w:rsidR="004E31A9" w:rsidRPr="00867930">
      <w:pPr>
        <w:rPr>
          <w:b/>
        </w:rPr>
      </w:pPr>
      <w:r w:rsidRPr="00867930">
        <w:rPr>
          <w:b/>
        </w:rPr>
        <w:t>DN-a:</w:t>
      </w:r>
    </w:p>
    <w:p w:rsidRDefault="004E31A9" w:rsidP="004E31A9" w:rsidR="004C1A33" w:rsidRPr="00867930">
      <w:r w:rsidRPr="00867930">
        <w:t xml:space="preserve">- </w:t>
      </w:r>
      <w:r w:rsidR="00D906B1" w:rsidRPr="00867930">
        <w:t xml:space="preserve">mrežna stranica </w:t>
      </w:r>
      <w:r w:rsidR="0009507E" w:rsidRPr="00867930">
        <w:t>e-</w:t>
      </w:r>
      <w:r w:rsidRPr="00867930">
        <w:t>oglasna ploča</w:t>
      </w:r>
      <w:r w:rsidR="004F496B" w:rsidRPr="00867930">
        <w:t xml:space="preserve"> suda</w:t>
      </w:r>
    </w:p>
    <w:p w:rsidRDefault="00606A2A" w:rsidP="004E31A9" w:rsidR="00606A2A" w:rsidRPr="00867930">
      <w:r w:rsidRPr="00867930">
        <w:t>- stečajni dužnik</w:t>
      </w:r>
    </w:p>
    <w:sectPr w:rsidR="00606A2A" w:rsidRPr="00867930">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1D3E">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2C5B4C" w:rsidR="002C5B4C" w:rsidRPr="002C5B4C">
    <w:pPr>
      <w:ind w:firstLine="708" w:left="5664"/>
      <w:rPr>
        <w:rFonts w:hAnsi="Book Antiqua" w:ascii="Book Antiqua"/>
        <w:b/>
        <w:sz w:val="22"/>
        <w:szCs w:val="22"/>
      </w:rPr>
    </w:pPr>
    <w:r w:rsidRPr="002C5B4C">
      <w:rPr>
        <w:rFonts w:hAnsi="Book Antiqua" w:ascii="Book Antiqua"/>
        <w:b/>
        <w:sz w:val="22"/>
        <w:szCs w:val="22"/>
      </w:rPr>
      <w:t>Posl. br. 18 St-</w:t>
    </w:r>
    <w:r w:rsidR="0056071C">
      <w:rPr>
        <w:rFonts w:hAnsi="Book Antiqua" w:ascii="Book Antiqua"/>
        <w:b/>
        <w:sz w:val="22"/>
        <w:szCs w:val="22"/>
      </w:rPr>
      <w:t>204</w:t>
    </w:r>
    <w:r w:rsidR="007608AD">
      <w:rPr>
        <w:rFonts w:hAnsi="Book Antiqua" w:ascii="Book Antiqua"/>
        <w:b/>
        <w:sz w:val="22"/>
        <w:szCs w:val="22"/>
      </w:rPr>
      <w:t>1</w:t>
    </w:r>
    <w:r w:rsidRPr="002C5B4C">
      <w:rPr>
        <w:rFonts w:hAnsi="Book Antiqua" w:ascii="Book Antiqua"/>
        <w:b/>
        <w:sz w:val="22"/>
        <w:szCs w:val="22"/>
      </w:rPr>
      <w:t>/201</w:t>
    </w:r>
    <w:r w:rsidR="00115617">
      <w:rPr>
        <w:rFonts w:hAnsi="Book Antiqua" w:ascii="Book Antiqua"/>
        <w:b/>
        <w:sz w:val="22"/>
        <w:szCs w:val="22"/>
      </w:rPr>
      <w:t>5</w:t>
    </w:r>
  </w:p>
  <w:p w:rsidRDefault="002C5B4C" w:rsidR="002C5B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80ECC"/>
    <w:rsid w:val="0009507E"/>
    <w:rsid w:val="00115617"/>
    <w:rsid w:val="001B4843"/>
    <w:rsid w:val="001B6E3C"/>
    <w:rsid w:val="00217CDB"/>
    <w:rsid w:val="002215D3"/>
    <w:rsid w:val="002B3636"/>
    <w:rsid w:val="002C5B4C"/>
    <w:rsid w:val="00390CA7"/>
    <w:rsid w:val="004563A9"/>
    <w:rsid w:val="004C1A33"/>
    <w:rsid w:val="004E31A9"/>
    <w:rsid w:val="004F496B"/>
    <w:rsid w:val="0056071C"/>
    <w:rsid w:val="00575C0E"/>
    <w:rsid w:val="00585162"/>
    <w:rsid w:val="00606628"/>
    <w:rsid w:val="00606A2A"/>
    <w:rsid w:val="00645E9B"/>
    <w:rsid w:val="007608AD"/>
    <w:rsid w:val="007B5EE9"/>
    <w:rsid w:val="00867930"/>
    <w:rsid w:val="00944E2A"/>
    <w:rsid w:val="009600F7"/>
    <w:rsid w:val="009E2665"/>
    <w:rsid w:val="00A707AC"/>
    <w:rsid w:val="00BE2C80"/>
    <w:rsid w:val="00C5045B"/>
    <w:rsid w:val="00C5581B"/>
    <w:rsid w:val="00CC1E2C"/>
    <w:rsid w:val="00CF4325"/>
    <w:rsid w:val="00D44DB7"/>
    <w:rsid w:val="00D51884"/>
    <w:rsid w:val="00D906B1"/>
    <w:rsid w:val="00DA1B37"/>
    <w:rsid w:val="00DA1F74"/>
    <w:rsid w:val="00E07FE5"/>
    <w:rsid w:val="00F5668D"/>
    <w:rsid w:val="00F74737"/>
    <w:rsid w:val="00FA1D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Tekstrezerviranogmjesta" w:type="character">
    <w:name w:val="Placeholder Text"/>
    <w:basedOn w:val="Zadanifontodlomka"/>
    <w:uiPriority w:val="99"/>
    <w:semiHidden/>
    <w:rsid w:val="00FA1D3E"/>
    <w:rPr>
      <w:color w:val="808080"/>
      <w:bdr w:space="0" w:sz="0" w:color="auto" w:val="none"/>
      <w:shd w:fill="auto" w:color="auto" w:val="clear"/>
    </w:rPr>
  </w:style>
  <w:style w:customStyle="true" w:styleId="eSPISCCParagraphDefaultFont" w:type="character">
    <w:name w:val="eSPIS_CC_Paragraph Default Font"/>
    <w:basedOn w:val="Zadanifontodlomka"/>
    <w:rsid w:val="00FA1D3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A1D3E"/>
    <w:rPr>
      <w:b/>
      <w:bdr w:space="0" w:sz="0" w:color="auto" w:val="none"/>
      <w:shd w:fill="FFFFCC" w:color="auto" w:val="clear"/>
      <w:lang w:val="hr-HR"/>
    </w:rPr>
  </w:style>
  <w:style w:customStyle="true" w:styleId="PozadinaSvijetloCrvena" w:type="character">
    <w:name w:val="Pozadina_SvijetloCrvena"/>
    <w:basedOn w:val="eSPISCCParagraphDefaultFont"/>
    <w:rsid w:val="00FA1D3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A1D3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Tekstrezerviranogmjesta" w:type="character">
    <w:name w:val="Placeholder Text"/>
    <w:basedOn w:val="Zadanifontodlomka"/>
    <w:uiPriority w:val="99"/>
    <w:semiHidden/>
    <w:rsid w:val="00FA1D3E"/>
    <w:rPr>
      <w:color w:val="808080"/>
      <w:bdr w:color="auto" w:space="0" w:sz="0" w:val="none"/>
      <w:shd w:color="auto" w:fill="auto" w:val="clear"/>
    </w:rPr>
  </w:style>
  <w:style w:customStyle="1" w:styleId="eSPISCCParagraphDefaultFont" w:type="character">
    <w:name w:val="eSPIS_CC_Paragraph Default Font"/>
    <w:basedOn w:val="Zadanifontodlomka"/>
    <w:rsid w:val="00FA1D3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A1D3E"/>
    <w:rPr>
      <w:b/>
      <w:bdr w:color="auto" w:space="0" w:sz="0" w:val="none"/>
      <w:shd w:color="auto" w:fill="FFFFCC" w:val="clear"/>
      <w:lang w:val="hr-HR"/>
    </w:rPr>
  </w:style>
  <w:style w:customStyle="1" w:styleId="PozadinaSvijetloCrvena" w:type="character">
    <w:name w:val="Pozadina_SvijetloCrvena"/>
    <w:basedOn w:val="eSPISCCParagraphDefaultFont"/>
    <w:rsid w:val="00FA1D3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A1D3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2041</izvorni_sadrzaj>
    <derivirana_varijabla naziv="DomainObject.Predmet.Broj_1">2041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siječnja 2016.</izvorni_sadrzaj>
    <derivirana_varijabla naziv="DomainObject.Predmet.DatumRjesavanja_1">19.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110.st.1.SZ</izvorni_sadrzaj>
    <derivirana_varijabla naziv="DomainObject.Predmet.Opis_1">čl. 110.st.1.SZ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St-2041/2015</izvorni_sadrzaj>
    <derivirana_varijabla naziv="DomainObject.Predmet.OznakaBroj_1">St-2041/2015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KONAVLE METAL d.o.o. za proizvodnju, trgovinu i usluge</izvorni_sadrzaj>
    <derivirana_varijabla naziv="DomainObject.Predmet.ProtustrankaFormated_1">  KONAVLE METAL d.o.o. za proizvodnju, trgovinu i usluge</derivirana_varijabla>
  </DomainObject.Predmet.ProtustrankaFormated>
  <DomainObject.Predmet.ProtustrankaFormatedOIB>
    <izvorni_sadrzaj>  KONAVLE METAL d.o.o. za proizvodnju, trgovinu i usluge, OIB 55470127232</izvorni_sadrzaj>
    <derivirana_varijabla naziv="DomainObject.Predmet.ProtustrankaFormatedOIB_1">  KONAVLE METAL d.o.o. za proizvodnju, trgovinu i usluge, OIB 55470127232</derivirana_varijabla>
  </DomainObject.Predmet.ProtustrankaFormatedOIB>
  <DomainObject.Predmet.ProtustrankaFormatedWithAdress>
    <izvorni_sadrzaj> KONAVLE METAL d.o.o. za proizvodnju, trgovinu i usluge, Gruda 4, 20215 Gruda</izvorni_sadrzaj>
    <derivirana_varijabla naziv="DomainObject.Predmet.ProtustrankaFormatedWithAdress_1"> KONAVLE METAL d.o.o. za proizvodnju, trgovinu i usluge, Gruda 4, 20215 Gruda</derivirana_varijabla>
  </DomainObject.Predmet.ProtustrankaFormatedWithAdress>
  <DomainObject.Predmet.ProtustrankaFormatedWithAdressOIB>
    <izvorni_sadrzaj> KONAVLE METAL d.o.o. za proizvodnju, trgovinu i usluge, OIB 55470127232, Gruda 4, 20215 Gruda</izvorni_sadrzaj>
    <derivirana_varijabla naziv="DomainObject.Predmet.ProtustrankaFormatedWithAdressOIB_1"> KONAVLE METAL d.o.o. za proizvodnju, trgovinu i usluge, OIB 55470127232, Gruda 4, 20215 Gruda</derivirana_varijabla>
  </DomainObject.Predmet.ProtustrankaFormatedWithAdressOIB>
  <DomainObject.Predmet.ProtustrankaWithAdress>
    <izvorni_sadrzaj>KONAVLE METAL d.o.o. za proizvodnju, trgovinu i usluge Gruda 4, 20215 Gruda</izvorni_sadrzaj>
    <derivirana_varijabla naziv="DomainObject.Predmet.ProtustrankaWithAdress_1">KONAVLE METAL d.o.o. za proizvodnju, trgovinu i usluge Gruda 4, 20215 Gruda</derivirana_varijabla>
  </DomainObject.Predmet.ProtustrankaWithAdress>
  <DomainObject.Predmet.ProtustrankaWithAdressOIB>
    <izvorni_sadrzaj>KONAVLE METAL d.o.o. za proizvodnju, trgovinu i usluge, OIB 55470127232, Gruda 4, 20215 Gruda</izvorni_sadrzaj>
    <derivirana_varijabla naziv="DomainObject.Predmet.ProtustrankaWithAdressOIB_1">KONAVLE METAL d.o.o. za proizvodnju, trgovinu i usluge, OIB 55470127232, Gruda 4, 20215 Gruda</derivirana_varijabla>
  </DomainObject.Predmet.ProtustrankaWithAdressOIB>
  <DomainObject.Predmet.ProtustrankaNazivFormated>
    <izvorni_sadrzaj>KONAVLE METAL d.o.o. za proizvodnju, trgovinu i usluge</izvorni_sadrzaj>
    <derivirana_varijabla naziv="DomainObject.Predmet.ProtustrankaNazivFormated_1">KONAVLE METAL d.o.o. za proizvodnju, trgovinu i usluge</derivirana_varijabla>
  </DomainObject.Predmet.ProtustrankaNazivFormated>
  <DomainObject.Predmet.ProtustrankaNazivFormatedOIB>
    <izvorni_sadrzaj>KONAVLE METAL d.o.o. za proizvodnju, trgovinu i usluge, OIB 55470127232</izvorni_sadrzaj>
    <derivirana_varijabla naziv="DomainObject.Predmet.ProtustrankaNazivFormatedOIB_1">KONAVLE METAL d.o.o. za proizvodnju, trgovinu i usluge, OIB 55470127232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 Dubrovnik</izvorni_sadrzaj>
    <derivirana_varijabla naziv="DomainObject.Predmet.StrankaFormated_1">  FINA;RC Split,Podružnica Dubrovnik, Dubrovnik</derivirana_varijabla>
  </DomainObject.Predmet.StrankaFormated>
  <DomainObject.Predmet.StrankaFormatedOIB>
    <izvorni_sadrzaj>  FINA;RC Split,Podružnica Dubrovnik, Dubrovnik, OIB 85821130368</izvorni_sadrzaj>
    <derivirana_varijabla naziv="DomainObject.Predmet.StrankaFormatedOIB_1">  FINA;RC Split,Podružnica Dubrovnik, Dubrovnik, OIB 85821130368</derivirana_varijabla>
  </DomainObject.Predmet.StrankaFormatedOIB>
  <DomainObject.Predmet.StrankaFormatedWithAdress>
    <izvorni_sadrzaj> FINA;RC Split,Podružnica Dubrovnik, Dubrovnik, Vukovarska 2, 20000 Dubrovnik</izvorni_sadrzaj>
    <derivirana_varijabla naziv="DomainObject.Predmet.StrankaFormatedWithAdress_1"> FINA;RC Split,Podružnica Dubrovnik, Dubrovnik, Vukovarska 2, 20000 Dubrovnik</derivirana_varijabla>
  </DomainObject.Predmet.StrankaFormatedWithAdress>
  <DomainObject.Predmet.StrankaFormatedWithAdressOIB>
    <izvorni_sadrzaj> FINA;RC Split,Podružnica Dubrovnik, Dubrovnik, OIB 85821130368, Vukovarska 2, 20000 Dubrovnik</izvorni_sadrzaj>
    <derivirana_varijabla naziv="DomainObject.Predmet.StrankaFormatedWithAdressOIB_1"> FINA;RC Split,Podružnica Dubrovnik, Dubrovnik, OIB 85821130368, Vukovarska 2, 20000 Dubrovnik</derivirana_varijabla>
  </DomainObject.Predmet.StrankaFormatedWithAdressOIB>
  <DomainObject.Predmet.StrankaWithAdress>
    <izvorni_sadrzaj>FINA;RC Split,Podružnica Dubrovnik, Dubrovnik Vukovarska 2,20000 Dubrovnik</izvorni_sadrzaj>
    <derivirana_varijabla naziv="DomainObject.Predmet.StrankaWithAdress_1">FINA;RC Split,Podružnica Dubrovnik, Dubrovnik Vukovarska 2,20000 Dubrovnik</derivirana_varijabla>
  </DomainObject.Predmet.StrankaWithAdress>
  <DomainObject.Predmet.StrankaWithAdressOIB>
    <izvorni_sadrzaj>FINA;RC Split,Podružnica Dubrovnik, Dubrovnik, OIB 85821130368, Vukovarska 2,20000 Dubrovnik</izvorni_sadrzaj>
    <derivirana_varijabla naziv="DomainObject.Predmet.StrankaWithAdressOIB_1">FINA;RC Split,Podružnica Dubrovnik, Dubrovnik, OIB 85821130368, Vukovarska 2,20000 Dubrovnik</derivirana_varijabla>
  </DomainObject.Predmet.StrankaWithAdressOIB>
  <DomainObject.Predmet.StrankaNazivFormated>
    <izvorni_sadrzaj>FINA;RC Split,Podružnica Dubrovnik, Dubrovnik</izvorni_sadrzaj>
    <derivirana_varijabla naziv="DomainObject.Predmet.StrankaNazivFormated_1">FINA;RC Split,Podružnica Dubrovnik, Dubrovnik</derivirana_varijabla>
  </DomainObject.Predmet.StrankaNazivFormated>
  <DomainObject.Predmet.StrankaNazivFormatedOIB>
    <izvorni_sadrzaj>FINA;RC Split,Podružnica Dubrovnik, Dubrovnik, OIB 85821130368</izvorni_sadrzaj>
    <derivirana_varijabla naziv="DomainObject.Predmet.StrankaNazivFormatedOIB_1">FINA;RC Split,Podružnica Dubrovnik,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 Dubrovnik</item>
    </izvorni_sadrzaj>
    <derivirana_varijabla naziv="DomainObject.Predmet.StrankaListFormated_1">
      <item>FINA;RC Split,Podružnica Dubrovnik, Dubrovnik</item>
    </derivirana_varijabla>
  </DomainObject.Predmet.StrankaListFormated>
  <DomainObject.Predmet.StrankaListFormatedOIB>
    <izvorni_sadrzaj>
      <item>FINA;RC Split,Podružnica Dubrovnik, Dubrovnik, OIB 85821130368</item>
    </izvorni_sadrzaj>
    <derivirana_varijabla naziv="DomainObject.Predmet.StrankaListFormatedOIB_1">
      <item>FINA;RC Split,Podružnica Dubrovnik, Dubrovnik, OIB 85821130368</item>
    </derivirana_varijabla>
  </DomainObject.Predmet.StrankaListFormatedOIB>
  <DomainObject.Predmet.StrankaListFormatedWithAdress>
    <izvorni_sadrzaj>
      <item>FINA;RC Split,Podružnica Dubrovnik, Dubrovnik, Vukovarska 2, 20000 Dubrovnik</item>
    </izvorni_sadrzaj>
    <derivirana_varijabla naziv="DomainObject.Predmet.StrankaListFormatedWithAdress_1">
      <item>FINA;RC Split,Podružnica Dubrovnik, Dubrovnik, Vukovarska 2, 20000 Dubrovnik</item>
    </derivirana_varijabla>
  </DomainObject.Predmet.StrankaListFormatedWithAdress>
  <DomainObject.Predmet.StrankaListFormatedWithAdressOIB>
    <izvorni_sadrzaj>
      <item>FINA;RC Split,Podružnica Dubrovnik, Dubrovnik, OIB 85821130368, Vukovarska 2, 20000 Dubrovnik</item>
    </izvorni_sadrzaj>
    <derivirana_varijabla naziv="DomainObject.Predmet.StrankaListFormatedWithAdressOIB_1">
      <item>FINA;RC Split,Podružnica Dubrovnik, Dubrovnik, OIB 85821130368, Vukovarska 2, 20000 Dubrovnik</item>
    </derivirana_varijabla>
  </DomainObject.Predmet.StrankaListFormatedWithAdressOIB>
  <DomainObject.Predmet.StrankaListNazivFormated>
    <izvorni_sadrzaj>
      <item>FINA;RC Split,Podružnica Dubrovnik, Dubrovnik</item>
    </izvorni_sadrzaj>
    <derivirana_varijabla naziv="DomainObject.Predmet.StrankaListNazivFormated_1">
      <item>FINA;RC Split,Podružnica Dubrovnik, Dubrovnik</item>
    </derivirana_varijabla>
  </DomainObject.Predmet.StrankaListNazivFormated>
  <DomainObject.Predmet.StrankaListNazivFormatedOIB>
    <izvorni_sadrzaj>
      <item>FINA;RC Split,Podružnica Dubrovnik, Dubrovnik, OIB 85821130368</item>
    </izvorni_sadrzaj>
    <derivirana_varijabla naziv="DomainObject.Predmet.StrankaListNazivFormatedOIB_1">
      <item>FINA;RC Split,Podružnica Dubrovnik, Dubrovnik, OIB 85821130368</item>
    </derivirana_varijabla>
  </DomainObject.Predmet.StrankaListNazivFormatedOIB>
  <DomainObject.Predmet.ProtuStrankaListFormated>
    <izvorni_sadrzaj>
      <item>KONAVLE METAL d.o.o. za proizvodnju, trgovinu i usluge</item>
    </izvorni_sadrzaj>
    <derivirana_varijabla naziv="DomainObject.Predmet.ProtuStrankaListFormated_1">
      <item>KONAVLE METAL d.o.o. za proizvodnju, trgovinu i usluge</item>
    </derivirana_varijabla>
  </DomainObject.Predmet.ProtuStrankaListFormated>
  <DomainObject.Predmet.ProtuStrankaListFormatedOIB>
    <izvorni_sadrzaj>
      <item>KONAVLE METAL d.o.o. za proizvodnju, trgovinu i usluge, OIB 55470127232</item>
    </izvorni_sadrzaj>
    <derivirana_varijabla naziv="DomainObject.Predmet.ProtuStrankaListFormatedOIB_1">
      <item>KONAVLE METAL d.o.o. za proizvodnju, trgovinu i usluge, OIB 55470127232</item>
    </derivirana_varijabla>
  </DomainObject.Predmet.ProtuStrankaListFormatedOIB>
  <DomainObject.Predmet.ProtuStrankaListFormatedWithAdress>
    <izvorni_sadrzaj>
      <item>KONAVLE METAL d.o.o. za proizvodnju, trgovinu i usluge, Gruda 4, 20215 Gruda</item>
    </izvorni_sadrzaj>
    <derivirana_varijabla naziv="DomainObject.Predmet.ProtuStrankaListFormatedWithAdress_1">
      <item>KONAVLE METAL d.o.o. za proizvodnju, trgovinu i usluge, Gruda 4, 20215 Gruda</item>
    </derivirana_varijabla>
  </DomainObject.Predmet.ProtuStrankaListFormatedWithAdress>
  <DomainObject.Predmet.ProtuStrankaListFormatedWithAdressOIB>
    <izvorni_sadrzaj>
      <item>KONAVLE METAL d.o.o. za proizvodnju, trgovinu i usluge, OIB 55470127232, Gruda 4, 20215 Gruda</item>
    </izvorni_sadrzaj>
    <derivirana_varijabla naziv="DomainObject.Predmet.ProtuStrankaListFormatedWithAdressOIB_1">
      <item>KONAVLE METAL d.o.o. za proizvodnju, trgovinu i usluge, OIB 55470127232, Gruda 4, 20215 Gruda</item>
    </derivirana_varijabla>
  </DomainObject.Predmet.ProtuStrankaListFormatedWithAdressOIB>
  <DomainObject.Predmet.ProtuStrankaListNazivFormated>
    <izvorni_sadrzaj>
      <item>KONAVLE METAL d.o.o. za proizvodnju, trgovinu i usluge</item>
    </izvorni_sadrzaj>
    <derivirana_varijabla naziv="DomainObject.Predmet.ProtuStrankaListNazivFormated_1">
      <item>KONAVLE METAL d.o.o. za proizvodnju, trgovinu i usluge</item>
    </derivirana_varijabla>
  </DomainObject.Predmet.ProtuStrankaListNazivFormated>
  <DomainObject.Predmet.ProtuStrankaListNazivFormatedOIB>
    <izvorni_sadrzaj>
      <item>KONAVLE METAL d.o.o. za proizvodnju, trgovinu i usluge, OIB 55470127232</item>
    </izvorni_sadrzaj>
    <derivirana_varijabla naziv="DomainObject.Predmet.ProtuStrankaListNazivFormatedOIB_1">
      <item>KONAVLE METAL d.o.o. za proizvodnju, trgovinu i usluge, OIB 55470127232</item>
    </derivirana_varijabla>
  </DomainObject.Predmet.ProtuStrankaListNazivFormatedOIB>
  <DomainObject.Predmet.OstaliListFormated>
    <izvorni_sadrzaj>
      <item>Ivan Šteko</item>
    </izvorni_sadrzaj>
    <derivirana_varijabla naziv="DomainObject.Predmet.OstaliListFormated_1">
      <item>Ivan Šteko</item>
    </derivirana_varijabla>
  </DomainObject.Predmet.OstaliListFormated>
  <DomainObject.Predmet.OstaliListFormatedOIB>
    <izvorni_sadrzaj>
      <item>Ivan Šteko</item>
    </izvorni_sadrzaj>
    <derivirana_varijabla naziv="DomainObject.Predmet.OstaliListFormatedOIB_1">
      <item>Ivan Šteko</item>
    </derivirana_varijabla>
  </DomainObject.Predmet.OstaliListFormatedOIB>
  <DomainObject.Predmet.OstaliListFormatedWithAdress>
    <izvorni_sadrzaj>
      <item>Ivan Šteko</item>
    </izvorni_sadrzaj>
    <derivirana_varijabla naziv="DomainObject.Predmet.OstaliListFormatedWithAdress_1">
      <item>Ivan Šteko</item>
    </derivirana_varijabla>
  </DomainObject.Predmet.OstaliListFormatedWithAdress>
  <DomainObject.Predmet.OstaliListFormatedWithAdressOIB>
    <izvorni_sadrzaj>
      <item>Ivan Šteko</item>
    </izvorni_sadrzaj>
    <derivirana_varijabla naziv="DomainObject.Predmet.OstaliListFormatedWithAdressOIB_1">
      <item>Ivan Šteko</item>
    </derivirana_varijabla>
  </DomainObject.Predmet.OstaliListFormatedWithAdressOIB>
  <DomainObject.Predmet.OstaliListNazivFormated>
    <izvorni_sadrzaj>
      <item>Ivan Šteko</item>
    </izvorni_sadrzaj>
    <derivirana_varijabla naziv="DomainObject.Predmet.OstaliListNazivFormated_1">
      <item>Ivan Šteko</item>
    </derivirana_varijabla>
  </DomainObject.Predmet.OstaliListNazivFormated>
  <DomainObject.Predmet.OstaliListNazivFormatedOIB>
    <izvorni_sadrzaj>
      <item>Ivan Šteko</item>
    </izvorni_sadrzaj>
    <derivirana_varijabla naziv="DomainObject.Predmet.OstaliListNazivFormatedOIB_1">
      <item>Ivan Šteko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FINA;RC Split,Podružnica Dubrovnik, Dubrovnik</izvorni_sadrzaj>
    <derivirana_varijabla naziv="DomainObject.Predmet.StrankaIDrugi_1">FINA;RC Split,Podružnica Dubrovnik, Dubrovnik</derivirana_varijabla>
  </DomainObject.Predmet.StrankaIDrugi>
  <DomainObject.Predmet.ProtustrankaIDrugi>
    <izvorni_sadrzaj>KONAVLE METAL d.o.o. za proizvodnju, trgovinu i usluge</izvorni_sadrzaj>
    <derivirana_varijabla naziv="DomainObject.Predmet.ProtustrankaIDrugi_1">KONAVLE METAL d.o.o. za proizvodnju, trgovinu i usluge</derivirana_varijabla>
  </DomainObject.Predmet.ProtustrankaIDrugi>
  <DomainObject.Predmet.StrankaIDrugiAdressOIB>
    <izvorni_sadrzaj>FINA;RC Split,Podružnica Dubrovnik, Dubrovnik, OIB 85821130368, Vukovarska 2, 20000 Dubrovnik</izvorni_sadrzaj>
    <derivirana_varijabla naziv="DomainObject.Predmet.StrankaIDrugiAdressOIB_1">FINA;RC Split,Podružnica Dubrovnik, Dubrovnik, OIB 85821130368, Vukovarska 2, 20000 Dubrovnik</derivirana_varijabla>
  </DomainObject.Predmet.StrankaIDrugiAdressOIB>
  <DomainObject.Predmet.ProtustrankaIDrugiAdressOIB>
    <izvorni_sadrzaj>KONAVLE METAL d.o.o. za proizvodnju, trgovinu i usluge, OIB 55470127232, Gruda 4, 20215 Gruda</izvorni_sadrzaj>
    <derivirana_varijabla naziv="DomainObject.Predmet.ProtustrankaIDrugiAdressOIB_1">KONAVLE METAL d.o.o. za proizvodnju, trgovinu i usluge, OIB 55470127232, Gruda 4,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siječnja 2016.</izvorni_sadrzaj>
    <derivirana_varijabla naziv="DomainObject.Predmet.OdlukaRjesenje.DatumDonosenjaOdluke_1">19. siječnja 2016.</derivirana_varijabla>
  </DomainObject.Predmet.OdlukaRjesenje.DatumDonosenjaOdluke>
  <DomainObject.Predmet.OdlukaRjesenje.DatumPravomocnosti>
    <izvorni_sadrzaj>5. veljače 2016.</izvorni_sadrzaj>
    <derivirana_varijabla naziv="DomainObject.Predmet.OdlukaRjesenje.DatumPravomocnosti_1">5. veljače 2016.</derivirana_varijabla>
  </DomainObject.Predmet.OdlukaRjesenje.DatumPravomocnosti>
  <DomainObject.Predmet.OdlukaRjesenje.Oznaka>
    <izvorni_sadrzaj>St-2041/2015-14</izvorni_sadrzaj>
    <derivirana_varijabla naziv="DomainObject.Predmet.OdlukaRjesenje.Oznaka_1">St-2041/2015-14</derivirana_varijabla>
  </DomainObject.Predmet.OdlukaRjesenje.Oznaka>
  <DomainObject.Predmet.SudioniciListNaziv>
    <izvorni_sadrzaj>
      <item>KONAVLE METAL d.o.o. za proizvodnju, trgovinu i usluge</item>
      <item>FINA;RC Split,Podružnica Dubrovnik, Dubrovnik</item>
      <item>Ivan Šteko</item>
    </izvorni_sadrzaj>
    <derivirana_varijabla naziv="DomainObject.Predmet.SudioniciListNaziv_1">
      <item>KONAVLE METAL d.o.o. za proizvodnju, trgovinu i usluge</item>
      <item>FINA;RC Split,Podružnica Dubrovnik, Dubrovnik</item>
      <item>Ivan Šteko</item>
    </derivirana_varijabla>
  </DomainObject.Predmet.SudioniciListNaziv>
  <DomainObject.Predmet.SudioniciListAdressOIB>
    <izvorni_sadrzaj>
      <item>KONAVLE METAL d.o.o. za proizvodnju, trgovinu i usluge, OIB 55470127232, Gruda 4,20215 Gruda</item>
      <item>FINA;RC Split,Podružnica Dubrovnik, Dubrovnik, OIB 85821130368, Vukovarska 2,20000 Dubrovnik</item>
      <item>Ivan Šteko</item>
    </izvorni_sadrzaj>
    <derivirana_varijabla naziv="DomainObject.Predmet.SudioniciListAdressOIB_1">
      <item>KONAVLE METAL d.o.o. za proizvodnju, trgovinu i usluge, OIB 55470127232, Gruda 4,20215 Gruda</item>
      <item>FINA;RC Split,Podružnica Dubrovnik, Dubrovnik, OIB 85821130368, Vukovarska 2,20000 Dubrovnik</item>
      <item>Ivan Šteko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55470127232</item>
      <item>, OIB 85821130368</item>
      <item>, OIB null</item>
    </izvorni_sadrzaj>
    <derivirana_varijabla naziv="DomainObject.Predmet.SudioniciListNazivOIB_1">
      <item>, OIB 55470127232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364</properties:Words>
  <properties:Characters>1970</properties:Characters>
  <properties:Lines>66</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2016-09-16T08:04:00Z</dcterms:created>
  <dc:creator>kfrankovic</dc:creator>
  <cp:lastModifiedBy>Katarina Franković</cp:lastModifiedBy>
  <cp:lastPrinted>2016-09-16T08:05:00Z</cp:lastPrinted>
  <dcterms:modified xmlns:xsi="http://www.w3.org/2001/XMLSchema-instance" xsi:type="dcterms:W3CDTF">2016-09-16T08:06:00Z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