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E649C" w:rsidP="004F27AE" w:rsidRDefault="00E27335" w14:paraId="58ccf41" w14:textId="58ccf41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33400" cy="717550"/>
            <wp:effectExtent l="0" t="0" r="0" b="6350"/>
            <wp:docPr id="2" name="Slika 3"/>
            <wp:cNvGraphicFramePr/>
            <a:graphic>
              <a:graphicData uri="http://schemas.openxmlformats.org/drawingml/2006/picture">
                <pic:pic>
                  <pic:nvPicPr>
                    <pic:cNvPr id="2" name="Slika 3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>Republika Hrvatska</w:t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>Trgovački sud u Osijeku</w:t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 xml:space="preserve">Stalna služba u Slavonskom Brodu                                                               </w:t>
      </w:r>
    </w:p>
    <w:p w:rsidRPr="00E27335" w:rsidR="00E27335" w:rsidP="00E27335" w:rsidRDefault="00E27335">
      <w:pPr>
        <w:spacing w:after="0"/>
        <w:jc w:val="both"/>
        <w:rPr>
          <w:rFonts w:eastAsia="Calibri" w:cs="Times New Roman"/>
          <w:lang w:eastAsia="hr-HR"/>
        </w:rPr>
      </w:pPr>
      <w:r w:rsidRPr="00E27335">
        <w:rPr>
          <w:rFonts w:eastAsia="Calibri" w:cs="Times New Roman"/>
          <w:lang w:eastAsia="hr-HR"/>
        </w:rPr>
        <w:t>Trg pobjede 13</w:t>
      </w:r>
    </w:p>
    <w:p w:rsidRPr="00B76F3C" w:rsidR="00E27335" w:rsidP="00E27335" w:rsidRDefault="00E27335">
      <w:pPr>
        <w:spacing w:after="0"/>
        <w:jc w:val="both"/>
      </w:pPr>
      <w:r w:rsidRPr="00E27335">
        <w:rPr>
          <w:rFonts w:eastAsia="Calibri" w:cs="Times New Roman"/>
          <w:lang w:eastAsia="hr-HR"/>
        </w:rPr>
        <w:t>35 000 Slavonski Brod</w:t>
      </w:r>
    </w:p>
    <w:p w:rsidR="00E27335" w:rsidP="00E27335" w:rsidRDefault="00E27335">
      <w:pPr>
        <w:pStyle w:val="NormaleSPIS"/>
        <w:rPr>
          <w:rFonts w:cs="Times New Roman"/>
        </w:rPr>
      </w:pPr>
    </w:p>
    <w:p w:rsidR="00E27335" w:rsidP="00E27335" w:rsidRDefault="00E27335">
      <w:pPr>
        <w:spacing w:after="0"/>
        <w:ind w:firstLine="708"/>
        <w:jc w:val="right"/>
        <w:rPr>
          <w:rFonts w:eastAsia="Times New Roman" w:cs="Times New Roman"/>
        </w:rPr>
      </w:pPr>
      <w:r w:rsidRPr="00E27335">
        <w:rPr>
          <w:rFonts w:eastAsia="Times New Roman" w:cs="Times New Roman"/>
        </w:rPr>
        <w:t>3 St-</w:t>
      </w:r>
      <w:r w:rsidR="005E50F2">
        <w:rPr>
          <w:rFonts w:eastAsia="Times New Roman" w:cs="Times New Roman"/>
        </w:rPr>
        <w:t>953/2013</w:t>
      </w:r>
      <w:r w:rsidRPr="00E27335">
        <w:rPr>
          <w:rFonts w:eastAsia="Times New Roman" w:cs="Times New Roman"/>
        </w:rPr>
        <w:t>-</w:t>
      </w:r>
      <w:r w:rsidR="002B3BC7">
        <w:rPr>
          <w:rFonts w:eastAsia="Times New Roman" w:cs="Times New Roman"/>
        </w:rPr>
        <w:t>362</w:t>
      </w:r>
    </w:p>
    <w:p w:rsidR="00D61AA1" w:rsidP="00E27335" w:rsidRDefault="00D61AA1">
      <w:pPr>
        <w:spacing w:after="0"/>
        <w:ind w:firstLine="708"/>
        <w:jc w:val="right"/>
        <w:rPr>
          <w:rFonts w:eastAsia="Times New Roman" w:cs="Times New Roman"/>
        </w:rPr>
      </w:pPr>
    </w:p>
    <w:p w:rsidR="00E27335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R E P U B L I K A  H R V A T S K A</w:t>
      </w:r>
    </w:p>
    <w:p w:rsidR="00B26240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</w:p>
    <w:p w:rsidR="00B26240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  <w:r w:rsidRPr="00E27335">
        <w:rPr>
          <w:rFonts w:eastAsia="Times New Roman" w:cs="Times New Roman"/>
        </w:rPr>
        <w:t>Z A K L J U Č A K</w:t>
      </w:r>
    </w:p>
    <w:p w:rsidRPr="00E27335" w:rsidR="00B26240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</w:p>
    <w:p w:rsidR="00E27335" w:rsidP="00E27335" w:rsidRDefault="00E27335">
      <w:pPr>
        <w:spacing w:after="0"/>
        <w:ind w:firstLine="708"/>
        <w:jc w:val="both"/>
        <w:rPr>
          <w:rFonts w:eastAsia="Times New Roman" w:cs="Times New Roman"/>
        </w:rPr>
      </w:pPr>
      <w:r w:rsidRPr="00E27335">
        <w:rPr>
          <w:rFonts w:eastAsia="Times New Roman" w:cs="Times New Roman"/>
        </w:rPr>
        <w:t xml:space="preserve">TRGOVAČKI SUD U OSIJEKU, STALNA SLUŽBA U SLAVONSKOM BRODU, po stečajnom sucu Danijeli Martini Maoduš, u stečajnom postupku nad stečajnim dužnikom </w:t>
      </w:r>
      <w:r w:rsidR="005E50F2">
        <w:rPr>
          <w:rFonts w:eastAsia="Times New Roman" w:cs="Times New Roman"/>
        </w:rPr>
        <w:t>BRACO d.o.o. u stečaju, Požega, OIB 04819551934</w:t>
      </w:r>
      <w:r w:rsidRPr="00E27335">
        <w:rPr>
          <w:rFonts w:eastAsia="Times New Roman" w:cs="Times New Roman"/>
        </w:rPr>
        <w:t xml:space="preserve">, dana </w:t>
      </w:r>
      <w:r w:rsidR="002B3BC7">
        <w:rPr>
          <w:rFonts w:eastAsia="Times New Roman" w:cs="Times New Roman"/>
        </w:rPr>
        <w:t>12. studenoga</w:t>
      </w:r>
      <w:r w:rsidR="005E50F2">
        <w:rPr>
          <w:rFonts w:eastAsia="Times New Roman" w:cs="Times New Roman"/>
        </w:rPr>
        <w:t xml:space="preserve"> 2019.</w:t>
      </w:r>
      <w:r w:rsidRPr="00E27335">
        <w:rPr>
          <w:rFonts w:eastAsia="Times New Roman" w:cs="Times New Roman"/>
        </w:rPr>
        <w:t xml:space="preserve">, </w:t>
      </w:r>
    </w:p>
    <w:p w:rsidR="00B26240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</w:p>
    <w:p w:rsidRPr="00E27335" w:rsidR="00E27335" w:rsidP="00B26240" w:rsidRDefault="00B26240">
      <w:pPr>
        <w:spacing w:after="0"/>
        <w:ind w:firstLine="708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Zaključio je</w:t>
      </w:r>
    </w:p>
    <w:p w:rsidR="007E1853" w:rsidP="007E1853" w:rsidRDefault="00B52909">
      <w:pPr>
        <w:pStyle w:val="Default"/>
      </w:pPr>
      <w:r w:rsidRPr="00B52909">
        <w:rPr>
          <w:rFonts w:eastAsia="Times New Roman"/>
        </w:rPr>
        <w:tab/>
      </w:r>
    </w:p>
    <w:p w:rsidR="007E1853" w:rsidP="00C16D55" w:rsidRDefault="007E1853">
      <w:pPr>
        <w:pStyle w:val="Default"/>
        <w:ind w:firstLine="708"/>
      </w:pPr>
      <w:r>
        <w:t xml:space="preserve"> </w:t>
      </w:r>
      <w:r w:rsidR="00E305A4">
        <w:t xml:space="preserve">Nalaže se FINA-i da temeljem rješenja o namirenju br St-953/2013-321 od 26.09.2019. </w:t>
      </w:r>
      <w:r w:rsidR="00A94431">
        <w:t xml:space="preserve">uplati u korist razlučnog vjerovnika Leventić d.o.o. Zagreb, OIB 34170164473 </w:t>
      </w:r>
      <w:r w:rsidR="003D6373">
        <w:t xml:space="preserve">iznos od 41.854,93 kn sa računa FINA-e br HR3323900011300028779 na račun </w:t>
      </w:r>
      <w:r w:rsidR="00E846C5">
        <w:t xml:space="preserve"> tog razlučnog vjerovnika br IBAN HR8323600001500322417 kod Zagrebačke banke d.d. Zagreb.</w:t>
      </w:r>
    </w:p>
    <w:p w:rsidR="00526F5B" w:rsidP="00526F5B" w:rsidRDefault="00327F67">
      <w:pPr>
        <w:pStyle w:val="Default"/>
      </w:pPr>
      <w:r>
        <w:t>Te da izvrši isplatu u korist istog razlučnog vjerovnika sa računa FINA-e broj HR1123900011300028787</w:t>
      </w:r>
      <w:r w:rsidR="00266754">
        <w:t xml:space="preserve"> model HR 11 poziv na broj 125563-66656 iznosa od </w:t>
      </w:r>
      <w:r w:rsidR="00526F5B">
        <w:t>111.925,65 kn, na račun tog razlučnog vjerovnika IBAN HR8323600001500322417 kod Zagrebačke banke d.d. Zagreb.</w:t>
      </w:r>
    </w:p>
    <w:p w:rsidR="00C16D55" w:rsidP="008D6A27" w:rsidRDefault="00C16D55">
      <w:pPr>
        <w:pStyle w:val="Default"/>
        <w:ind w:firstLine="708"/>
      </w:pPr>
    </w:p>
    <w:p w:rsidR="00526F5B" w:rsidP="008D6A27" w:rsidRDefault="00526F5B">
      <w:pPr>
        <w:pStyle w:val="Default"/>
        <w:ind w:firstLine="708"/>
      </w:pPr>
      <w:r>
        <w:t xml:space="preserve">Nalaže se FINA-i da temeljem rješenja o namirenju br St-953/2013-321 od 26.09.2019. uplati </w:t>
      </w:r>
      <w:r w:rsidR="008C1A16">
        <w:t>radi rezervacije isplate sa osnova razlučnog prava Slavku Nikolić,</w:t>
      </w:r>
      <w:r w:rsidR="00BF07D2">
        <w:t xml:space="preserve"> Gornji Emovci 15, Požega, OIB 22577864700 </w:t>
      </w:r>
      <w:r w:rsidR="008C1A16">
        <w:t xml:space="preserve">s računa FINA-e </w:t>
      </w:r>
      <w:r w:rsidR="008D6A27">
        <w:t xml:space="preserve">HR1123900011300028787 model HR 11 poziv na broj 125563-66656 iznosa od 21.664,35 kn na račun </w:t>
      </w:r>
      <w:r w:rsidRPr="0078129D" w:rsidR="00F5436F">
        <w:t xml:space="preserve">Trgovačkog suda u Osijeku IBAN HR31 2390001-1300000200 s pozivom na broj </w:t>
      </w:r>
      <w:r w:rsidR="00F5436F">
        <w:t xml:space="preserve"> </w:t>
      </w:r>
      <w:r w:rsidR="008D6A27">
        <w:t xml:space="preserve"> ovog predmeta </w:t>
      </w:r>
      <w:r w:rsidR="00D03F38">
        <w:t>HR05 221-953-2013</w:t>
      </w:r>
      <w:r w:rsidR="00F5436F">
        <w:t>.</w:t>
      </w:r>
    </w:p>
    <w:p w:rsidR="00C16D55" w:rsidP="00CF2574" w:rsidRDefault="00C16D55">
      <w:pPr>
        <w:pStyle w:val="Default"/>
        <w:ind w:firstLine="708"/>
      </w:pPr>
    </w:p>
    <w:p w:rsidR="00E846C5" w:rsidP="00CF2574" w:rsidRDefault="00BF07D2">
      <w:pPr>
        <w:pStyle w:val="Default"/>
        <w:ind w:firstLine="708"/>
        <w:rPr>
          <w:sz w:val="23"/>
          <w:szCs w:val="23"/>
        </w:rPr>
      </w:pPr>
      <w:r>
        <w:t>Nalaže se Slavku Nikolić, Gornji Emovci 15, Požega, OIB 22577864700</w:t>
      </w:r>
      <w:r w:rsidR="0091062B">
        <w:t xml:space="preserve"> u daljnjem roku od 8 dana dostaviti ovom sudu uplatni račun za isplatu po rješenju o namirenju br St-953/2013-321 od 26.09.2019</w:t>
      </w:r>
      <w:r w:rsidR="00CF2574">
        <w:t>.</w:t>
      </w:r>
    </w:p>
    <w:p w:rsidR="001209C6" w:rsidP="007E1853" w:rsidRDefault="001209C6">
      <w:pPr>
        <w:pStyle w:val="Default"/>
        <w:rPr>
          <w:sz w:val="23"/>
          <w:szCs w:val="23"/>
        </w:rPr>
      </w:pPr>
    </w:p>
    <w:p w:rsidR="001209C6" w:rsidP="007E1853" w:rsidRDefault="001209C6">
      <w:pPr>
        <w:pStyle w:val="Default"/>
        <w:rPr>
          <w:sz w:val="23"/>
          <w:szCs w:val="23"/>
        </w:rPr>
      </w:pPr>
    </w:p>
    <w:p w:rsidR="007E1853" w:rsidP="001209C6" w:rsidRDefault="00BD4CC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O</w:t>
      </w:r>
      <w:r w:rsidR="007E1853">
        <w:rPr>
          <w:sz w:val="23"/>
          <w:szCs w:val="23"/>
        </w:rPr>
        <w:t>brazloženje</w:t>
      </w:r>
    </w:p>
    <w:p w:rsidR="001209C6" w:rsidP="001209C6" w:rsidRDefault="001209C6">
      <w:pPr>
        <w:pStyle w:val="Default"/>
        <w:jc w:val="center"/>
        <w:rPr>
          <w:sz w:val="23"/>
          <w:szCs w:val="23"/>
        </w:rPr>
      </w:pPr>
    </w:p>
    <w:p w:rsidR="002B3BC7" w:rsidP="001209C6" w:rsidRDefault="002B3BC7">
      <w:pPr>
        <w:pStyle w:val="Default"/>
        <w:jc w:val="center"/>
        <w:rPr>
          <w:sz w:val="23"/>
          <w:szCs w:val="23"/>
        </w:rPr>
      </w:pPr>
    </w:p>
    <w:p w:rsidR="002B3BC7" w:rsidP="00C16D55" w:rsidRDefault="00CF2574">
      <w:pPr>
        <w:pStyle w:val="Default"/>
        <w:ind w:firstLine="708"/>
      </w:pPr>
      <w:r>
        <w:rPr>
          <w:sz w:val="23"/>
          <w:szCs w:val="23"/>
        </w:rPr>
        <w:t xml:space="preserve">U rješenju o namirenju </w:t>
      </w:r>
      <w:r>
        <w:t>br St-953/2013-321 od 26.09.2019 sud je odredio isplatu na račun stečajne mase, ali nije odredio i isplatu u korist dva razlučna vjerovnika jer isti nisu do dana donošenja tog rješenja dostavili uplatne račune</w:t>
      </w:r>
      <w:r w:rsidR="00081BAE">
        <w:t>.</w:t>
      </w:r>
    </w:p>
    <w:p w:rsidR="00081BAE" w:rsidP="00C16D55" w:rsidRDefault="00081BAE">
      <w:pPr>
        <w:pStyle w:val="Default"/>
        <w:ind w:firstLine="708"/>
      </w:pPr>
      <w:r>
        <w:lastRenderedPageBreak/>
        <w:t>Naknadno podneskom od 11.11.2019. razlučni vjerovnik Leventić d.o.o. je dostavio uplatni račun ali Slavko Nikolić nije dostavio uplatni račun.</w:t>
      </w:r>
    </w:p>
    <w:p w:rsidR="00081BAE" w:rsidP="00C16D55" w:rsidRDefault="00081BAE">
      <w:pPr>
        <w:pStyle w:val="Default"/>
        <w:ind w:firstLine="708"/>
        <w:rPr>
          <w:sz w:val="23"/>
          <w:szCs w:val="23"/>
        </w:rPr>
      </w:pPr>
      <w:r>
        <w:t>Stoga je odlučeno kao u izreci.</w:t>
      </w:r>
    </w:p>
    <w:p w:rsidR="002B3BC7" w:rsidP="001209C6" w:rsidRDefault="002B3BC7">
      <w:pPr>
        <w:pStyle w:val="Default"/>
        <w:jc w:val="center"/>
        <w:rPr>
          <w:sz w:val="23"/>
          <w:szCs w:val="23"/>
        </w:rPr>
      </w:pPr>
    </w:p>
    <w:p w:rsidR="007E1853" w:rsidP="001209C6" w:rsidRDefault="007E1853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Slavonskom Brodu, </w:t>
      </w:r>
      <w:r w:rsidR="002B3BC7">
        <w:rPr>
          <w:rFonts w:eastAsia="Times New Roman"/>
        </w:rPr>
        <w:t xml:space="preserve">12. studenoga </w:t>
      </w:r>
      <w:r>
        <w:rPr>
          <w:sz w:val="23"/>
          <w:szCs w:val="23"/>
        </w:rPr>
        <w:t>2019.</w:t>
      </w:r>
    </w:p>
    <w:p w:rsidR="007E1853" w:rsidP="001209C6" w:rsidRDefault="007E185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Sutkinja: </w:t>
      </w:r>
    </w:p>
    <w:p w:rsidRPr="00B52909" w:rsidR="00B52909" w:rsidP="001209C6" w:rsidRDefault="007E1853">
      <w:pPr>
        <w:spacing w:after="0"/>
        <w:jc w:val="right"/>
        <w:rPr>
          <w:rFonts w:eastAsia="Times New Roman" w:cs="Times New Roman"/>
        </w:rPr>
      </w:pPr>
      <w:r>
        <w:rPr>
          <w:sz w:val="23"/>
          <w:szCs w:val="23"/>
        </w:rPr>
        <w:t>Daniela Martini Maoduš</w:t>
      </w:r>
    </w:p>
    <w:p w:rsidRPr="00B52909" w:rsidR="00B52909" w:rsidP="00B52909" w:rsidRDefault="00B52909">
      <w:pPr>
        <w:spacing w:after="0"/>
        <w:ind w:left="6480" w:firstLine="720"/>
        <w:rPr>
          <w:rFonts w:eastAsia="Times New Roman" w:cs="Times New Roman"/>
        </w:rPr>
      </w:pPr>
    </w:p>
    <w:p w:rsidR="00AE649C" w:rsidP="004F27AE" w:rsidRDefault="00AE649C">
      <w:pPr>
        <w:pStyle w:val="NormaleSPIS"/>
      </w:pPr>
    </w:p>
    <w:p w:rsidR="0082789C" w:rsidP="004F27AE" w:rsidRDefault="0082789C">
      <w:pPr>
        <w:pStyle w:val="NormaleSPIS"/>
      </w:pPr>
    </w:p>
    <w:p w:rsidR="00B26240" w:rsidP="004F27AE" w:rsidRDefault="00B26240">
      <w:pPr>
        <w:pStyle w:val="NormaleSPIS"/>
      </w:pPr>
    </w:p>
    <w:p w:rsidR="00B26240" w:rsidP="004F27AE" w:rsidRDefault="00B26240">
      <w:pPr>
        <w:pStyle w:val="NormaleSPIS"/>
      </w:pPr>
    </w:p>
    <w:p w:rsidRPr="0082789C" w:rsidR="00B26240" w:rsidP="0082789C" w:rsidRDefault="00B26240">
      <w:pPr>
        <w:pStyle w:val="Bezproreda"/>
        <w:rPr>
          <w:sz w:val="18"/>
          <w:szCs w:val="18"/>
        </w:rPr>
      </w:pPr>
      <w:r w:rsidRPr="0082789C">
        <w:rPr>
          <w:sz w:val="18"/>
          <w:szCs w:val="18"/>
        </w:rPr>
        <w:t xml:space="preserve">Dna </w:t>
      </w:r>
    </w:p>
    <w:p w:rsidRPr="0082789C" w:rsidR="00B26240" w:rsidP="0082789C" w:rsidRDefault="0082789C">
      <w:pPr>
        <w:pStyle w:val="Bezproreda"/>
        <w:rPr>
          <w:sz w:val="18"/>
          <w:szCs w:val="18"/>
        </w:rPr>
      </w:pPr>
      <w:r w:rsidRPr="0082789C">
        <w:rPr>
          <w:sz w:val="18"/>
          <w:szCs w:val="18"/>
        </w:rPr>
        <w:t>D</w:t>
      </w:r>
      <w:r w:rsidRPr="0082789C" w:rsidR="00B26240">
        <w:rPr>
          <w:sz w:val="18"/>
          <w:szCs w:val="18"/>
        </w:rPr>
        <w:t>ostaviti Fina-i rješenje o dosudi za nekretnine upisane u zk. ul 1261 k.o. Požega – 6. suvlasnički dio etažno vlasništvo (E4- stan 3) sa klauzulom prav., i rješenje podbroj 321 s kl. prav. i ovim zaključkom</w:t>
      </w:r>
    </w:p>
    <w:p w:rsidRPr="0082789C" w:rsidR="000E7139" w:rsidP="0082789C" w:rsidRDefault="000E7139">
      <w:pPr>
        <w:pStyle w:val="Bezproreda"/>
        <w:rPr>
          <w:sz w:val="18"/>
          <w:szCs w:val="18"/>
        </w:rPr>
      </w:pPr>
      <w:r w:rsidRPr="0082789C">
        <w:rPr>
          <w:sz w:val="18"/>
          <w:szCs w:val="18"/>
        </w:rPr>
        <w:t>Ovaj zaključak dostaviti poštom Slavku Nikolić na adresi prema evidenciji MUP-a</w:t>
      </w:r>
    </w:p>
    <w:p w:rsidRPr="0082789C" w:rsidR="000E7139" w:rsidP="0082789C" w:rsidRDefault="0082789C">
      <w:pPr>
        <w:pStyle w:val="Bezproreda"/>
        <w:rPr>
          <w:sz w:val="18"/>
          <w:szCs w:val="18"/>
        </w:rPr>
      </w:pPr>
      <w:r w:rsidRPr="0082789C">
        <w:rPr>
          <w:sz w:val="18"/>
          <w:szCs w:val="18"/>
        </w:rPr>
        <w:t>Objaviti na e-Ogl.pl.</w:t>
      </w:r>
    </w:p>
    <w:sectPr w:rsidRPr="0082789C" w:rsidR="000E7139" w:rsidSect="0099549B">
      <w:head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2496852"/>
      <w:docPartObj>
        <w:docPartGallery w:val="Page Numbers (Top of Page)"/>
        <w:docPartUnique/>
      </w:docPartObj>
    </w:sdtPr>
    <w:sdtEndPr/>
    <w:sdtContent>
      <w:p w:rsidR="0099549B" w:rsidRDefault="009954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828">
          <w:t>2</w:t>
        </w:r>
        <w:r>
          <w:fldChar w:fldCharType="end"/>
        </w:r>
      </w:p>
    </w:sdtContent>
  </w:sdt>
  <w:p w:rsidR="005E50F2" w:rsidP="005E50F2" w:rsidRDefault="005E50F2">
    <w:pPr>
      <w:spacing w:after="0"/>
      <w:ind w:firstLine="708"/>
      <w:jc w:val="right"/>
      <w:rPr>
        <w:rFonts w:eastAsia="Times New Roman" w:cs="Times New Roman"/>
      </w:rPr>
    </w:pPr>
    <w:r w:rsidRPr="00E27335">
      <w:rPr>
        <w:rFonts w:eastAsia="Times New Roman" w:cs="Times New Roman"/>
      </w:rPr>
      <w:t>3 St-</w:t>
    </w:r>
    <w:r>
      <w:rPr>
        <w:rFonts w:eastAsia="Times New Roman" w:cs="Times New Roman"/>
      </w:rPr>
      <w:t>953/2013</w:t>
    </w:r>
    <w:r w:rsidRPr="00E27335">
      <w:rPr>
        <w:rFonts w:eastAsia="Times New Roman" w:cs="Times New Roman"/>
      </w:rPr>
      <w:t>-</w:t>
    </w:r>
    <w:r w:rsidR="0082789C">
      <w:rPr>
        <w:rFonts w:eastAsia="Times New Roman" w:cs="Times New Roman"/>
      </w:rPr>
      <w:t>362</w:t>
    </w:r>
  </w:p>
  <w:p w:rsidR="0099549B" w:rsidP="0099549B" w:rsidRDefault="0099549B">
    <w:pPr>
      <w:spacing w:after="0"/>
      <w:ind w:firstLine="708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BB2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BAE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AB0"/>
    <w:rsid w:val="000E522F"/>
    <w:rsid w:val="000E7139"/>
    <w:rsid w:val="000E7426"/>
    <w:rsid w:val="000F0A3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9C6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810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754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704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BC7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27F67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26D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6CA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373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AF0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812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4AF"/>
    <w:rsid w:val="004F51C5"/>
    <w:rsid w:val="004F62CF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F5B"/>
    <w:rsid w:val="00531269"/>
    <w:rsid w:val="00533860"/>
    <w:rsid w:val="00536C20"/>
    <w:rsid w:val="00537B78"/>
    <w:rsid w:val="005437D7"/>
    <w:rsid w:val="00543CB6"/>
    <w:rsid w:val="00544E5B"/>
    <w:rsid w:val="00545828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0F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6FF8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4F0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853"/>
    <w:rsid w:val="007E263C"/>
    <w:rsid w:val="007E4015"/>
    <w:rsid w:val="007E666B"/>
    <w:rsid w:val="007E757F"/>
    <w:rsid w:val="007E7853"/>
    <w:rsid w:val="007F1971"/>
    <w:rsid w:val="007F283B"/>
    <w:rsid w:val="007F3006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2789C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A1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A27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62B"/>
    <w:rsid w:val="0091331F"/>
    <w:rsid w:val="009137E2"/>
    <w:rsid w:val="00913A6B"/>
    <w:rsid w:val="00914AD2"/>
    <w:rsid w:val="00914C7F"/>
    <w:rsid w:val="00915391"/>
    <w:rsid w:val="0091681E"/>
    <w:rsid w:val="00917CB7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49B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431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240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909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CB"/>
    <w:rsid w:val="00BD69CB"/>
    <w:rsid w:val="00BE0630"/>
    <w:rsid w:val="00BE0CFC"/>
    <w:rsid w:val="00BE209A"/>
    <w:rsid w:val="00BE4087"/>
    <w:rsid w:val="00BE4590"/>
    <w:rsid w:val="00BE4C68"/>
    <w:rsid w:val="00BE73D0"/>
    <w:rsid w:val="00BE7F83"/>
    <w:rsid w:val="00BF07D2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D55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B4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2CE7"/>
    <w:rsid w:val="00C63AB8"/>
    <w:rsid w:val="00C63CD2"/>
    <w:rsid w:val="00C65A6C"/>
    <w:rsid w:val="00C65F5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574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F38"/>
    <w:rsid w:val="00D056B6"/>
    <w:rsid w:val="00D066FA"/>
    <w:rsid w:val="00D07D3C"/>
    <w:rsid w:val="00D103FC"/>
    <w:rsid w:val="00D10EBC"/>
    <w:rsid w:val="00D10FDF"/>
    <w:rsid w:val="00D117FA"/>
    <w:rsid w:val="00D11A05"/>
    <w:rsid w:val="00D131C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AA1"/>
    <w:rsid w:val="00D62161"/>
    <w:rsid w:val="00D64A24"/>
    <w:rsid w:val="00D64D99"/>
    <w:rsid w:val="00D65BCE"/>
    <w:rsid w:val="00D66F1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43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335"/>
    <w:rsid w:val="00E302E0"/>
    <w:rsid w:val="00E305A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6C5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3BB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853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36F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7E185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E185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88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31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06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studenog 2019.</izvorni_sadrzaj>
    <derivirana_varijabla naziv="DomainObject.DatumDonosenjaOdluke_1">12.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-VI ZADNJA BJELICA U REF.</izvorni_sadrzaj>
    <derivirana_varijabla naziv="DomainObject.Predmet.PrimjedbaSuca_1">I -VI ZADNJA BJELICA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listopada 2019.</izvorni_sadrzaj>
    <derivirana_varijabla naziv="DomainObject.Predmet.SpisIzvanSuda.DatumIzlazaSpisa_1">23. listopada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Vindija d.o.o.; Gabrijel Zovak</izvorni_sadrzaj>
    <derivirana_varijabla naziv="DomainObject.Predmet.StrankaFormated_1">  FINA - Regionalni centar Zagreb; Vindija d.o.o.; Gabrijel Zovak</derivirana_varijabla>
  </DomainObject.Predmet.StrankaFormated>
  <DomainObject.Predmet.StrankaFormatedOIB>
    <izvorni_sadrzaj>  FINA - Regionalni centar Zagreb, OIB 85821130368; Vindija d.o.o.; Gabrijel Zovak</izvorni_sadrzaj>
    <derivirana_varijabla naziv="DomainObject.Predmet.StrankaFormatedOIB_1">  FINA - Regionalni centar Zagreb, OIB 85821130368; Vindija d.o.o.; Gabrijel Zovak</derivirana_varijabla>
  </DomainObject.Predmet.StrankaFormatedOIB>
  <DomainObject.Predmet.StrankaFormatedWithAdress>
    <izvorni_sadrzaj> FINA - Regionalni centar Zagreb, 10000 Zagreb; Vindija d.o.o.; Gabrijel Zovak</izvorni_sadrzaj>
    <derivirana_varijabla naziv="DomainObject.Predmet.StrankaFormatedWithAdress_1"> FINA - Regionalni centar Zagreb, 10000 Zagreb; Vindija d.o.o.; Gabrijel Zovak</derivirana_varijabla>
  </DomainObject.Predmet.StrankaFormatedWithAdress>
  <DomainObject.Predmet.StrankaFormatedWithAdressOIB>
    <izvorni_sadrzaj> FINA - Regionalni centar Zagreb, OIB 85821130368, 10000 Zagreb; Vindija d.o.o.; Gabrijel Zovak</izvorni_sadrzaj>
    <derivirana_varijabla naziv="DomainObject.Predmet.StrankaFormatedWithAdressOIB_1"> FINA - Regionalni centar Zagreb, OIB 85821130368, 10000 Zagreb; Vindija d.o.o.; Gabrijel Zovak</derivirana_varijabla>
  </DomainObject.Predmet.StrankaFormatedWithAdressOIB>
  <DomainObject.Predmet.StrankaWithAdress>
    <izvorni_sadrzaj>FINA - Regionalni centar Zagreb 10000 Zagreb,Vindija d.o.o. ,Gabrijel Zovak </izvorni_sadrzaj>
    <derivirana_varijabla naziv="DomainObject.Predmet.StrankaWithAdress_1">FINA - Regionalni centar Zagreb 10000 Zagreb,Vindija d.o.o. ,Gabrijel Zovak </derivirana_varijabla>
  </DomainObject.Predmet.StrankaWithAdress>
  <DomainObject.Predmet.StrankaWithAdressOIB>
    <izvorni_sadrzaj>FINA - Regionalni centar Zagreb, OIB 85821130368, 10000 Zagreb,Vindija d.o.o.,Gabrijel Zovak</izvorni_sadrzaj>
    <derivirana_varijabla naziv="DomainObject.Predmet.StrankaWithAdressOIB_1">FINA - Regionalni centar Zagreb, OIB 85821130368, 10000 Zagreb,Vindija d.o.o.,Gabrijel Zovak</derivirana_varijabla>
  </DomainObject.Predmet.StrankaWithAdressOIB>
  <DomainObject.Predmet.StrankaNazivFormated>
    <izvorni_sadrzaj>FINA - Regionalni centar Zagreb,Vindija d.o.o.,Gabrijel Zovak</izvorni_sadrzaj>
    <derivirana_varijabla naziv="DomainObject.Predmet.StrankaNazivFormated_1">FINA - Regionalni centar Zagreb,Vindija d.o.o.,Gabrijel Zovak</derivirana_varijabla>
  </DomainObject.Predmet.StrankaNazivFormated>
  <DomainObject.Predmet.StrankaNazivFormatedOIB>
    <izvorni_sadrzaj>FINA - Regionalni centar Zagreb, OIB 85821130368,Vindija d.o.o.,Gabrijel Zovak</izvorni_sadrzaj>
    <derivirana_varijabla naziv="DomainObject.Predmet.StrankaNazivFormatedOIB_1">FINA - Regionalni centar Zagreb, OIB 85821130368,Vindija d.o.o.,Gabrijel Zovak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 - Regionalni centar Zagreb</item>
      <item>Vindija d.o.o.</item>
      <item>Gabrijel Zovak</item>
    </izvorni_sadrzaj>
    <derivirana_varijabla naziv="DomainObject.Predmet.StrankaListFormated_1">
      <item>FINA - Regionalni centar Zagreb</item>
      <item>Vindija d.o.o.</item>
      <item>Gabrijel Zovak</item>
    </derivirana_varijabla>
  </DomainObject.Predmet.StrankaListFormated>
  <DomainObject.Predmet.StrankaListFormatedOIB>
    <izvorni_sadrzaj>
      <item>FINA - Regionalni centar Zagreb, OIB 85821130368</item>
      <item>Vindija d.o.o.</item>
      <item>Gabrijel Zovak</item>
    </izvorni_sadrzaj>
    <derivirana_varijabla naziv="DomainObject.Predmet.StrankaListFormatedOIB_1">
      <item>FINA - Regionalni centar Zagreb, OIB 85821130368</item>
      <item>Vindija d.o.o.</item>
      <item>Gabrijel Zovak</item>
    </derivirana_varijabla>
  </DomainObject.Predmet.StrankaListFormatedOIB>
  <DomainObject.Predmet.StrankaListFormatedWithAdress>
    <izvorni_sadrzaj>
      <item>FINA - Regionalni centar Zagreb, 10000 Zagreb</item>
      <item>Vindija d.o.o.</item>
      <item>Gabrijel Zovak</item>
    </izvorni_sadrzaj>
    <derivirana_varijabla naziv="DomainObject.Predmet.StrankaListFormatedWithAdress_1">
      <item>FINA - Regionalni centar Zagreb, 10000 Zagreb</item>
      <item>Vindija d.o.o.</item>
      <item>Gabrijel Zovak</item>
    </derivirana_varijabla>
  </DomainObject.Predmet.StrankaListFormatedWithAdress>
  <DomainObject.Predmet.StrankaListFormatedWithAdressOIB>
    <izvorni_sadrzaj>
      <item>FINA - Regionalni centar Zagreb, OIB 85821130368, 10000 Zagreb</item>
      <item>Vindija d.o.o.</item>
      <item>Gabrijel Zovak</item>
    </izvorni_sadrzaj>
    <derivirana_varijabla naziv="DomainObject.Predmet.StrankaListFormatedWithAdressOIB_1">
      <item>FINA - Regionalni centar Zagreb, OIB 85821130368, 10000 Zagreb</item>
      <item>Vindija d.o.o.</item>
      <item>Gabrijel Zovak</item>
    </derivirana_varijabla>
  </DomainObject.Predmet.StrankaListFormatedWithAdressOIB>
  <DomainObject.Predmet.StrankaListNazivFormated>
    <izvorni_sadrzaj>
      <item>FINA - Regionalni centar Zagreb</item>
      <item>Vindija d.o.o.</item>
      <item>Gabrijel Zovak</item>
    </izvorni_sadrzaj>
    <derivirana_varijabla naziv="DomainObject.Predmet.StrankaListNazivFormated_1">
      <item>FINA - Regionalni centar Zagreb</item>
      <item>Vindija d.o.o.</item>
      <item>Gabrijel Zovak</item>
    </derivirana_varijabla>
  </DomainObject.Predmet.StrankaListNazivFormated>
  <DomainObject.Predmet.StrankaListNazivFormatedOIB>
    <izvorni_sadrzaj>
      <item>FINA - Regionalni centar Zagreb, OIB 85821130368</item>
      <item>Vindija d.o.o.</item>
      <item>Gabrijel Zovak</item>
    </izvorni_sadrzaj>
    <derivirana_varijabla naziv="DomainObject.Predmet.StrankaListNazivFormatedOIB_1">
      <item>FINA - Regionalni centar Zagreb, OIB 85821130368</item>
      <item>Vindija d.o.o.</item>
      <item>Gabrijel Zovak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2019.</izvorni_sadrzaj>
    <derivirana_varijabla naziv="DomainObject.Datum_1">12.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 i dr.</izvorni_sadrzaj>
    <derivirana_varijabla naziv="DomainObject.Predmet.StrankaIDrugiAdressOIB_1">FINA - Regionalni centar Zagreb, OIB 85821130368, 10000 Zagreb i dr.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888CA-95DA-4B4C-8049-FEF65539EEF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375</properties:Words>
  <properties:Characters>2045</properties:Characters>
  <properties:Lines>63</properties:Lines>
  <properties:Paragraphs>25</properties:Paragraphs>
  <properties:TotalTime>48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2019-11-12T13:02:00Z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2019-11-12T13:54:00Z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Odluka - Zaključak (ST-953-2013 ZAKLJUČAK braco.docx)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